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352F0F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28</w:t>
      </w:r>
      <w:r w:rsidR="00A310EB">
        <w:rPr>
          <w:rFonts w:ascii="Times New Roman" w:hAnsi="Times New Roman"/>
          <w:sz w:val="28"/>
          <w:szCs w:val="28"/>
        </w:rPr>
        <w:t xml:space="preserve"> </w:t>
      </w:r>
      <w:r w:rsidR="006412E1">
        <w:rPr>
          <w:rFonts w:ascii="Times New Roman" w:hAnsi="Times New Roman"/>
          <w:sz w:val="28"/>
          <w:szCs w:val="28"/>
        </w:rPr>
        <w:t>февраля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>
        <w:rPr>
          <w:rFonts w:ascii="Times New Roman" w:hAnsi="Times New Roman"/>
          <w:sz w:val="28"/>
          <w:szCs w:val="28"/>
        </w:rPr>
        <w:t>13.12.2018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60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0E232F">
        <w:rPr>
          <w:rFonts w:ascii="Times New Roman" w:hAnsi="Times New Roman"/>
          <w:sz w:val="28"/>
          <w:szCs w:val="28"/>
        </w:rPr>
        <w:t>21 968 057,68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0E232F">
        <w:rPr>
          <w:rFonts w:ascii="Times New Roman" w:hAnsi="Times New Roman"/>
          <w:sz w:val="28"/>
          <w:szCs w:val="28"/>
        </w:rPr>
        <w:t>22 222 285,54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BC43F1" w:rsidRDefault="00F81D92" w:rsidP="00BC43F1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 в сумме 254 227,86</w:t>
      </w:r>
      <w:r w:rsidR="00BC43F1" w:rsidRPr="002F6110">
        <w:rPr>
          <w:rFonts w:ascii="Times New Roman" w:hAnsi="Times New Roman"/>
          <w:sz w:val="28"/>
          <w:szCs w:val="28"/>
        </w:rPr>
        <w:t xml:space="preserve"> </w:t>
      </w:r>
      <w:r w:rsidR="00BC43F1">
        <w:rPr>
          <w:rFonts w:ascii="Times New Roman" w:hAnsi="Times New Roman"/>
          <w:sz w:val="28"/>
          <w:szCs w:val="28"/>
        </w:rPr>
        <w:t>рубля, дефицит местного бюджета равен 0.»</w:t>
      </w:r>
    </w:p>
    <w:p w:rsidR="0086066B" w:rsidRDefault="00551BD1" w:rsidP="008606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6066B">
        <w:rPr>
          <w:rFonts w:ascii="Times New Roman" w:hAnsi="Times New Roman"/>
          <w:sz w:val="28"/>
          <w:szCs w:val="28"/>
        </w:rPr>
        <w:t>2. Пункт 2 статьи 1.</w:t>
      </w:r>
      <w:r w:rsidR="0086066B" w:rsidRPr="0086066B">
        <w:rPr>
          <w:rFonts w:ascii="Times New Roman" w:hAnsi="Times New Roman"/>
          <w:sz w:val="28"/>
          <w:szCs w:val="28"/>
        </w:rPr>
        <w:t xml:space="preserve"> </w:t>
      </w:r>
      <w:r w:rsidR="0086066B">
        <w:rPr>
          <w:rFonts w:ascii="Times New Roman" w:hAnsi="Times New Roman"/>
          <w:sz w:val="28"/>
          <w:szCs w:val="28"/>
        </w:rPr>
        <w:t>«Основные характеристики местного бюджета» изложить в следующей редакции:</w:t>
      </w:r>
    </w:p>
    <w:p w:rsidR="0086066B" w:rsidRDefault="0086066B" w:rsidP="0086066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86066B">
        <w:rPr>
          <w:rFonts w:ascii="Times New Roman" w:hAnsi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C10BFD">
        <w:rPr>
          <w:rFonts w:ascii="Times New Roman" w:hAnsi="Times New Roman"/>
          <w:sz w:val="28"/>
          <w:szCs w:val="28"/>
        </w:rPr>
        <w:t>20</w:t>
      </w:r>
      <w:r w:rsidRPr="0086066B">
        <w:rPr>
          <w:rFonts w:ascii="Times New Roman" w:hAnsi="Times New Roman"/>
          <w:sz w:val="28"/>
          <w:szCs w:val="28"/>
        </w:rPr>
        <w:t xml:space="preserve"> и 202</w:t>
      </w:r>
      <w:r w:rsidR="00C10BFD"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 xml:space="preserve"> годов</w:t>
      </w:r>
      <w:r w:rsidR="00A351D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6066B" w:rsidRPr="0086066B" w:rsidRDefault="0086066B" w:rsidP="008606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6066B">
        <w:rPr>
          <w:rFonts w:ascii="Times New Roman" w:hAnsi="Times New Roman"/>
          <w:sz w:val="28"/>
          <w:szCs w:val="28"/>
        </w:rPr>
        <w:t xml:space="preserve">1) общий объем доходов местного бюджета на 2020 год в сумме </w:t>
      </w:r>
      <w:r w:rsidR="003B4ABF">
        <w:rPr>
          <w:rFonts w:ascii="Times New Roman" w:hAnsi="Times New Roman"/>
          <w:sz w:val="28"/>
          <w:szCs w:val="28"/>
        </w:rPr>
        <w:t xml:space="preserve">     </w:t>
      </w:r>
      <w:r w:rsidR="0022424B">
        <w:rPr>
          <w:rFonts w:ascii="Times New Roman" w:hAnsi="Times New Roman"/>
          <w:sz w:val="28"/>
          <w:szCs w:val="28"/>
        </w:rPr>
        <w:t>18</w:t>
      </w:r>
      <w:r w:rsidR="003B4ABF">
        <w:rPr>
          <w:rFonts w:ascii="Times New Roman" w:hAnsi="Times New Roman"/>
          <w:sz w:val="28"/>
          <w:szCs w:val="28"/>
        </w:rPr>
        <w:t> 630 3</w:t>
      </w:r>
      <w:r w:rsidR="0022424B">
        <w:rPr>
          <w:rFonts w:ascii="Times New Roman" w:hAnsi="Times New Roman"/>
          <w:sz w:val="28"/>
          <w:szCs w:val="28"/>
        </w:rPr>
        <w:t>84,00</w:t>
      </w:r>
      <w:r w:rsidRPr="0086066B">
        <w:rPr>
          <w:rFonts w:ascii="Times New Roman" w:hAnsi="Times New Roman"/>
          <w:sz w:val="28"/>
          <w:szCs w:val="28"/>
        </w:rPr>
        <w:t xml:space="preserve"> рублей и на 2021 год в сумме </w:t>
      </w:r>
      <w:r w:rsidR="0022424B">
        <w:rPr>
          <w:rFonts w:ascii="Times New Roman" w:hAnsi="Times New Roman"/>
          <w:sz w:val="28"/>
          <w:szCs w:val="28"/>
        </w:rPr>
        <w:t>1</w:t>
      </w:r>
      <w:r w:rsidR="003B4ABF">
        <w:rPr>
          <w:rFonts w:ascii="Times New Roman" w:hAnsi="Times New Roman"/>
          <w:sz w:val="28"/>
          <w:szCs w:val="28"/>
        </w:rPr>
        <w:t>8</w:t>
      </w:r>
      <w:r w:rsidR="0022424B">
        <w:rPr>
          <w:rFonts w:ascii="Times New Roman" w:hAnsi="Times New Roman"/>
          <w:sz w:val="28"/>
          <w:szCs w:val="28"/>
        </w:rPr>
        <w:t> </w:t>
      </w:r>
      <w:r w:rsidR="003B4ABF">
        <w:rPr>
          <w:rFonts w:ascii="Times New Roman" w:hAnsi="Times New Roman"/>
          <w:sz w:val="28"/>
          <w:szCs w:val="28"/>
        </w:rPr>
        <w:t>294</w:t>
      </w:r>
      <w:r w:rsidR="00612580">
        <w:rPr>
          <w:rFonts w:ascii="Times New Roman" w:hAnsi="Times New Roman"/>
          <w:sz w:val="28"/>
          <w:szCs w:val="28"/>
        </w:rPr>
        <w:t> </w:t>
      </w:r>
      <w:r w:rsidR="003B4ABF">
        <w:rPr>
          <w:rFonts w:ascii="Times New Roman" w:hAnsi="Times New Roman"/>
          <w:sz w:val="28"/>
          <w:szCs w:val="28"/>
        </w:rPr>
        <w:t>7</w:t>
      </w:r>
      <w:r w:rsidR="0022424B">
        <w:rPr>
          <w:rFonts w:ascii="Times New Roman" w:hAnsi="Times New Roman"/>
          <w:sz w:val="28"/>
          <w:szCs w:val="28"/>
        </w:rPr>
        <w:t>84</w:t>
      </w:r>
      <w:r w:rsidR="00612580">
        <w:rPr>
          <w:rFonts w:ascii="Times New Roman" w:hAnsi="Times New Roman"/>
          <w:sz w:val="28"/>
          <w:szCs w:val="28"/>
        </w:rPr>
        <w:t>,00</w:t>
      </w:r>
      <w:r w:rsidRPr="0086066B">
        <w:rPr>
          <w:rFonts w:ascii="Times New Roman" w:hAnsi="Times New Roman"/>
          <w:sz w:val="28"/>
          <w:szCs w:val="28"/>
        </w:rPr>
        <w:t xml:space="preserve"> рубля.</w:t>
      </w:r>
    </w:p>
    <w:p w:rsidR="0086066B" w:rsidRPr="0086066B" w:rsidRDefault="0086066B" w:rsidP="0086066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на 2020 год в сумме </w:t>
      </w:r>
      <w:r w:rsidR="00612580">
        <w:rPr>
          <w:rFonts w:ascii="Times New Roman" w:hAnsi="Times New Roman"/>
          <w:sz w:val="28"/>
          <w:szCs w:val="28"/>
        </w:rPr>
        <w:t xml:space="preserve">  18 630 384,00</w:t>
      </w:r>
      <w:r w:rsidR="00612580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 xml:space="preserve">рублей, в том числе условно утвержденные расходы 511 984,00 </w:t>
      </w:r>
      <w:r w:rsidRPr="0086066B">
        <w:rPr>
          <w:rFonts w:ascii="Times New Roman" w:hAnsi="Times New Roman"/>
          <w:sz w:val="28"/>
          <w:szCs w:val="28"/>
        </w:rPr>
        <w:lastRenderedPageBreak/>
        <w:t xml:space="preserve">рублей  и на 2021 год в сумме </w:t>
      </w:r>
      <w:r w:rsidR="00C100BC">
        <w:rPr>
          <w:rFonts w:ascii="Times New Roman" w:hAnsi="Times New Roman"/>
          <w:sz w:val="28"/>
          <w:szCs w:val="28"/>
        </w:rPr>
        <w:t>19 005 284</w:t>
      </w:r>
      <w:r w:rsidR="00C100BC" w:rsidRPr="0086066B">
        <w:rPr>
          <w:rFonts w:ascii="Times New Roman" w:hAnsi="Times New Roman"/>
          <w:sz w:val="28"/>
          <w:szCs w:val="28"/>
        </w:rPr>
        <w:t xml:space="preserve"> </w:t>
      </w:r>
      <w:r w:rsidRPr="0086066B">
        <w:rPr>
          <w:rFonts w:ascii="Times New Roman" w:hAnsi="Times New Roman"/>
          <w:sz w:val="28"/>
          <w:szCs w:val="28"/>
        </w:rPr>
        <w:t>рубля, в том числе условно утвержденные расходы 1 049 </w:t>
      </w:r>
      <w:r w:rsidR="00C029E8">
        <w:rPr>
          <w:rFonts w:ascii="Times New Roman" w:hAnsi="Times New Roman"/>
          <w:sz w:val="28"/>
          <w:szCs w:val="28"/>
        </w:rPr>
        <w:t>1</w:t>
      </w:r>
      <w:r w:rsidRPr="0086066B">
        <w:rPr>
          <w:rFonts w:ascii="Times New Roman" w:hAnsi="Times New Roman"/>
          <w:sz w:val="28"/>
          <w:szCs w:val="28"/>
        </w:rPr>
        <w:t>18,00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C21" w:rsidRPr="00931626" w:rsidRDefault="0086066B" w:rsidP="0093162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86066B">
        <w:rPr>
          <w:rFonts w:ascii="Times New Roman" w:hAnsi="Times New Roman"/>
          <w:sz w:val="28"/>
          <w:szCs w:val="28"/>
        </w:rPr>
        <w:t>3) дефицит местного бюджета</w:t>
      </w:r>
      <w:r w:rsidR="00551BD1">
        <w:rPr>
          <w:rFonts w:ascii="Times New Roman" w:hAnsi="Times New Roman"/>
          <w:sz w:val="28"/>
          <w:szCs w:val="28"/>
        </w:rPr>
        <w:t xml:space="preserve"> равен 0,00 рублей».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 </w:t>
      </w:r>
      <w:r w:rsidR="006A5185">
        <w:rPr>
          <w:rFonts w:ascii="Times New Roman" w:hAnsi="Times New Roman"/>
          <w:sz w:val="28"/>
          <w:szCs w:val="28"/>
        </w:rPr>
        <w:t xml:space="preserve">   </w:t>
      </w:r>
      <w:r w:rsidR="00931626">
        <w:rPr>
          <w:rFonts w:ascii="Times New Roman" w:hAnsi="Times New Roman"/>
          <w:sz w:val="28"/>
          <w:szCs w:val="28"/>
        </w:rPr>
        <w:t>3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C95A78">
        <w:rPr>
          <w:rFonts w:ascii="Times New Roman" w:hAnsi="Times New Roman"/>
          <w:sz w:val="28"/>
          <w:szCs w:val="28"/>
        </w:rPr>
        <w:t>4 5</w:t>
      </w:r>
      <w:r w:rsidR="006A5185">
        <w:rPr>
          <w:rFonts w:ascii="Times New Roman" w:hAnsi="Times New Roman"/>
          <w:sz w:val="28"/>
          <w:szCs w:val="28"/>
        </w:rPr>
        <w:t>31</w:t>
      </w:r>
      <w:r w:rsidR="00C95A78">
        <w:rPr>
          <w:rFonts w:ascii="Times New Roman" w:hAnsi="Times New Roman"/>
          <w:sz w:val="28"/>
          <w:szCs w:val="28"/>
        </w:rPr>
        <w:t> </w:t>
      </w:r>
      <w:r w:rsidR="006A5185">
        <w:rPr>
          <w:rFonts w:ascii="Times New Roman" w:hAnsi="Times New Roman"/>
          <w:sz w:val="28"/>
          <w:szCs w:val="28"/>
        </w:rPr>
        <w:t>078</w:t>
      </w:r>
      <w:r w:rsidR="00C95A78">
        <w:rPr>
          <w:rFonts w:ascii="Times New Roman" w:hAnsi="Times New Roman"/>
          <w:sz w:val="28"/>
          <w:szCs w:val="28"/>
        </w:rPr>
        <w:t>,97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0015EF" w:rsidRPr="000976AA" w:rsidRDefault="004856AD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  4</w:t>
      </w:r>
      <w:r w:rsidR="00001D8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01D80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001D80">
        <w:rPr>
          <w:rFonts w:ascii="Times New Roman" w:hAnsi="Times New Roman"/>
          <w:sz w:val="28"/>
          <w:szCs w:val="28"/>
        </w:rPr>
        <w:t xml:space="preserve"> № 2 «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201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7C5410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001D80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4BAB">
        <w:rPr>
          <w:rFonts w:ascii="Times New Roman" w:hAnsi="Times New Roman"/>
          <w:sz w:val="28"/>
          <w:szCs w:val="28"/>
        </w:rPr>
        <w:t xml:space="preserve">   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34BAB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4856AD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00D1B">
        <w:rPr>
          <w:rFonts w:ascii="Times New Roman" w:hAnsi="Times New Roman"/>
          <w:sz w:val="28"/>
          <w:szCs w:val="28"/>
        </w:rPr>
        <w:t xml:space="preserve">   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D80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4856AD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A4F03">
        <w:rPr>
          <w:rFonts w:ascii="Times New Roman" w:hAnsi="Times New Roman"/>
          <w:sz w:val="28"/>
          <w:szCs w:val="28"/>
        </w:rPr>
        <w:t xml:space="preserve">   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Pr="006A4F03" w:rsidRDefault="004856AD" w:rsidP="006A4F0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4F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6A4F03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6A4F03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A500F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A4F03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E401D5">
      <w:pPr>
        <w:pStyle w:val="a3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D1A08" w:rsidRDefault="00FD1A08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205F93">
        <w:rPr>
          <w:rFonts w:ascii="Times New Roman" w:hAnsi="Times New Roman"/>
          <w:sz w:val="18"/>
          <w:szCs w:val="18"/>
        </w:rPr>
        <w:t>1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52F0F">
        <w:rPr>
          <w:rFonts w:ascii="Times New Roman" w:hAnsi="Times New Roman"/>
          <w:sz w:val="18"/>
          <w:szCs w:val="18"/>
        </w:rPr>
        <w:t>5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52F0F">
        <w:rPr>
          <w:rFonts w:ascii="Times New Roman" w:hAnsi="Times New Roman"/>
          <w:sz w:val="18"/>
          <w:szCs w:val="18"/>
        </w:rPr>
        <w:t xml:space="preserve"> 28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="00EE1725">
        <w:rPr>
          <w:rFonts w:ascii="Times New Roman" w:hAnsi="Times New Roman"/>
          <w:sz w:val="18"/>
          <w:szCs w:val="18"/>
        </w:rPr>
        <w:t xml:space="preserve"> февраля </w:t>
      </w:r>
      <w:r w:rsidRPr="00C74FCB">
        <w:rPr>
          <w:rFonts w:ascii="Times New Roman" w:hAnsi="Times New Roman"/>
          <w:sz w:val="18"/>
          <w:szCs w:val="18"/>
        </w:rPr>
        <w:t>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 w:rsidR="00771BA1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 w:rsidR="00771BA1"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 w:rsidR="00771BA1"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 w:rsidR="00771BA1">
        <w:rPr>
          <w:rFonts w:ascii="Times New Roman" w:hAnsi="Times New Roman"/>
          <w:sz w:val="18"/>
          <w:szCs w:val="18"/>
        </w:rPr>
        <w:t>60</w:t>
      </w:r>
    </w:p>
    <w:p w:rsidR="00F16903" w:rsidRPr="00C74FCB" w:rsidRDefault="00F16903" w:rsidP="00F169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 w:rsidR="00771BA1"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 w:rsidR="00771BA1"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F16903" w:rsidRPr="00771BA1" w:rsidTr="00771BA1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771BA1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F16903" w:rsidRPr="00087DF2" w:rsidTr="00771BA1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087DF2" w:rsidTr="00771BA1">
        <w:trPr>
          <w:gridAfter w:val="1"/>
          <w:wAfter w:w="8" w:type="pct"/>
          <w:trHeight w:val="66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903" w:rsidRPr="00C15513" w:rsidTr="00771BA1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F16903" w:rsidRPr="00C15513" w:rsidTr="00771BA1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F16903" w:rsidRPr="00087DF2" w:rsidTr="00771BA1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16903" w:rsidRPr="00087DF2" w:rsidRDefault="00F16903" w:rsidP="00F16903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771BA1" w:rsidRPr="00C15513" w:rsidTr="00771BA1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71BA1" w:rsidRPr="00C15513" w:rsidTr="00771BA1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0C3751" w:rsidP="001C1427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17 258 385,68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9747E0" w:rsidP="006321CB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14 </w:t>
            </w:r>
            <w:r w:rsidR="006321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6321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9747E0" w:rsidP="00F1690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14 644 300,00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41568A" w:rsidP="00F16903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A840B9" w:rsidP="00F1690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41568A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771BA1" w:rsidRPr="00C15513" w:rsidTr="00771BA1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41568A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771BA1" w:rsidRPr="00C15513" w:rsidTr="00771BA1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46E74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771BA1" w:rsidRPr="00C15513" w:rsidTr="00771BA1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46E74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  <w:r w:rsidR="00A84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  <w:r w:rsidR="00A84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A840B9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771BA1" w:rsidRPr="00C15513" w:rsidTr="00771BA1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870 989,75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6102,66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771BA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771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1 686 764,60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-161 962,33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771BA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1BA1" w:rsidRPr="00C15513" w:rsidTr="00771BA1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94364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017B1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4A6270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771BA1" w:rsidRPr="00C15513" w:rsidTr="00771BA1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943641" w:rsidP="0094364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4A6270" w:rsidP="00017B1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01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1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4A6270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94364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4A6270" w:rsidP="00017B1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  <w:r w:rsidR="0001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01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4A6270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771BA1" w:rsidRPr="00C15513" w:rsidTr="00771BA1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943641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0D5064" w:rsidP="008B6929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</w:t>
            </w:r>
            <w:r w:rsidR="008B6929"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0D5064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943641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232F" w:rsidRPr="00C15513" w:rsidRDefault="00B4232F" w:rsidP="00B4232F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B4232F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="00F16903"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771BA1" w:rsidRPr="00C15513" w:rsidTr="00771BA1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94364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B4232F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B4232F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F16903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771BA1" w:rsidRPr="00C15513" w:rsidTr="00771BA1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5173EA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946242" w:rsidP="00673E1B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</w:t>
            </w:r>
            <w:r w:rsidR="00673E1B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6120DD" w:rsidP="00F16903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771BA1" w:rsidRPr="00C15513" w:rsidTr="00771BA1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5173EA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6D2D68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6D2D68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="00F16903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6D2D68" w:rsidRPr="00C15513" w:rsidTr="00771BA1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D68" w:rsidRPr="00C15513" w:rsidRDefault="006D2D68" w:rsidP="006D2D6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71BA1" w:rsidRPr="00C15513" w:rsidTr="00771BA1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5173EA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0C1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6903" w:rsidRPr="00C15513" w:rsidRDefault="00F16903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0C1E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0C1EEB" w:rsidRPr="00C15513" w:rsidTr="00771BA1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1EEB" w:rsidRPr="00C15513" w:rsidRDefault="000C1EEB" w:rsidP="000C1E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771BA1" w:rsidRPr="00C15513" w:rsidTr="00771BA1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1BA1" w:rsidRPr="00C15513" w:rsidTr="00771BA1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A965D7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771BA1" w:rsidRPr="00C15513" w:rsidTr="00771BA1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71BA1" w:rsidRPr="00DE2EEE" w:rsidTr="00771BA1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DE2EEE" w:rsidRDefault="00091D72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DE2EEE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DE2EEE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771BA1" w:rsidRPr="00C15513" w:rsidTr="00771BA1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71BA1" w:rsidRPr="00C15513" w:rsidTr="00771BA1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71BA1" w:rsidRPr="00C15513" w:rsidTr="00771BA1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903" w:rsidRPr="00C15513" w:rsidRDefault="00091D72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F16903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771BA1" w:rsidRPr="00C15513" w:rsidTr="00771BA1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2E29B1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="00F16903"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771BA1" w:rsidRPr="00B12DAD" w:rsidTr="00771BA1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771BA1" w:rsidRPr="00B12DAD" w:rsidTr="00771BA1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12DAD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771BA1" w:rsidRPr="00C15513" w:rsidTr="00771BA1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771BA1" w:rsidRPr="00C15513" w:rsidTr="00771BA1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B95EBC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771BA1" w:rsidRPr="00C15513" w:rsidTr="00771BA1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771BA1" w:rsidRPr="00C15513" w:rsidTr="00771BA1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71BA1" w:rsidRPr="00C15513" w:rsidTr="00771BA1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71BA1" w:rsidRPr="00C15513" w:rsidTr="00771BA1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71BA1" w:rsidRPr="00C15513" w:rsidTr="00771BA1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903" w:rsidRPr="00C15513" w:rsidRDefault="00F16903" w:rsidP="00F16903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F73908" w:rsidRDefault="00F16903" w:rsidP="00F16903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F16903" w:rsidRDefault="00F16903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DF7B2E" w:rsidRDefault="00DF7B2E" w:rsidP="008D2574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8D2574">
        <w:rPr>
          <w:rFonts w:ascii="Times New Roman" w:hAnsi="Times New Roman"/>
          <w:sz w:val="18"/>
          <w:szCs w:val="18"/>
        </w:rPr>
        <w:t>2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52F0F">
        <w:rPr>
          <w:rFonts w:ascii="Times New Roman" w:hAnsi="Times New Roman"/>
          <w:sz w:val="18"/>
          <w:szCs w:val="18"/>
        </w:rPr>
        <w:t>5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52F0F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8D2574">
        <w:rPr>
          <w:rFonts w:ascii="Times New Roman" w:hAnsi="Times New Roman"/>
          <w:sz w:val="18"/>
          <w:szCs w:val="18"/>
        </w:rPr>
        <w:t xml:space="preserve">февраля 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254C7C">
      <w:pPr>
        <w:pStyle w:val="a3"/>
        <w:ind w:left="36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1" w:type="pct"/>
        <w:tblLayout w:type="fixed"/>
        <w:tblLook w:val="04A0"/>
      </w:tblPr>
      <w:tblGrid>
        <w:gridCol w:w="3779"/>
        <w:gridCol w:w="722"/>
        <w:gridCol w:w="154"/>
        <w:gridCol w:w="83"/>
        <w:gridCol w:w="331"/>
        <w:gridCol w:w="361"/>
        <w:gridCol w:w="207"/>
        <w:gridCol w:w="124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35"/>
        <w:gridCol w:w="50"/>
        <w:gridCol w:w="1443"/>
        <w:gridCol w:w="68"/>
        <w:gridCol w:w="18"/>
        <w:gridCol w:w="1568"/>
        <w:gridCol w:w="86"/>
        <w:gridCol w:w="30"/>
        <w:gridCol w:w="1440"/>
        <w:gridCol w:w="71"/>
        <w:gridCol w:w="1517"/>
        <w:gridCol w:w="71"/>
        <w:gridCol w:w="41"/>
        <w:gridCol w:w="1399"/>
      </w:tblGrid>
      <w:tr w:rsidR="00E81A2C" w:rsidRPr="00E00EC3" w:rsidTr="00AC252D">
        <w:trPr>
          <w:trHeight w:val="1380"/>
        </w:trPr>
        <w:tc>
          <w:tcPr>
            <w:tcW w:w="127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0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AC252D" w:rsidRPr="00E00EC3" w:rsidTr="00AC252D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AC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AC252D" w:rsidRPr="00E00EC3" w:rsidTr="00AC252D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AC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разделам и подразделам классификации расходов бюджетов на 2019 год</w:t>
            </w:r>
          </w:p>
        </w:tc>
      </w:tr>
      <w:tr w:rsidR="00AC252D" w:rsidRPr="00E00EC3" w:rsidTr="00AC252D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252D" w:rsidRPr="00E5225A" w:rsidRDefault="00AC252D" w:rsidP="00AC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  <w:tr w:rsidR="00E81A2C" w:rsidRPr="00E00EC3" w:rsidTr="00E81A2C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81A2C">
        <w:trPr>
          <w:gridAfter w:val="2"/>
          <w:wAfter w:w="487" w:type="pct"/>
          <w:trHeight w:val="300"/>
        </w:trPr>
        <w:tc>
          <w:tcPr>
            <w:tcW w:w="15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AC25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00EC3" w:rsidRDefault="00E81A2C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A2C" w:rsidRPr="00E5225A" w:rsidRDefault="00E81A2C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1A2C" w:rsidRPr="00E00EC3" w:rsidTr="00E81A2C">
        <w:trPr>
          <w:trHeight w:val="480"/>
        </w:trPr>
        <w:tc>
          <w:tcPr>
            <w:tcW w:w="15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9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81A2C" w:rsidRPr="00E00EC3" w:rsidTr="00E81A2C">
        <w:trPr>
          <w:trHeight w:val="530"/>
        </w:trPr>
        <w:tc>
          <w:tcPr>
            <w:tcW w:w="15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4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2021год</w:t>
            </w:r>
          </w:p>
        </w:tc>
      </w:tr>
      <w:tr w:rsidR="00E81A2C" w:rsidRPr="00E00EC3" w:rsidTr="00E81A2C">
        <w:trPr>
          <w:trHeight w:val="983"/>
        </w:trPr>
        <w:tc>
          <w:tcPr>
            <w:tcW w:w="15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81A2C" w:rsidRPr="00E00EC3" w:rsidTr="00AF265C">
        <w:trPr>
          <w:trHeight w:val="23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A2C" w:rsidRPr="00AF265C" w:rsidRDefault="00E81A2C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F265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</w:tr>
      <w:tr w:rsidR="00E81A2C" w:rsidRPr="00E00EC3" w:rsidTr="00E81A2C">
        <w:trPr>
          <w:trHeight w:val="338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11 501 357,61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AF265C">
        <w:trPr>
          <w:trHeight w:val="352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AF265C">
        <w:trPr>
          <w:trHeight w:val="54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AF265C">
        <w:trPr>
          <w:trHeight w:val="69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1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44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AF265C">
        <w:trPr>
          <w:trHeight w:val="256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E81A2C" w:rsidRPr="00E00EC3" w:rsidTr="00E81A2C">
        <w:trPr>
          <w:trHeight w:val="327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E81A2C" w:rsidRPr="00E00EC3" w:rsidTr="00E81A2C">
        <w:trPr>
          <w:trHeight w:val="40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AF265C">
        <w:trPr>
          <w:trHeight w:val="369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0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41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11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4 956 585,37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542506,4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3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3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4 531 078,97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4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31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4 585 016,79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4860294,94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30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26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3 469 916,79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4392394,94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4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28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63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83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72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241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291 593,77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4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1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1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15"/>
        </w:trPr>
        <w:tc>
          <w:tcPr>
            <w:tcW w:w="15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81A2C" w:rsidRPr="00E00EC3" w:rsidTr="00E81A2C">
        <w:trPr>
          <w:trHeight w:val="315"/>
        </w:trPr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A2C" w:rsidRPr="00DF4420" w:rsidRDefault="00E81A2C" w:rsidP="009520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44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22 222 285,54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943382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18 118 400,00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17 245 666,00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A2C" w:rsidRPr="00E81A2C" w:rsidRDefault="00E81A2C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E81A2C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497 732,00</w:t>
            </w:r>
          </w:p>
        </w:tc>
      </w:tr>
    </w:tbl>
    <w:p w:rsidR="00E5225A" w:rsidRPr="00E5225A" w:rsidRDefault="00E5225A" w:rsidP="00907BC0">
      <w:pPr>
        <w:tabs>
          <w:tab w:val="left" w:pos="6774"/>
        </w:tabs>
        <w:jc w:val="right"/>
        <w:rPr>
          <w:rFonts w:ascii="Times New Roman" w:hAnsi="Times New Roman"/>
          <w:sz w:val="18"/>
          <w:szCs w:val="18"/>
        </w:rPr>
      </w:pPr>
    </w:p>
    <w:p w:rsidR="00E5225A" w:rsidRDefault="00E5225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AF265C" w:rsidRDefault="00AF265C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C80A49">
        <w:rPr>
          <w:rFonts w:ascii="Times New Roman" w:hAnsi="Times New Roman"/>
          <w:sz w:val="18"/>
          <w:szCs w:val="18"/>
        </w:rPr>
        <w:t>3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52F0F">
        <w:rPr>
          <w:rFonts w:ascii="Times New Roman" w:hAnsi="Times New Roman"/>
          <w:sz w:val="18"/>
          <w:szCs w:val="18"/>
        </w:rPr>
        <w:t>5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352F0F">
        <w:rPr>
          <w:rFonts w:ascii="Times New Roman" w:hAnsi="Times New Roman"/>
          <w:sz w:val="18"/>
          <w:szCs w:val="18"/>
        </w:rPr>
        <w:t>28</w:t>
      </w:r>
      <w:r w:rsidR="00C80A49">
        <w:rPr>
          <w:rFonts w:ascii="Times New Roman" w:hAnsi="Times New Roman"/>
          <w:sz w:val="18"/>
          <w:szCs w:val="18"/>
        </w:rPr>
        <w:t xml:space="preserve">  февраля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719"/>
        <w:gridCol w:w="358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A63BE5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4279B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4279B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A63B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4279B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3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65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4279B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4279B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A63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00" w:type="pct"/>
        <w:tblLayout w:type="fixed"/>
        <w:tblLook w:val="04A0"/>
      </w:tblPr>
      <w:tblGrid>
        <w:gridCol w:w="2943"/>
        <w:gridCol w:w="568"/>
        <w:gridCol w:w="426"/>
        <w:gridCol w:w="423"/>
        <w:gridCol w:w="426"/>
        <w:gridCol w:w="284"/>
        <w:gridCol w:w="426"/>
        <w:gridCol w:w="707"/>
        <w:gridCol w:w="568"/>
        <w:gridCol w:w="1275"/>
        <w:gridCol w:w="1419"/>
        <w:gridCol w:w="1416"/>
        <w:gridCol w:w="1280"/>
        <w:gridCol w:w="1416"/>
        <w:gridCol w:w="1209"/>
      </w:tblGrid>
      <w:tr w:rsidR="009D4ACC" w:rsidRPr="00B72091" w:rsidTr="00B72091">
        <w:trPr>
          <w:trHeight w:val="4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22 222 285,54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17 862 200,00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11 501 357,61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8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2 900 481,55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127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66537E">
        <w:trPr>
          <w:trHeight w:val="190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7 187 757,61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7 067 257,61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7 046 182,61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1 993 485,10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90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8F5FAC">
        <w:trPr>
          <w:trHeight w:val="26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9D4ACC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3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55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26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62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33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30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4 956 585,37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26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63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44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C3D5E">
        <w:trPr>
          <w:trHeight w:val="32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30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4 531 078,97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4 531 078,97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4 434 078,97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51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4 434 078,97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33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31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23355">
        <w:trPr>
          <w:trHeight w:val="33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23355">
        <w:trPr>
          <w:trHeight w:val="35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40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3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42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97C5E">
        <w:trPr>
          <w:trHeight w:val="67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48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23355">
        <w:trPr>
          <w:trHeight w:val="28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49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23355">
        <w:trPr>
          <w:trHeight w:val="48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4 585 016,79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4 860 294,94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545 100,00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23355">
        <w:trPr>
          <w:trHeight w:val="48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47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24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3 469 916,79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4 264 294,94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3 469 916,79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4 264 294,94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3 449 916,79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4 264 294,94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100661">
        <w:trPr>
          <w:trHeight w:val="42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3 224 269,99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4 264 294,94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22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39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100661">
        <w:trPr>
          <w:trHeight w:val="6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4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3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5648D" w:rsidRPr="00B72091" w:rsidTr="0075648D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48D" w:rsidRPr="00DD0CB6" w:rsidRDefault="0075648D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48D" w:rsidRDefault="00516412" w:rsidP="0075648D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8D" w:rsidRPr="00DD0CB6" w:rsidRDefault="0075648D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6924" w:rsidRPr="00B72091" w:rsidTr="0075648D">
        <w:trPr>
          <w:trHeight w:val="68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Default="00976924" w:rsidP="009520B5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6924" w:rsidRPr="00B72091" w:rsidTr="0075648D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Default="00976924" w:rsidP="009520B5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69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Default="00976924" w:rsidP="009520B5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24" w:rsidRPr="00DD0CB6" w:rsidRDefault="00976924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12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225 646,80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1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2748D">
        <w:trPr>
          <w:trHeight w:val="33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0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2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22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27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2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26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28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75674F">
        <w:trPr>
          <w:trHeight w:val="3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32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2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4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52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17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171 593,77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8811B4">
        <w:trPr>
          <w:trHeight w:val="4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A6CA7">
        <w:trPr>
          <w:trHeight w:val="60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A6CA7">
        <w:trPr>
          <w:trHeight w:val="38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5F3B44">
        <w:trPr>
          <w:trHeight w:val="55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DA6CA7">
        <w:trPr>
          <w:trHeight w:val="23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9D4ACC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D4ACC" w:rsidRPr="00B72091" w:rsidTr="00EC2FDB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ACC" w:rsidRPr="00DD0CB6" w:rsidRDefault="009D4ACC" w:rsidP="009D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EC2FDB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2FDB" w:rsidRPr="00B72091" w:rsidTr="001736D2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FDB" w:rsidRPr="00DD0CB6" w:rsidRDefault="00EC2FDB" w:rsidP="00EC2FDB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22 222 285,54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353BF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18 118 400,00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FDB" w:rsidRPr="00DD0CB6" w:rsidRDefault="00EC2FDB" w:rsidP="00EC2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C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9465AE" w:rsidRPr="00B72091" w:rsidRDefault="009465AE" w:rsidP="009465AE">
      <w:pPr>
        <w:rPr>
          <w:sz w:val="16"/>
          <w:szCs w:val="16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Default="000B091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59383F" w:rsidRDefault="0059383F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995FC1" w:rsidRDefault="00995FC1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995FC1">
        <w:rPr>
          <w:rFonts w:ascii="Times New Roman" w:hAnsi="Times New Roman"/>
          <w:sz w:val="18"/>
          <w:szCs w:val="18"/>
        </w:rPr>
        <w:t>4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52F0F">
        <w:rPr>
          <w:rFonts w:ascii="Times New Roman" w:hAnsi="Times New Roman"/>
          <w:sz w:val="18"/>
          <w:szCs w:val="18"/>
        </w:rPr>
        <w:t>5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95FC1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52F0F">
        <w:rPr>
          <w:rFonts w:ascii="Times New Roman" w:hAnsi="Times New Roman"/>
          <w:sz w:val="18"/>
          <w:szCs w:val="18"/>
        </w:rPr>
        <w:t>28</w:t>
      </w:r>
      <w:r w:rsidR="00E13A38">
        <w:rPr>
          <w:rFonts w:ascii="Times New Roman" w:hAnsi="Times New Roman"/>
          <w:sz w:val="18"/>
          <w:szCs w:val="18"/>
        </w:rPr>
        <w:t xml:space="preserve"> 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="00995FC1">
        <w:rPr>
          <w:rFonts w:ascii="Times New Roman" w:hAnsi="Times New Roman"/>
          <w:sz w:val="18"/>
          <w:szCs w:val="18"/>
        </w:rPr>
        <w:t>февраля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3C47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3C47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77"/>
        <w:gridCol w:w="471"/>
        <w:gridCol w:w="351"/>
        <w:gridCol w:w="471"/>
        <w:gridCol w:w="828"/>
        <w:gridCol w:w="978"/>
        <w:gridCol w:w="1280"/>
        <w:gridCol w:w="1079"/>
        <w:gridCol w:w="1415"/>
        <w:gridCol w:w="1136"/>
        <w:gridCol w:w="1274"/>
        <w:gridCol w:w="1133"/>
      </w:tblGrid>
      <w:tr w:rsidR="00A52A00" w:rsidRPr="00D23294" w:rsidTr="00E13A38">
        <w:trPr>
          <w:trHeight w:val="360"/>
        </w:trPr>
        <w:tc>
          <w:tcPr>
            <w:tcW w:w="1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3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4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E13A38">
        <w:trPr>
          <w:trHeight w:val="46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E13A38">
        <w:trPr>
          <w:trHeight w:val="145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E13A38">
        <w:trPr>
          <w:trHeight w:val="28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52A00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D201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E13A38" w:rsidRPr="00D23294" w:rsidTr="00BA75EE">
        <w:trPr>
          <w:trHeight w:val="56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1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2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25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30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0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27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1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28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0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6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83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38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1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</w: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2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37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69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21 145 691,77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16 784 290,00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16 230 565,00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E13A38" w:rsidRPr="00D23294" w:rsidTr="000040DF">
        <w:trPr>
          <w:trHeight w:val="84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12 339 089,61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E13A38" w:rsidRPr="00D23294" w:rsidTr="00BA75EE">
        <w:trPr>
          <w:trHeight w:val="30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38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45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53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12 018 589,61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7 046 182,61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19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2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2 588 185,10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71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4 199 006,23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53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96 256,56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040DF">
        <w:trPr>
          <w:trHeight w:val="4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E13A38" w:rsidRPr="00D23294" w:rsidTr="00BA75EE">
        <w:trPr>
          <w:trHeight w:val="55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29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30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3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23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49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0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2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4 050 016,79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4 360 294,94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3 357 184,48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0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4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6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23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35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3 224 269,99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4 264 294,94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15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BA75EE">
        <w:trPr>
          <w:trHeight w:val="42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1 963 750,00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30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5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66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0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C50477">
        <w:trPr>
          <w:trHeight w:val="42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7E4613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47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1 123 519,99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7E4613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2 447 664,94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623BAB">
        <w:trPr>
          <w:trHeight w:val="5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</w:t>
            </w: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225 646,80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214 046,80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39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28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23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2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4 434 078,97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23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4 434 078,97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44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3 059 976,97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54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193 102,00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40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931 000,00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33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D7314C">
        <w:trPr>
          <w:trHeight w:val="47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40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4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E13A3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5239E6">
        <w:trPr>
          <w:trHeight w:val="38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13A38" w:rsidRPr="00D23294" w:rsidTr="0005649E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38" w:rsidRPr="008167B6" w:rsidRDefault="00E13A38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12F8A" w:rsidRPr="00D23294" w:rsidTr="0005649E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12F8A" w:rsidRPr="00D23294" w:rsidTr="0005649E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12F8A" w:rsidRPr="00D23294" w:rsidTr="0005649E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12F8A" w:rsidRPr="00D23294" w:rsidTr="009C14A5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F8A" w:rsidRPr="008167B6" w:rsidRDefault="00812F8A" w:rsidP="009520B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22 222 285,54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768 732,00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037B0C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18 118 400,00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F8A" w:rsidRPr="008167B6" w:rsidRDefault="00812F8A" w:rsidP="00952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167B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522D46" w:rsidRDefault="00522D46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522D46">
        <w:rPr>
          <w:rFonts w:ascii="Times New Roman" w:hAnsi="Times New Roman"/>
          <w:sz w:val="18"/>
          <w:szCs w:val="18"/>
        </w:rPr>
        <w:t>5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52F0F">
        <w:rPr>
          <w:rFonts w:ascii="Times New Roman" w:hAnsi="Times New Roman"/>
          <w:sz w:val="18"/>
          <w:szCs w:val="18"/>
        </w:rPr>
        <w:t>5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B552A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352F0F">
        <w:rPr>
          <w:rFonts w:ascii="Times New Roman" w:hAnsi="Times New Roman"/>
          <w:sz w:val="18"/>
          <w:szCs w:val="18"/>
        </w:rPr>
        <w:t>28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22D46">
        <w:rPr>
          <w:rFonts w:ascii="Times New Roman" w:hAnsi="Times New Roman"/>
          <w:sz w:val="18"/>
          <w:szCs w:val="18"/>
        </w:rPr>
        <w:t xml:space="preserve">  февраля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D201C1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6F1" w:rsidRPr="00E5225A" w:rsidRDefault="003376F1" w:rsidP="00524B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D201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5E3243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23335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DE4676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5E3243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5E3243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5E3243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5E3243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5E3243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117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</w:t>
            </w:r>
            <w:r w:rsidR="001177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177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F47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F47F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233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124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333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</w:tr>
      <w:tr w:rsidR="00233359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-21 968 057,68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233359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-21 968 057,68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233359" w:rsidRPr="00524B5A" w:rsidTr="005E3243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-21 968 057,68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-18 294 784,00</w:t>
            </w:r>
          </w:p>
        </w:tc>
      </w:tr>
      <w:tr w:rsidR="00524B5A" w:rsidRPr="00524B5A" w:rsidTr="005E3243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2 222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5D7E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E3243" w:rsidP="005D7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233359" w:rsidRPr="00524B5A" w:rsidTr="005E3243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22 222 285,54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233359" w:rsidRPr="00524B5A" w:rsidTr="005E3243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22 222 285,54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  <w:tr w:rsidR="00233359" w:rsidRPr="00524B5A" w:rsidTr="005E3243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59" w:rsidRPr="00524B5A" w:rsidRDefault="00233359" w:rsidP="00D201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3359" w:rsidRPr="00524B5A" w:rsidRDefault="00233359" w:rsidP="00D2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22 222 285,54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18 630 384,00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33359" w:rsidRPr="00524B5A" w:rsidRDefault="00233359" w:rsidP="00106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18 294 784,00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Pr="00524B5A" w:rsidRDefault="001F36B4" w:rsidP="00D7449E">
      <w:pPr>
        <w:rPr>
          <w:rFonts w:ascii="Times New Roman" w:hAnsi="Times New Roman"/>
          <w:sz w:val="20"/>
          <w:szCs w:val="20"/>
        </w:rPr>
      </w:pPr>
    </w:p>
    <w:sectPr w:rsidR="001F36B4" w:rsidRPr="00524B5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1DB" w:rsidRDefault="004C41DB" w:rsidP="00FA09A0">
      <w:pPr>
        <w:spacing w:after="0" w:line="240" w:lineRule="auto"/>
      </w:pPr>
      <w:r>
        <w:separator/>
      </w:r>
    </w:p>
  </w:endnote>
  <w:endnote w:type="continuationSeparator" w:id="0">
    <w:p w:rsidR="004C41DB" w:rsidRDefault="004C41D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1DB" w:rsidRDefault="004C41DB" w:rsidP="00FA09A0">
      <w:pPr>
        <w:spacing w:after="0" w:line="240" w:lineRule="auto"/>
      </w:pPr>
      <w:r>
        <w:separator/>
      </w:r>
    </w:p>
  </w:footnote>
  <w:footnote w:type="continuationSeparator" w:id="0">
    <w:p w:rsidR="004C41DB" w:rsidRDefault="004C41DB" w:rsidP="00FA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F3A"/>
    <w:multiLevelType w:val="hybridMultilevel"/>
    <w:tmpl w:val="B180F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40DF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17B13"/>
    <w:rsid w:val="00022169"/>
    <w:rsid w:val="00026A3D"/>
    <w:rsid w:val="0002798B"/>
    <w:rsid w:val="00031288"/>
    <w:rsid w:val="00031E3B"/>
    <w:rsid w:val="000335DC"/>
    <w:rsid w:val="00034111"/>
    <w:rsid w:val="0003507B"/>
    <w:rsid w:val="000362D1"/>
    <w:rsid w:val="00037B0C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636"/>
    <w:rsid w:val="0005620A"/>
    <w:rsid w:val="0005649E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9BF"/>
    <w:rsid w:val="00091B7A"/>
    <w:rsid w:val="00091D72"/>
    <w:rsid w:val="00093608"/>
    <w:rsid w:val="00095AC1"/>
    <w:rsid w:val="00096717"/>
    <w:rsid w:val="000976AA"/>
    <w:rsid w:val="000A0538"/>
    <w:rsid w:val="000A0DED"/>
    <w:rsid w:val="000A3250"/>
    <w:rsid w:val="000A43CC"/>
    <w:rsid w:val="000A49EA"/>
    <w:rsid w:val="000A5515"/>
    <w:rsid w:val="000A5D22"/>
    <w:rsid w:val="000A6999"/>
    <w:rsid w:val="000B0918"/>
    <w:rsid w:val="000B0D4B"/>
    <w:rsid w:val="000B1938"/>
    <w:rsid w:val="000B1EC5"/>
    <w:rsid w:val="000B1FC7"/>
    <w:rsid w:val="000B3AA6"/>
    <w:rsid w:val="000C0034"/>
    <w:rsid w:val="000C0450"/>
    <w:rsid w:val="000C1EEB"/>
    <w:rsid w:val="000C20AA"/>
    <w:rsid w:val="000C2A37"/>
    <w:rsid w:val="000C3751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5006"/>
    <w:rsid w:val="000D5064"/>
    <w:rsid w:val="000D685C"/>
    <w:rsid w:val="000E232F"/>
    <w:rsid w:val="000E6A71"/>
    <w:rsid w:val="000F04D2"/>
    <w:rsid w:val="000F2856"/>
    <w:rsid w:val="000F287C"/>
    <w:rsid w:val="000F39F8"/>
    <w:rsid w:val="000F4AAE"/>
    <w:rsid w:val="000F5086"/>
    <w:rsid w:val="000F548F"/>
    <w:rsid w:val="000F5E1C"/>
    <w:rsid w:val="000F61E0"/>
    <w:rsid w:val="000F6EAE"/>
    <w:rsid w:val="00100661"/>
    <w:rsid w:val="0010538F"/>
    <w:rsid w:val="00114019"/>
    <w:rsid w:val="0011487E"/>
    <w:rsid w:val="00114AFC"/>
    <w:rsid w:val="00114E20"/>
    <w:rsid w:val="00116FFA"/>
    <w:rsid w:val="00117777"/>
    <w:rsid w:val="001229D0"/>
    <w:rsid w:val="00123A2D"/>
    <w:rsid w:val="00124FFF"/>
    <w:rsid w:val="00125BDB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6B07"/>
    <w:rsid w:val="001570EA"/>
    <w:rsid w:val="00157A80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A26F5"/>
    <w:rsid w:val="001A4A55"/>
    <w:rsid w:val="001A6678"/>
    <w:rsid w:val="001A6C8B"/>
    <w:rsid w:val="001B20CC"/>
    <w:rsid w:val="001B6330"/>
    <w:rsid w:val="001B7158"/>
    <w:rsid w:val="001C1427"/>
    <w:rsid w:val="001C3346"/>
    <w:rsid w:val="001C75E0"/>
    <w:rsid w:val="001D57F8"/>
    <w:rsid w:val="001D7969"/>
    <w:rsid w:val="001E18D5"/>
    <w:rsid w:val="001E456B"/>
    <w:rsid w:val="001E64C0"/>
    <w:rsid w:val="001E7903"/>
    <w:rsid w:val="001F36B4"/>
    <w:rsid w:val="001F568A"/>
    <w:rsid w:val="001F5D00"/>
    <w:rsid w:val="001F5E32"/>
    <w:rsid w:val="001F66C5"/>
    <w:rsid w:val="001F6C21"/>
    <w:rsid w:val="001F7467"/>
    <w:rsid w:val="002001FD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1539"/>
    <w:rsid w:val="00221853"/>
    <w:rsid w:val="00222190"/>
    <w:rsid w:val="00223CC4"/>
    <w:rsid w:val="0022424B"/>
    <w:rsid w:val="00225247"/>
    <w:rsid w:val="00225C44"/>
    <w:rsid w:val="00225E43"/>
    <w:rsid w:val="002261C5"/>
    <w:rsid w:val="00226EA8"/>
    <w:rsid w:val="002273B4"/>
    <w:rsid w:val="002275E8"/>
    <w:rsid w:val="00233050"/>
    <w:rsid w:val="00233359"/>
    <w:rsid w:val="00236E74"/>
    <w:rsid w:val="00241B56"/>
    <w:rsid w:val="00242FB4"/>
    <w:rsid w:val="0025165B"/>
    <w:rsid w:val="00251C42"/>
    <w:rsid w:val="0025377D"/>
    <w:rsid w:val="00254C7C"/>
    <w:rsid w:val="00261026"/>
    <w:rsid w:val="00262784"/>
    <w:rsid w:val="00264551"/>
    <w:rsid w:val="00264CFE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7C6"/>
    <w:rsid w:val="002925E4"/>
    <w:rsid w:val="00293E49"/>
    <w:rsid w:val="0029554E"/>
    <w:rsid w:val="002A17E4"/>
    <w:rsid w:val="002A299C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1597"/>
    <w:rsid w:val="002D260F"/>
    <w:rsid w:val="002D4C34"/>
    <w:rsid w:val="002D79FA"/>
    <w:rsid w:val="002D7BF8"/>
    <w:rsid w:val="002E260E"/>
    <w:rsid w:val="002E29B1"/>
    <w:rsid w:val="002E2D23"/>
    <w:rsid w:val="002E325C"/>
    <w:rsid w:val="002E551A"/>
    <w:rsid w:val="002E55CE"/>
    <w:rsid w:val="002E7BEF"/>
    <w:rsid w:val="002F0E5F"/>
    <w:rsid w:val="002F6110"/>
    <w:rsid w:val="002F6AD0"/>
    <w:rsid w:val="002F7139"/>
    <w:rsid w:val="003007C7"/>
    <w:rsid w:val="0030086A"/>
    <w:rsid w:val="00300A66"/>
    <w:rsid w:val="00301C74"/>
    <w:rsid w:val="003027B6"/>
    <w:rsid w:val="003031D0"/>
    <w:rsid w:val="00306737"/>
    <w:rsid w:val="003108C1"/>
    <w:rsid w:val="0031190F"/>
    <w:rsid w:val="00311D65"/>
    <w:rsid w:val="00312724"/>
    <w:rsid w:val="003136E1"/>
    <w:rsid w:val="003173AE"/>
    <w:rsid w:val="003209DC"/>
    <w:rsid w:val="00321D48"/>
    <w:rsid w:val="003234CC"/>
    <w:rsid w:val="003246A2"/>
    <w:rsid w:val="00326E9B"/>
    <w:rsid w:val="003279CE"/>
    <w:rsid w:val="003308AB"/>
    <w:rsid w:val="0033113A"/>
    <w:rsid w:val="00331802"/>
    <w:rsid w:val="00331825"/>
    <w:rsid w:val="00332970"/>
    <w:rsid w:val="00332ED0"/>
    <w:rsid w:val="003344C4"/>
    <w:rsid w:val="003348C4"/>
    <w:rsid w:val="00335178"/>
    <w:rsid w:val="00336826"/>
    <w:rsid w:val="003376F1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2F0F"/>
    <w:rsid w:val="00353512"/>
    <w:rsid w:val="00353BFB"/>
    <w:rsid w:val="00354B99"/>
    <w:rsid w:val="00356127"/>
    <w:rsid w:val="00356ADB"/>
    <w:rsid w:val="00356D9B"/>
    <w:rsid w:val="003571F5"/>
    <w:rsid w:val="00357327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ABF"/>
    <w:rsid w:val="003B4D1D"/>
    <w:rsid w:val="003B5B32"/>
    <w:rsid w:val="003B61EC"/>
    <w:rsid w:val="003B792A"/>
    <w:rsid w:val="003C07D3"/>
    <w:rsid w:val="003C4732"/>
    <w:rsid w:val="003C47E7"/>
    <w:rsid w:val="003C4EA7"/>
    <w:rsid w:val="003C7B88"/>
    <w:rsid w:val="003E2405"/>
    <w:rsid w:val="003E2A93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5091"/>
    <w:rsid w:val="00405589"/>
    <w:rsid w:val="00406000"/>
    <w:rsid w:val="00407F4B"/>
    <w:rsid w:val="00410EF1"/>
    <w:rsid w:val="00410F0E"/>
    <w:rsid w:val="00411CA8"/>
    <w:rsid w:val="00412DCB"/>
    <w:rsid w:val="00413289"/>
    <w:rsid w:val="004132EE"/>
    <w:rsid w:val="0041568A"/>
    <w:rsid w:val="004224CB"/>
    <w:rsid w:val="00431005"/>
    <w:rsid w:val="004315D4"/>
    <w:rsid w:val="004323B4"/>
    <w:rsid w:val="00435910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7A98"/>
    <w:rsid w:val="00481641"/>
    <w:rsid w:val="004835D2"/>
    <w:rsid w:val="004856AD"/>
    <w:rsid w:val="00491B1D"/>
    <w:rsid w:val="004927C7"/>
    <w:rsid w:val="004928B1"/>
    <w:rsid w:val="004939C4"/>
    <w:rsid w:val="00494830"/>
    <w:rsid w:val="00494848"/>
    <w:rsid w:val="0049534E"/>
    <w:rsid w:val="00497D47"/>
    <w:rsid w:val="004A2AF5"/>
    <w:rsid w:val="004A3802"/>
    <w:rsid w:val="004A6270"/>
    <w:rsid w:val="004B25FA"/>
    <w:rsid w:val="004B2D3C"/>
    <w:rsid w:val="004B2F4E"/>
    <w:rsid w:val="004B644C"/>
    <w:rsid w:val="004B7495"/>
    <w:rsid w:val="004C17C1"/>
    <w:rsid w:val="004C19C5"/>
    <w:rsid w:val="004C1F23"/>
    <w:rsid w:val="004C41DB"/>
    <w:rsid w:val="004C5F48"/>
    <w:rsid w:val="004D0389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324E"/>
    <w:rsid w:val="00503311"/>
    <w:rsid w:val="00503327"/>
    <w:rsid w:val="0050634D"/>
    <w:rsid w:val="005064EE"/>
    <w:rsid w:val="00510303"/>
    <w:rsid w:val="00510945"/>
    <w:rsid w:val="00510C50"/>
    <w:rsid w:val="00515022"/>
    <w:rsid w:val="00516412"/>
    <w:rsid w:val="005173EA"/>
    <w:rsid w:val="00517764"/>
    <w:rsid w:val="00517BF1"/>
    <w:rsid w:val="0052092D"/>
    <w:rsid w:val="005221DA"/>
    <w:rsid w:val="00522D46"/>
    <w:rsid w:val="005239E6"/>
    <w:rsid w:val="0052495B"/>
    <w:rsid w:val="00524B5A"/>
    <w:rsid w:val="00525149"/>
    <w:rsid w:val="00531EDF"/>
    <w:rsid w:val="00534885"/>
    <w:rsid w:val="00534BAB"/>
    <w:rsid w:val="00536434"/>
    <w:rsid w:val="00536D5F"/>
    <w:rsid w:val="00536F19"/>
    <w:rsid w:val="00537057"/>
    <w:rsid w:val="00546CF4"/>
    <w:rsid w:val="00550345"/>
    <w:rsid w:val="00551BD1"/>
    <w:rsid w:val="00554997"/>
    <w:rsid w:val="00555ABB"/>
    <w:rsid w:val="00557C87"/>
    <w:rsid w:val="0056433F"/>
    <w:rsid w:val="00565CE3"/>
    <w:rsid w:val="00567D87"/>
    <w:rsid w:val="005709F1"/>
    <w:rsid w:val="00571275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4E27"/>
    <w:rsid w:val="00586370"/>
    <w:rsid w:val="005864F5"/>
    <w:rsid w:val="00587C38"/>
    <w:rsid w:val="005919ED"/>
    <w:rsid w:val="0059383F"/>
    <w:rsid w:val="00594547"/>
    <w:rsid w:val="005950DA"/>
    <w:rsid w:val="00597C36"/>
    <w:rsid w:val="005A09E0"/>
    <w:rsid w:val="005A1443"/>
    <w:rsid w:val="005A24EF"/>
    <w:rsid w:val="005A32D5"/>
    <w:rsid w:val="005A4722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C79C7"/>
    <w:rsid w:val="005D02A4"/>
    <w:rsid w:val="005D2CA1"/>
    <w:rsid w:val="005D3FE2"/>
    <w:rsid w:val="005D5D64"/>
    <w:rsid w:val="005D70A2"/>
    <w:rsid w:val="005D7C67"/>
    <w:rsid w:val="005D7E6C"/>
    <w:rsid w:val="005E165E"/>
    <w:rsid w:val="005E3243"/>
    <w:rsid w:val="005E3D55"/>
    <w:rsid w:val="005E4563"/>
    <w:rsid w:val="005E5933"/>
    <w:rsid w:val="005F3B44"/>
    <w:rsid w:val="005F3D12"/>
    <w:rsid w:val="005F64DC"/>
    <w:rsid w:val="00600C9E"/>
    <w:rsid w:val="006027F0"/>
    <w:rsid w:val="00603630"/>
    <w:rsid w:val="0060467B"/>
    <w:rsid w:val="0060706A"/>
    <w:rsid w:val="00607DF9"/>
    <w:rsid w:val="00607F21"/>
    <w:rsid w:val="006108F6"/>
    <w:rsid w:val="00610DB1"/>
    <w:rsid w:val="00611B0B"/>
    <w:rsid w:val="006120DD"/>
    <w:rsid w:val="00612580"/>
    <w:rsid w:val="00614CCC"/>
    <w:rsid w:val="00616498"/>
    <w:rsid w:val="00616743"/>
    <w:rsid w:val="00621F57"/>
    <w:rsid w:val="00622115"/>
    <w:rsid w:val="00622FC7"/>
    <w:rsid w:val="00623491"/>
    <w:rsid w:val="00623716"/>
    <w:rsid w:val="00623BAB"/>
    <w:rsid w:val="00624D32"/>
    <w:rsid w:val="0062589F"/>
    <w:rsid w:val="0062660C"/>
    <w:rsid w:val="00627AD2"/>
    <w:rsid w:val="006321CB"/>
    <w:rsid w:val="0063593C"/>
    <w:rsid w:val="00635DCB"/>
    <w:rsid w:val="006363B7"/>
    <w:rsid w:val="00636A43"/>
    <w:rsid w:val="00640FEE"/>
    <w:rsid w:val="006412E1"/>
    <w:rsid w:val="006433C3"/>
    <w:rsid w:val="006440F3"/>
    <w:rsid w:val="006445DD"/>
    <w:rsid w:val="00644921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C5A"/>
    <w:rsid w:val="00673E1B"/>
    <w:rsid w:val="006769DA"/>
    <w:rsid w:val="00677154"/>
    <w:rsid w:val="00677182"/>
    <w:rsid w:val="00681675"/>
    <w:rsid w:val="00682A1E"/>
    <w:rsid w:val="00683EBB"/>
    <w:rsid w:val="006848E5"/>
    <w:rsid w:val="0068494F"/>
    <w:rsid w:val="00685094"/>
    <w:rsid w:val="00691B76"/>
    <w:rsid w:val="00692A8C"/>
    <w:rsid w:val="006952BE"/>
    <w:rsid w:val="00697391"/>
    <w:rsid w:val="00697502"/>
    <w:rsid w:val="006975E3"/>
    <w:rsid w:val="006A0F9D"/>
    <w:rsid w:val="006A4EA7"/>
    <w:rsid w:val="006A4F03"/>
    <w:rsid w:val="006A5185"/>
    <w:rsid w:val="006A58E6"/>
    <w:rsid w:val="006A621D"/>
    <w:rsid w:val="006A6511"/>
    <w:rsid w:val="006A6CD3"/>
    <w:rsid w:val="006A6D4E"/>
    <w:rsid w:val="006B2910"/>
    <w:rsid w:val="006C0858"/>
    <w:rsid w:val="006C20D9"/>
    <w:rsid w:val="006C7484"/>
    <w:rsid w:val="006C7B9E"/>
    <w:rsid w:val="006C7DD7"/>
    <w:rsid w:val="006D2732"/>
    <w:rsid w:val="006D29E3"/>
    <w:rsid w:val="006D2D68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14AA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76B3"/>
    <w:rsid w:val="00721637"/>
    <w:rsid w:val="00724127"/>
    <w:rsid w:val="007269D2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46E74"/>
    <w:rsid w:val="007515F1"/>
    <w:rsid w:val="00751956"/>
    <w:rsid w:val="007519DA"/>
    <w:rsid w:val="007536AC"/>
    <w:rsid w:val="007537BA"/>
    <w:rsid w:val="0075392F"/>
    <w:rsid w:val="007548F4"/>
    <w:rsid w:val="00756418"/>
    <w:rsid w:val="0075648D"/>
    <w:rsid w:val="00756587"/>
    <w:rsid w:val="0075674F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A1A15"/>
    <w:rsid w:val="007B07EC"/>
    <w:rsid w:val="007B0EF0"/>
    <w:rsid w:val="007B2D21"/>
    <w:rsid w:val="007B344D"/>
    <w:rsid w:val="007B3675"/>
    <w:rsid w:val="007B4DE2"/>
    <w:rsid w:val="007C28C0"/>
    <w:rsid w:val="007C45AC"/>
    <w:rsid w:val="007C5410"/>
    <w:rsid w:val="007C7FC3"/>
    <w:rsid w:val="007D0C7E"/>
    <w:rsid w:val="007D15E7"/>
    <w:rsid w:val="007D2A63"/>
    <w:rsid w:val="007D30C3"/>
    <w:rsid w:val="007D3DA8"/>
    <w:rsid w:val="007D4791"/>
    <w:rsid w:val="007D69E2"/>
    <w:rsid w:val="007E299E"/>
    <w:rsid w:val="007E3CAA"/>
    <w:rsid w:val="007E4613"/>
    <w:rsid w:val="007E47CB"/>
    <w:rsid w:val="007E4FFE"/>
    <w:rsid w:val="007E70EB"/>
    <w:rsid w:val="007E71A6"/>
    <w:rsid w:val="007E763F"/>
    <w:rsid w:val="007F1A95"/>
    <w:rsid w:val="007F1CAB"/>
    <w:rsid w:val="007F27D0"/>
    <w:rsid w:val="00800D1B"/>
    <w:rsid w:val="00800FE4"/>
    <w:rsid w:val="008011AE"/>
    <w:rsid w:val="00805F2C"/>
    <w:rsid w:val="00810442"/>
    <w:rsid w:val="00810666"/>
    <w:rsid w:val="008116BC"/>
    <w:rsid w:val="0081211B"/>
    <w:rsid w:val="00812F8A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76CD"/>
    <w:rsid w:val="00870ECC"/>
    <w:rsid w:val="00871433"/>
    <w:rsid w:val="00873907"/>
    <w:rsid w:val="00875CE0"/>
    <w:rsid w:val="008811B4"/>
    <w:rsid w:val="008815FB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A1FD9"/>
    <w:rsid w:val="008A226D"/>
    <w:rsid w:val="008A3759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B6929"/>
    <w:rsid w:val="008C301B"/>
    <w:rsid w:val="008C3A7D"/>
    <w:rsid w:val="008C402E"/>
    <w:rsid w:val="008C57BF"/>
    <w:rsid w:val="008C68B0"/>
    <w:rsid w:val="008D00EC"/>
    <w:rsid w:val="008D2574"/>
    <w:rsid w:val="008D4B0D"/>
    <w:rsid w:val="008D6FFA"/>
    <w:rsid w:val="008E2037"/>
    <w:rsid w:val="008E2BA7"/>
    <w:rsid w:val="008E3203"/>
    <w:rsid w:val="008E7199"/>
    <w:rsid w:val="008F01DA"/>
    <w:rsid w:val="008F5FAC"/>
    <w:rsid w:val="008F6E83"/>
    <w:rsid w:val="00901223"/>
    <w:rsid w:val="0090180D"/>
    <w:rsid w:val="0090191F"/>
    <w:rsid w:val="009023DA"/>
    <w:rsid w:val="009066E4"/>
    <w:rsid w:val="00906849"/>
    <w:rsid w:val="00906E41"/>
    <w:rsid w:val="00907BC0"/>
    <w:rsid w:val="00910126"/>
    <w:rsid w:val="00910908"/>
    <w:rsid w:val="00910D4B"/>
    <w:rsid w:val="009121BD"/>
    <w:rsid w:val="0091274F"/>
    <w:rsid w:val="00916996"/>
    <w:rsid w:val="00916C6C"/>
    <w:rsid w:val="0091742F"/>
    <w:rsid w:val="009222F1"/>
    <w:rsid w:val="0092353B"/>
    <w:rsid w:val="009237CA"/>
    <w:rsid w:val="00924BA2"/>
    <w:rsid w:val="00925C7D"/>
    <w:rsid w:val="0092620F"/>
    <w:rsid w:val="00927BDA"/>
    <w:rsid w:val="00931626"/>
    <w:rsid w:val="00931B3A"/>
    <w:rsid w:val="009320A1"/>
    <w:rsid w:val="00934D30"/>
    <w:rsid w:val="00940AEC"/>
    <w:rsid w:val="0094127C"/>
    <w:rsid w:val="00942EE4"/>
    <w:rsid w:val="00943382"/>
    <w:rsid w:val="00943641"/>
    <w:rsid w:val="00943A92"/>
    <w:rsid w:val="00943CE9"/>
    <w:rsid w:val="009450B6"/>
    <w:rsid w:val="00946242"/>
    <w:rsid w:val="009465AE"/>
    <w:rsid w:val="00952522"/>
    <w:rsid w:val="00954C2A"/>
    <w:rsid w:val="00955F0E"/>
    <w:rsid w:val="0095601B"/>
    <w:rsid w:val="009625E2"/>
    <w:rsid w:val="009655A9"/>
    <w:rsid w:val="00966338"/>
    <w:rsid w:val="0096694C"/>
    <w:rsid w:val="00967572"/>
    <w:rsid w:val="00970511"/>
    <w:rsid w:val="009743A1"/>
    <w:rsid w:val="009747E0"/>
    <w:rsid w:val="009749CB"/>
    <w:rsid w:val="009755CA"/>
    <w:rsid w:val="00976924"/>
    <w:rsid w:val="0097707E"/>
    <w:rsid w:val="00977091"/>
    <w:rsid w:val="009847FF"/>
    <w:rsid w:val="00986753"/>
    <w:rsid w:val="009904B1"/>
    <w:rsid w:val="009939C4"/>
    <w:rsid w:val="00995FC1"/>
    <w:rsid w:val="00996ACA"/>
    <w:rsid w:val="0099738D"/>
    <w:rsid w:val="009A2788"/>
    <w:rsid w:val="009A2E44"/>
    <w:rsid w:val="009A347F"/>
    <w:rsid w:val="009A4EFE"/>
    <w:rsid w:val="009A634F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4ACC"/>
    <w:rsid w:val="009D7D44"/>
    <w:rsid w:val="009E29BA"/>
    <w:rsid w:val="009E2FA5"/>
    <w:rsid w:val="009E3E36"/>
    <w:rsid w:val="009E4093"/>
    <w:rsid w:val="009E5951"/>
    <w:rsid w:val="009E68C4"/>
    <w:rsid w:val="009F0F00"/>
    <w:rsid w:val="009F34D9"/>
    <w:rsid w:val="009F6320"/>
    <w:rsid w:val="00A108E9"/>
    <w:rsid w:val="00A112B2"/>
    <w:rsid w:val="00A128C8"/>
    <w:rsid w:val="00A162ED"/>
    <w:rsid w:val="00A214C5"/>
    <w:rsid w:val="00A21D73"/>
    <w:rsid w:val="00A222A7"/>
    <w:rsid w:val="00A266EE"/>
    <w:rsid w:val="00A26C1B"/>
    <w:rsid w:val="00A26EA9"/>
    <w:rsid w:val="00A271E8"/>
    <w:rsid w:val="00A272B4"/>
    <w:rsid w:val="00A27C0F"/>
    <w:rsid w:val="00A310EB"/>
    <w:rsid w:val="00A351DB"/>
    <w:rsid w:val="00A360AF"/>
    <w:rsid w:val="00A401A2"/>
    <w:rsid w:val="00A4053A"/>
    <w:rsid w:val="00A40B81"/>
    <w:rsid w:val="00A43D78"/>
    <w:rsid w:val="00A442F6"/>
    <w:rsid w:val="00A446C5"/>
    <w:rsid w:val="00A45E8D"/>
    <w:rsid w:val="00A466B2"/>
    <w:rsid w:val="00A500F4"/>
    <w:rsid w:val="00A50859"/>
    <w:rsid w:val="00A52A00"/>
    <w:rsid w:val="00A536D2"/>
    <w:rsid w:val="00A53F73"/>
    <w:rsid w:val="00A55C2B"/>
    <w:rsid w:val="00A56F58"/>
    <w:rsid w:val="00A5743F"/>
    <w:rsid w:val="00A63F8C"/>
    <w:rsid w:val="00A64E94"/>
    <w:rsid w:val="00A6695A"/>
    <w:rsid w:val="00A70EA4"/>
    <w:rsid w:val="00A72C2C"/>
    <w:rsid w:val="00A737C7"/>
    <w:rsid w:val="00A73B57"/>
    <w:rsid w:val="00A8079C"/>
    <w:rsid w:val="00A8304B"/>
    <w:rsid w:val="00A840B9"/>
    <w:rsid w:val="00A85CD4"/>
    <w:rsid w:val="00A87C18"/>
    <w:rsid w:val="00A90C3D"/>
    <w:rsid w:val="00A92D97"/>
    <w:rsid w:val="00A93440"/>
    <w:rsid w:val="00A95708"/>
    <w:rsid w:val="00A95C5D"/>
    <w:rsid w:val="00A96405"/>
    <w:rsid w:val="00A965D7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C14BC"/>
    <w:rsid w:val="00AC252D"/>
    <w:rsid w:val="00AC343E"/>
    <w:rsid w:val="00AD1548"/>
    <w:rsid w:val="00AD28D1"/>
    <w:rsid w:val="00AD3491"/>
    <w:rsid w:val="00AD3FAE"/>
    <w:rsid w:val="00AD504C"/>
    <w:rsid w:val="00AD5179"/>
    <w:rsid w:val="00AD7D4D"/>
    <w:rsid w:val="00AE067A"/>
    <w:rsid w:val="00AE32AC"/>
    <w:rsid w:val="00AE4685"/>
    <w:rsid w:val="00AE4E4E"/>
    <w:rsid w:val="00AE5F98"/>
    <w:rsid w:val="00AE7B0A"/>
    <w:rsid w:val="00AE7B7D"/>
    <w:rsid w:val="00AF12AF"/>
    <w:rsid w:val="00AF1AB2"/>
    <w:rsid w:val="00AF2459"/>
    <w:rsid w:val="00AF265C"/>
    <w:rsid w:val="00AF32DA"/>
    <w:rsid w:val="00AF3D9F"/>
    <w:rsid w:val="00AF4189"/>
    <w:rsid w:val="00AF4824"/>
    <w:rsid w:val="00AF5156"/>
    <w:rsid w:val="00AF6180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7D3"/>
    <w:rsid w:val="00B13CC6"/>
    <w:rsid w:val="00B14D80"/>
    <w:rsid w:val="00B16555"/>
    <w:rsid w:val="00B2266C"/>
    <w:rsid w:val="00B24D43"/>
    <w:rsid w:val="00B25003"/>
    <w:rsid w:val="00B30588"/>
    <w:rsid w:val="00B3130D"/>
    <w:rsid w:val="00B31D36"/>
    <w:rsid w:val="00B35E60"/>
    <w:rsid w:val="00B405F5"/>
    <w:rsid w:val="00B40CBF"/>
    <w:rsid w:val="00B41946"/>
    <w:rsid w:val="00B41B9C"/>
    <w:rsid w:val="00B4232F"/>
    <w:rsid w:val="00B42F87"/>
    <w:rsid w:val="00B4703D"/>
    <w:rsid w:val="00B47AC3"/>
    <w:rsid w:val="00B50ED7"/>
    <w:rsid w:val="00B513C9"/>
    <w:rsid w:val="00B51B88"/>
    <w:rsid w:val="00B5382B"/>
    <w:rsid w:val="00B552A2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51F8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43B7"/>
    <w:rsid w:val="00B95237"/>
    <w:rsid w:val="00B95EBC"/>
    <w:rsid w:val="00B97204"/>
    <w:rsid w:val="00B97A31"/>
    <w:rsid w:val="00BA75EE"/>
    <w:rsid w:val="00BB05A2"/>
    <w:rsid w:val="00BB0CB9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41A9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29E8"/>
    <w:rsid w:val="00C03702"/>
    <w:rsid w:val="00C048BB"/>
    <w:rsid w:val="00C04AD5"/>
    <w:rsid w:val="00C0791D"/>
    <w:rsid w:val="00C07CDF"/>
    <w:rsid w:val="00C100BC"/>
    <w:rsid w:val="00C10BFD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596E"/>
    <w:rsid w:val="00C50477"/>
    <w:rsid w:val="00C535F7"/>
    <w:rsid w:val="00C548FD"/>
    <w:rsid w:val="00C55715"/>
    <w:rsid w:val="00C55958"/>
    <w:rsid w:val="00C56070"/>
    <w:rsid w:val="00C56641"/>
    <w:rsid w:val="00C56D59"/>
    <w:rsid w:val="00C61614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0A49"/>
    <w:rsid w:val="00C8249D"/>
    <w:rsid w:val="00C825D0"/>
    <w:rsid w:val="00C84FE5"/>
    <w:rsid w:val="00C85992"/>
    <w:rsid w:val="00C8720E"/>
    <w:rsid w:val="00C91355"/>
    <w:rsid w:val="00C91FF2"/>
    <w:rsid w:val="00C93119"/>
    <w:rsid w:val="00C95A78"/>
    <w:rsid w:val="00CA096D"/>
    <w:rsid w:val="00CA3575"/>
    <w:rsid w:val="00CA55B3"/>
    <w:rsid w:val="00CA5EAE"/>
    <w:rsid w:val="00CB068A"/>
    <w:rsid w:val="00CB0AEA"/>
    <w:rsid w:val="00CB0B7C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6AD1"/>
    <w:rsid w:val="00CD74D4"/>
    <w:rsid w:val="00CD78AB"/>
    <w:rsid w:val="00CD7940"/>
    <w:rsid w:val="00CE01C0"/>
    <w:rsid w:val="00CE4C33"/>
    <w:rsid w:val="00CE5675"/>
    <w:rsid w:val="00CE5919"/>
    <w:rsid w:val="00CE698E"/>
    <w:rsid w:val="00CF0979"/>
    <w:rsid w:val="00CF379B"/>
    <w:rsid w:val="00CF6F92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32E6"/>
    <w:rsid w:val="00D14C55"/>
    <w:rsid w:val="00D163A3"/>
    <w:rsid w:val="00D1663D"/>
    <w:rsid w:val="00D16B52"/>
    <w:rsid w:val="00D17233"/>
    <w:rsid w:val="00D21769"/>
    <w:rsid w:val="00D22576"/>
    <w:rsid w:val="00D23047"/>
    <w:rsid w:val="00D23919"/>
    <w:rsid w:val="00D2591A"/>
    <w:rsid w:val="00D2748D"/>
    <w:rsid w:val="00D30B58"/>
    <w:rsid w:val="00D335BA"/>
    <w:rsid w:val="00D339D2"/>
    <w:rsid w:val="00D356DC"/>
    <w:rsid w:val="00D35A30"/>
    <w:rsid w:val="00D3624F"/>
    <w:rsid w:val="00D40187"/>
    <w:rsid w:val="00D40368"/>
    <w:rsid w:val="00D40398"/>
    <w:rsid w:val="00D40738"/>
    <w:rsid w:val="00D502BA"/>
    <w:rsid w:val="00D51D74"/>
    <w:rsid w:val="00D526E9"/>
    <w:rsid w:val="00D52EB9"/>
    <w:rsid w:val="00D53FE5"/>
    <w:rsid w:val="00D54527"/>
    <w:rsid w:val="00D54ECF"/>
    <w:rsid w:val="00D551E9"/>
    <w:rsid w:val="00D55E9D"/>
    <w:rsid w:val="00D5737C"/>
    <w:rsid w:val="00D614A8"/>
    <w:rsid w:val="00D6183C"/>
    <w:rsid w:val="00D62184"/>
    <w:rsid w:val="00D64EF9"/>
    <w:rsid w:val="00D6564D"/>
    <w:rsid w:val="00D676B3"/>
    <w:rsid w:val="00D67966"/>
    <w:rsid w:val="00D7098B"/>
    <w:rsid w:val="00D7314C"/>
    <w:rsid w:val="00D73331"/>
    <w:rsid w:val="00D7449E"/>
    <w:rsid w:val="00D754B1"/>
    <w:rsid w:val="00D8001F"/>
    <w:rsid w:val="00D80A31"/>
    <w:rsid w:val="00D81611"/>
    <w:rsid w:val="00D8186C"/>
    <w:rsid w:val="00D81D35"/>
    <w:rsid w:val="00D8201A"/>
    <w:rsid w:val="00D84F1B"/>
    <w:rsid w:val="00D8675C"/>
    <w:rsid w:val="00D94FB4"/>
    <w:rsid w:val="00D95929"/>
    <w:rsid w:val="00D959E8"/>
    <w:rsid w:val="00D96159"/>
    <w:rsid w:val="00D97BAE"/>
    <w:rsid w:val="00D97C5E"/>
    <w:rsid w:val="00DA0924"/>
    <w:rsid w:val="00DA0A6A"/>
    <w:rsid w:val="00DA1117"/>
    <w:rsid w:val="00DA22AA"/>
    <w:rsid w:val="00DA4637"/>
    <w:rsid w:val="00DA5A1B"/>
    <w:rsid w:val="00DA6CA7"/>
    <w:rsid w:val="00DA703F"/>
    <w:rsid w:val="00DB72AB"/>
    <w:rsid w:val="00DC3D5E"/>
    <w:rsid w:val="00DC63A2"/>
    <w:rsid w:val="00DD0878"/>
    <w:rsid w:val="00DD08C0"/>
    <w:rsid w:val="00DD11E8"/>
    <w:rsid w:val="00DD3461"/>
    <w:rsid w:val="00DD43C5"/>
    <w:rsid w:val="00DD4429"/>
    <w:rsid w:val="00DD6A8E"/>
    <w:rsid w:val="00DE01B2"/>
    <w:rsid w:val="00DE0347"/>
    <w:rsid w:val="00DE1FF8"/>
    <w:rsid w:val="00DE343B"/>
    <w:rsid w:val="00DE4676"/>
    <w:rsid w:val="00DF121B"/>
    <w:rsid w:val="00DF1254"/>
    <w:rsid w:val="00DF2DCE"/>
    <w:rsid w:val="00DF3A40"/>
    <w:rsid w:val="00DF4420"/>
    <w:rsid w:val="00DF4752"/>
    <w:rsid w:val="00DF513F"/>
    <w:rsid w:val="00DF72F9"/>
    <w:rsid w:val="00DF7B2E"/>
    <w:rsid w:val="00E05F81"/>
    <w:rsid w:val="00E06197"/>
    <w:rsid w:val="00E072E2"/>
    <w:rsid w:val="00E117E3"/>
    <w:rsid w:val="00E1181F"/>
    <w:rsid w:val="00E12D05"/>
    <w:rsid w:val="00E13A38"/>
    <w:rsid w:val="00E141BF"/>
    <w:rsid w:val="00E142ED"/>
    <w:rsid w:val="00E163AF"/>
    <w:rsid w:val="00E164A8"/>
    <w:rsid w:val="00E17692"/>
    <w:rsid w:val="00E179BE"/>
    <w:rsid w:val="00E21A4B"/>
    <w:rsid w:val="00E21B9E"/>
    <w:rsid w:val="00E23355"/>
    <w:rsid w:val="00E257F5"/>
    <w:rsid w:val="00E26B38"/>
    <w:rsid w:val="00E30CDA"/>
    <w:rsid w:val="00E33D58"/>
    <w:rsid w:val="00E3425A"/>
    <w:rsid w:val="00E3507F"/>
    <w:rsid w:val="00E3558E"/>
    <w:rsid w:val="00E35B57"/>
    <w:rsid w:val="00E401D5"/>
    <w:rsid w:val="00E447D5"/>
    <w:rsid w:val="00E4494F"/>
    <w:rsid w:val="00E451B6"/>
    <w:rsid w:val="00E45F24"/>
    <w:rsid w:val="00E47785"/>
    <w:rsid w:val="00E520B5"/>
    <w:rsid w:val="00E5225A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6B1F"/>
    <w:rsid w:val="00E77E41"/>
    <w:rsid w:val="00E80503"/>
    <w:rsid w:val="00E81A2C"/>
    <w:rsid w:val="00E8227B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C0594"/>
    <w:rsid w:val="00EC1036"/>
    <w:rsid w:val="00EC155B"/>
    <w:rsid w:val="00EC209F"/>
    <w:rsid w:val="00EC2FDB"/>
    <w:rsid w:val="00EC433B"/>
    <w:rsid w:val="00EC5566"/>
    <w:rsid w:val="00EC777F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366"/>
    <w:rsid w:val="00EE0167"/>
    <w:rsid w:val="00EE0D89"/>
    <w:rsid w:val="00EE1725"/>
    <w:rsid w:val="00EE1B06"/>
    <w:rsid w:val="00EE2618"/>
    <w:rsid w:val="00EE490C"/>
    <w:rsid w:val="00EF155D"/>
    <w:rsid w:val="00EF1ED4"/>
    <w:rsid w:val="00EF3374"/>
    <w:rsid w:val="00EF486C"/>
    <w:rsid w:val="00EF5573"/>
    <w:rsid w:val="00F0044D"/>
    <w:rsid w:val="00F040ED"/>
    <w:rsid w:val="00F0692B"/>
    <w:rsid w:val="00F06EF5"/>
    <w:rsid w:val="00F10317"/>
    <w:rsid w:val="00F11807"/>
    <w:rsid w:val="00F14DEC"/>
    <w:rsid w:val="00F14F6A"/>
    <w:rsid w:val="00F16903"/>
    <w:rsid w:val="00F200DC"/>
    <w:rsid w:val="00F22EE4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4ED"/>
    <w:rsid w:val="00F34E53"/>
    <w:rsid w:val="00F35419"/>
    <w:rsid w:val="00F41450"/>
    <w:rsid w:val="00F42DB5"/>
    <w:rsid w:val="00F42F53"/>
    <w:rsid w:val="00F44E85"/>
    <w:rsid w:val="00F46B9A"/>
    <w:rsid w:val="00F47F86"/>
    <w:rsid w:val="00F509F3"/>
    <w:rsid w:val="00F50FE6"/>
    <w:rsid w:val="00F51788"/>
    <w:rsid w:val="00F53589"/>
    <w:rsid w:val="00F541FC"/>
    <w:rsid w:val="00F55B7E"/>
    <w:rsid w:val="00F6040E"/>
    <w:rsid w:val="00F629BF"/>
    <w:rsid w:val="00F6736D"/>
    <w:rsid w:val="00F675F3"/>
    <w:rsid w:val="00F6787E"/>
    <w:rsid w:val="00F72703"/>
    <w:rsid w:val="00F73908"/>
    <w:rsid w:val="00F77A0A"/>
    <w:rsid w:val="00F808ED"/>
    <w:rsid w:val="00F80D95"/>
    <w:rsid w:val="00F80E9C"/>
    <w:rsid w:val="00F81D92"/>
    <w:rsid w:val="00F835A7"/>
    <w:rsid w:val="00F849C0"/>
    <w:rsid w:val="00F849C6"/>
    <w:rsid w:val="00F851F4"/>
    <w:rsid w:val="00F8562D"/>
    <w:rsid w:val="00F85B37"/>
    <w:rsid w:val="00F85CE2"/>
    <w:rsid w:val="00F9302C"/>
    <w:rsid w:val="00F94908"/>
    <w:rsid w:val="00F9620F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5A24"/>
    <w:rsid w:val="00FB6B52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48BBD-7CED-46C4-BF59-DFFAFFF6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39</Pages>
  <Words>13318</Words>
  <Characters>75916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156</cp:revision>
  <cp:lastPrinted>2019-02-25T10:45:00Z</cp:lastPrinted>
  <dcterms:created xsi:type="dcterms:W3CDTF">2019-01-22T06:29:00Z</dcterms:created>
  <dcterms:modified xsi:type="dcterms:W3CDTF">2019-03-01T02:50:00Z</dcterms:modified>
</cp:coreProperties>
</file>