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B82769" w:rsidRDefault="00B82769" w:rsidP="00B82769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82769" w:rsidRDefault="00B82769" w:rsidP="00B82769">
      <w:pPr>
        <w:pStyle w:val="ConsTitle"/>
        <w:widowControl/>
        <w:rPr>
          <w:rFonts w:ascii="Times New Roman" w:hAnsi="Times New Roman" w:cs="Times New Roman"/>
        </w:rPr>
      </w:pPr>
    </w:p>
    <w:p w:rsidR="00B82769" w:rsidRPr="00FC64EF" w:rsidRDefault="00B82769" w:rsidP="00B82769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B82769" w:rsidRDefault="00B82769" w:rsidP="00E0774B">
      <w:pPr>
        <w:spacing w:line="20" w:lineRule="atLeast"/>
        <w:rPr>
          <w:sz w:val="28"/>
          <w:szCs w:val="28"/>
        </w:rPr>
      </w:pPr>
    </w:p>
    <w:p w:rsidR="00B82769" w:rsidRDefault="00B82769" w:rsidP="00B82769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Default="00C81D40" w:rsidP="00E94708">
      <w:pPr>
        <w:ind w:firstLine="708"/>
        <w:rPr>
          <w:sz w:val="28"/>
          <w:szCs w:val="28"/>
        </w:rPr>
      </w:pPr>
      <w:r w:rsidRPr="00E94708">
        <w:rPr>
          <w:sz w:val="28"/>
          <w:szCs w:val="28"/>
        </w:rPr>
        <w:t xml:space="preserve">от </w:t>
      </w:r>
      <w:r w:rsidR="00E94708" w:rsidRPr="00E94708">
        <w:rPr>
          <w:sz w:val="28"/>
          <w:szCs w:val="28"/>
        </w:rPr>
        <w:t>31 мая 2019 года</w:t>
      </w:r>
      <w:r w:rsidRPr="009074E5">
        <w:rPr>
          <w:sz w:val="28"/>
          <w:szCs w:val="28"/>
        </w:rPr>
        <w:tab/>
      </w:r>
      <w:r w:rsidRPr="009074E5">
        <w:rPr>
          <w:sz w:val="28"/>
          <w:szCs w:val="28"/>
        </w:rPr>
        <w:tab/>
      </w:r>
      <w:r w:rsidRPr="009074E5">
        <w:rPr>
          <w:sz w:val="28"/>
          <w:szCs w:val="28"/>
        </w:rPr>
        <w:tab/>
      </w:r>
      <w:r w:rsidRPr="009074E5">
        <w:rPr>
          <w:sz w:val="28"/>
          <w:szCs w:val="28"/>
        </w:rPr>
        <w:tab/>
      </w:r>
      <w:r w:rsidRPr="009074E5">
        <w:rPr>
          <w:sz w:val="28"/>
          <w:szCs w:val="28"/>
        </w:rPr>
        <w:tab/>
      </w:r>
      <w:r w:rsidRPr="009074E5">
        <w:rPr>
          <w:sz w:val="28"/>
          <w:szCs w:val="28"/>
        </w:rPr>
        <w:tab/>
      </w:r>
      <w:r w:rsidR="00E94708">
        <w:rPr>
          <w:sz w:val="28"/>
          <w:szCs w:val="28"/>
        </w:rPr>
        <w:t xml:space="preserve">              № 24</w:t>
      </w:r>
    </w:p>
    <w:p w:rsidR="00933671" w:rsidRPr="009074E5" w:rsidRDefault="00933671" w:rsidP="00E94708">
      <w:pPr>
        <w:ind w:firstLine="708"/>
        <w:rPr>
          <w:sz w:val="28"/>
          <w:szCs w:val="28"/>
        </w:rPr>
      </w:pPr>
    </w:p>
    <w:p w:rsidR="00C81D40" w:rsidRPr="00933671" w:rsidRDefault="00C81D40" w:rsidP="00C81D40">
      <w:pPr>
        <w:tabs>
          <w:tab w:val="left" w:pos="540"/>
        </w:tabs>
        <w:autoSpaceDE w:val="0"/>
        <w:autoSpaceDN w:val="0"/>
        <w:adjustRightInd w:val="0"/>
        <w:ind w:firstLine="709"/>
        <w:jc w:val="center"/>
        <w:rPr>
          <w:sz w:val="27"/>
          <w:szCs w:val="27"/>
        </w:rPr>
      </w:pPr>
      <w:proofErr w:type="gramStart"/>
      <w:r w:rsidRPr="00933671">
        <w:rPr>
          <w:sz w:val="27"/>
          <w:szCs w:val="27"/>
        </w:rPr>
        <w:t>О внесения дополнения в решение Совета Полтавского городского поселения от 30.06.2017 № 28 «</w:t>
      </w:r>
      <w:r w:rsidRPr="00933671">
        <w:rPr>
          <w:bCs/>
          <w:sz w:val="27"/>
          <w:szCs w:val="27"/>
        </w:rPr>
        <w:t xml:space="preserve">Об утверждении </w:t>
      </w:r>
      <w:r w:rsidRPr="00933671">
        <w:rPr>
          <w:color w:val="000000"/>
          <w:sz w:val="27"/>
          <w:szCs w:val="27"/>
        </w:rPr>
        <w:t xml:space="preserve">Положения о порядке представления депутатами </w:t>
      </w:r>
      <w:r w:rsidRPr="00933671">
        <w:rPr>
          <w:sz w:val="27"/>
          <w:szCs w:val="27"/>
        </w:rPr>
        <w:t xml:space="preserve">Совета Полтавского городского поселения Полтавского муниципального района Омской области сведений о своих доходах, </w:t>
      </w:r>
      <w:r w:rsidRPr="00933671">
        <w:rPr>
          <w:spacing w:val="-1"/>
          <w:sz w:val="27"/>
          <w:szCs w:val="27"/>
        </w:rPr>
        <w:t xml:space="preserve">расходах, об имуществе и обязательствах имущественного характера, а также </w:t>
      </w:r>
      <w:r w:rsidRPr="00933671">
        <w:rPr>
          <w:sz w:val="27"/>
          <w:szCs w:val="27"/>
        </w:rPr>
        <w:t xml:space="preserve">о доходах, расходах, об имущества и обязательствах имущественного характера своих супруги (супруга) и несовершеннолетних детей» </w:t>
      </w:r>
      <w:proofErr w:type="gramEnd"/>
    </w:p>
    <w:p w:rsidR="00C81D40" w:rsidRPr="00933671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7"/>
          <w:szCs w:val="27"/>
        </w:rPr>
      </w:pPr>
    </w:p>
    <w:p w:rsidR="00C81D40" w:rsidRPr="00933671" w:rsidRDefault="00C81D40" w:rsidP="00C81D40">
      <w:pPr>
        <w:ind w:firstLine="708"/>
        <w:jc w:val="both"/>
        <w:rPr>
          <w:sz w:val="27"/>
          <w:szCs w:val="27"/>
        </w:rPr>
      </w:pPr>
      <w:r w:rsidRPr="00933671">
        <w:rPr>
          <w:sz w:val="27"/>
          <w:szCs w:val="27"/>
        </w:rPr>
        <w:t xml:space="preserve">  </w:t>
      </w:r>
      <w:proofErr w:type="gramStart"/>
      <w:r w:rsidRPr="00933671">
        <w:rPr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Полтавского городского поселения, Законом Омской области от 22.03.2018 № 2060-ОЗ «О представлении отдельными категориями лиц сведений о доходах, расходах, об имуществе и обязательствах имущественного характера и о проверке достоверности и полноты данных сведений» Совет Полтавского городского поселения</w:t>
      </w:r>
      <w:r w:rsidRPr="00933671">
        <w:rPr>
          <w:b/>
          <w:sz w:val="27"/>
          <w:szCs w:val="27"/>
        </w:rPr>
        <w:t xml:space="preserve"> </w:t>
      </w:r>
      <w:r w:rsidRPr="00933671">
        <w:rPr>
          <w:sz w:val="27"/>
          <w:szCs w:val="27"/>
        </w:rPr>
        <w:t>Полтавского муниципального района решил:</w:t>
      </w:r>
      <w:proofErr w:type="gramEnd"/>
    </w:p>
    <w:p w:rsidR="00C81D40" w:rsidRPr="00933671" w:rsidRDefault="00C81D40" w:rsidP="00C81D40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33671">
        <w:rPr>
          <w:sz w:val="27"/>
          <w:szCs w:val="27"/>
        </w:rPr>
        <w:t xml:space="preserve">1.  </w:t>
      </w:r>
      <w:proofErr w:type="gramStart"/>
      <w:r w:rsidRPr="00933671">
        <w:rPr>
          <w:sz w:val="27"/>
          <w:szCs w:val="27"/>
        </w:rPr>
        <w:t>Внести в решение Совета Полтавского городского поселения от 30.06.2017 № 28 «</w:t>
      </w:r>
      <w:r w:rsidRPr="00933671">
        <w:rPr>
          <w:bCs/>
          <w:sz w:val="27"/>
          <w:szCs w:val="27"/>
        </w:rPr>
        <w:t xml:space="preserve">Об утверждении </w:t>
      </w:r>
      <w:r w:rsidRPr="00933671">
        <w:rPr>
          <w:color w:val="000000"/>
          <w:sz w:val="27"/>
          <w:szCs w:val="27"/>
        </w:rPr>
        <w:t xml:space="preserve">Положения о порядке представления депутатами </w:t>
      </w:r>
      <w:r w:rsidRPr="00933671">
        <w:rPr>
          <w:sz w:val="27"/>
          <w:szCs w:val="27"/>
        </w:rPr>
        <w:t xml:space="preserve">Совета Полтавского городского поселения Полтавского муниципального района Омской области сведений о своих доходах, </w:t>
      </w:r>
      <w:r w:rsidRPr="00933671">
        <w:rPr>
          <w:spacing w:val="-1"/>
          <w:sz w:val="27"/>
          <w:szCs w:val="27"/>
        </w:rPr>
        <w:t xml:space="preserve">расходах, об имуществе и обязательствах имущественного характера, а также </w:t>
      </w:r>
      <w:r w:rsidRPr="00933671">
        <w:rPr>
          <w:sz w:val="27"/>
          <w:szCs w:val="27"/>
        </w:rPr>
        <w:t>о доходах, расходах, об имущества и обязательствах имущественного характера своих супруги (супруга) и несовершеннолетних детей» следующее дополнение:</w:t>
      </w:r>
      <w:proofErr w:type="gramEnd"/>
    </w:p>
    <w:p w:rsidR="00C81D40" w:rsidRPr="00933671" w:rsidRDefault="00C81D40" w:rsidP="00C81D40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933671">
        <w:rPr>
          <w:sz w:val="27"/>
          <w:szCs w:val="27"/>
        </w:rPr>
        <w:t>1.1. Пункт 3 дополнить абзацем 2 следующего содержания: «Справка о доходах, расходах, об имуществе и обязательствах имущественного характера заполняется с использованием специального программного обеспечения "Справки БК", размещенного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"Интернет", и представляется на бумажном носителе в соответствии с настоящей статьей, если иное не предусмотрено федеральным законодательством»</w:t>
      </w:r>
    </w:p>
    <w:p w:rsidR="00C81D40" w:rsidRPr="00933671" w:rsidRDefault="00C81D40" w:rsidP="00C81D40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933671">
        <w:rPr>
          <w:sz w:val="27"/>
          <w:szCs w:val="27"/>
        </w:rPr>
        <w:t xml:space="preserve">2. </w:t>
      </w:r>
      <w:r w:rsidRPr="00933671">
        <w:rPr>
          <w:rStyle w:val="FontStyle25"/>
          <w:sz w:val="27"/>
          <w:szCs w:val="27"/>
        </w:rPr>
        <w:t>Настоящее Решение подлежит опубликованию (обнародованию), а также размещению на сайте Полтавского городского поселения и вступает в силу с момента опубликования (обнародования).</w:t>
      </w:r>
    </w:p>
    <w:p w:rsidR="00933671" w:rsidRDefault="00933671" w:rsidP="00933671">
      <w:pPr>
        <w:jc w:val="both"/>
        <w:rPr>
          <w:sz w:val="28"/>
          <w:szCs w:val="28"/>
        </w:rPr>
      </w:pPr>
    </w:p>
    <w:p w:rsidR="00933671" w:rsidRDefault="00933671" w:rsidP="00933671">
      <w:pPr>
        <w:jc w:val="both"/>
        <w:rPr>
          <w:sz w:val="28"/>
          <w:szCs w:val="28"/>
        </w:rPr>
      </w:pPr>
    </w:p>
    <w:p w:rsidR="00933671" w:rsidRPr="00933671" w:rsidRDefault="00933671" w:rsidP="00933671">
      <w:pPr>
        <w:jc w:val="both"/>
        <w:rPr>
          <w:sz w:val="27"/>
          <w:szCs w:val="27"/>
        </w:rPr>
      </w:pPr>
      <w:r w:rsidRPr="00933671">
        <w:rPr>
          <w:sz w:val="27"/>
          <w:szCs w:val="27"/>
        </w:rPr>
        <w:t>Глава Полтавского городского поселения                                  М.И.Руденко</w:t>
      </w:r>
    </w:p>
    <w:p w:rsidR="00933671" w:rsidRPr="00933671" w:rsidRDefault="00933671" w:rsidP="00933671">
      <w:pPr>
        <w:ind w:left="720"/>
        <w:jc w:val="both"/>
        <w:rPr>
          <w:sz w:val="27"/>
          <w:szCs w:val="27"/>
        </w:rPr>
      </w:pPr>
    </w:p>
    <w:p w:rsidR="00933671" w:rsidRPr="00933671" w:rsidRDefault="00933671" w:rsidP="00933671">
      <w:pPr>
        <w:shd w:val="clear" w:color="auto" w:fill="FFFFFF"/>
        <w:jc w:val="both"/>
        <w:rPr>
          <w:sz w:val="27"/>
          <w:szCs w:val="27"/>
        </w:rPr>
      </w:pPr>
      <w:r w:rsidRPr="00933671">
        <w:rPr>
          <w:sz w:val="27"/>
          <w:szCs w:val="27"/>
        </w:rPr>
        <w:t>Председатель депутатов Совета</w:t>
      </w:r>
    </w:p>
    <w:p w:rsidR="00933671" w:rsidRPr="00933671" w:rsidRDefault="00933671" w:rsidP="00933671">
      <w:pPr>
        <w:shd w:val="clear" w:color="auto" w:fill="FFFFFF"/>
        <w:jc w:val="both"/>
        <w:rPr>
          <w:sz w:val="27"/>
          <w:szCs w:val="27"/>
        </w:rPr>
      </w:pPr>
      <w:r w:rsidRPr="00933671">
        <w:rPr>
          <w:sz w:val="27"/>
          <w:szCs w:val="27"/>
        </w:rPr>
        <w:t xml:space="preserve">Полтавского городского поселения                 </w:t>
      </w:r>
      <w:r>
        <w:rPr>
          <w:sz w:val="27"/>
          <w:szCs w:val="27"/>
        </w:rPr>
        <w:t xml:space="preserve">                           </w:t>
      </w:r>
      <w:proofErr w:type="spellStart"/>
      <w:r w:rsidRPr="00933671">
        <w:rPr>
          <w:sz w:val="27"/>
          <w:szCs w:val="27"/>
        </w:rPr>
        <w:t>Н.Н.Танский</w:t>
      </w:r>
      <w:proofErr w:type="spellEnd"/>
    </w:p>
    <w:p w:rsidR="006318DA" w:rsidRPr="00E0774B" w:rsidRDefault="006318DA" w:rsidP="0093367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318DA" w:rsidRPr="00E0774B" w:rsidSect="00C81D40">
      <w:pgSz w:w="11905" w:h="16838"/>
      <w:pgMar w:top="426" w:right="851" w:bottom="426" w:left="1680" w:header="0" w:footer="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D40"/>
    <w:rsid w:val="006318DA"/>
    <w:rsid w:val="00845F3C"/>
    <w:rsid w:val="00933671"/>
    <w:rsid w:val="009C1EA3"/>
    <w:rsid w:val="00B82769"/>
    <w:rsid w:val="00C81D40"/>
    <w:rsid w:val="00E0774B"/>
    <w:rsid w:val="00E94708"/>
    <w:rsid w:val="00F67E1E"/>
    <w:rsid w:val="00F81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C81D40"/>
    <w:rPr>
      <w:rFonts w:ascii="Sylfaen" w:hAnsi="Sylfaen" w:cs="Sylfaen"/>
      <w:sz w:val="24"/>
      <w:szCs w:val="24"/>
    </w:rPr>
  </w:style>
  <w:style w:type="paragraph" w:customStyle="1" w:styleId="ConsTitle">
    <w:name w:val="ConsTitle"/>
    <w:rsid w:val="00B827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2176</Characters>
  <Application>Microsoft Office Word</Application>
  <DocSecurity>0</DocSecurity>
  <Lines>18</Lines>
  <Paragraphs>5</Paragraphs>
  <ScaleCrop>false</ScaleCrop>
  <Company>Microsoft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6</cp:revision>
  <cp:lastPrinted>2019-06-03T03:17:00Z</cp:lastPrinted>
  <dcterms:created xsi:type="dcterms:W3CDTF">2019-05-20T11:51:00Z</dcterms:created>
  <dcterms:modified xsi:type="dcterms:W3CDTF">2019-06-03T03:17:00Z</dcterms:modified>
</cp:coreProperties>
</file>