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51" w:rsidRDefault="00FC0751" w:rsidP="00FC0751">
      <w:pPr>
        <w:jc w:val="center"/>
        <w:rPr>
          <w:b/>
          <w:bCs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Муниципальное образование Полтавского городского поселения</w:t>
      </w: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Полтавского муниципального района Омской области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u w:val="single"/>
        </w:rPr>
      </w:pPr>
      <w:r w:rsidRPr="00FC0751">
        <w:rPr>
          <w:b/>
          <w:bCs/>
          <w:u w:val="single"/>
        </w:rPr>
        <w:t>СОВЕТ  ДЕПУТАТОВ ПОЛТАВСКОГО ГОРОДСКОГО ПОСЕЛЕНИЯ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27"/>
          <w:szCs w:val="27"/>
          <w:u w:val="single"/>
        </w:rPr>
      </w:pPr>
    </w:p>
    <w:p w:rsidR="00FC0751" w:rsidRPr="00FC0751" w:rsidRDefault="00FC0751" w:rsidP="00FC0751">
      <w:pPr>
        <w:jc w:val="center"/>
        <w:rPr>
          <w:b/>
          <w:bCs/>
          <w:sz w:val="32"/>
          <w:szCs w:val="32"/>
        </w:rPr>
      </w:pPr>
      <w:r w:rsidRPr="00FC0751">
        <w:rPr>
          <w:b/>
          <w:bCs/>
          <w:sz w:val="32"/>
          <w:szCs w:val="32"/>
        </w:rPr>
        <w:t>РЕШЕНИЕ</w:t>
      </w:r>
    </w:p>
    <w:p w:rsidR="00FC0751" w:rsidRPr="00FC0751" w:rsidRDefault="00FC0751" w:rsidP="00FC0751">
      <w:pPr>
        <w:jc w:val="center"/>
        <w:rPr>
          <w:b/>
          <w:bCs/>
          <w:sz w:val="27"/>
          <w:szCs w:val="27"/>
        </w:rPr>
      </w:pPr>
    </w:p>
    <w:p w:rsidR="00FC0751" w:rsidRPr="00FC0751" w:rsidRDefault="00FC0751" w:rsidP="00FC0751">
      <w:pPr>
        <w:jc w:val="both"/>
        <w:rPr>
          <w:b/>
          <w:bCs/>
          <w:sz w:val="27"/>
          <w:szCs w:val="27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15</w:t>
      </w:r>
      <w:r w:rsidRPr="00FC07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ноября </w:t>
      </w:r>
      <w:r w:rsidRPr="00FC0751">
        <w:rPr>
          <w:bCs/>
          <w:sz w:val="28"/>
          <w:szCs w:val="28"/>
        </w:rPr>
        <w:t xml:space="preserve"> 2021  года</w:t>
      </w:r>
      <w:r w:rsidRPr="00FC0751">
        <w:rPr>
          <w:bCs/>
          <w:sz w:val="28"/>
          <w:szCs w:val="28"/>
        </w:rPr>
        <w:tab/>
        <w:t xml:space="preserve">                                                           </w:t>
      </w:r>
      <w:r w:rsidR="00CD083D">
        <w:rPr>
          <w:bCs/>
          <w:sz w:val="28"/>
          <w:szCs w:val="28"/>
        </w:rPr>
        <w:t xml:space="preserve">    </w:t>
      </w:r>
      <w:r w:rsidRPr="00FC0751">
        <w:rPr>
          <w:bCs/>
          <w:sz w:val="28"/>
          <w:szCs w:val="28"/>
        </w:rPr>
        <w:t xml:space="preserve">    №  </w:t>
      </w:r>
      <w:r w:rsidR="00CD083D">
        <w:rPr>
          <w:bCs/>
          <w:sz w:val="28"/>
          <w:szCs w:val="28"/>
        </w:rPr>
        <w:t>74</w:t>
      </w:r>
    </w:p>
    <w:p w:rsidR="00FC0751" w:rsidRPr="00FC0751" w:rsidRDefault="00FC0751" w:rsidP="00FC0751">
      <w:pPr>
        <w:jc w:val="both"/>
        <w:rPr>
          <w:sz w:val="28"/>
          <w:szCs w:val="28"/>
        </w:rPr>
      </w:pPr>
      <w:r w:rsidRPr="00FC0751">
        <w:rPr>
          <w:sz w:val="28"/>
          <w:szCs w:val="28"/>
        </w:rPr>
        <w:t xml:space="preserve"> </w:t>
      </w:r>
    </w:p>
    <w:p w:rsidR="00FC0751" w:rsidRPr="00FC0751" w:rsidRDefault="00FC0751" w:rsidP="00FC0751">
      <w:pPr>
        <w:jc w:val="center"/>
        <w:rPr>
          <w:sz w:val="28"/>
          <w:szCs w:val="28"/>
        </w:rPr>
      </w:pPr>
    </w:p>
    <w:p w:rsidR="0017692B" w:rsidRPr="0017692B" w:rsidRDefault="00FC0751" w:rsidP="001769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от 26.02.2021 № </w:t>
      </w:r>
      <w:r w:rsidR="0017692B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17692B" w:rsidRPr="0017692B">
        <w:rPr>
          <w:sz w:val="28"/>
          <w:szCs w:val="28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Полтавского городского поселения»</w:t>
      </w: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  <w:r w:rsidRPr="00FC0751">
        <w:rPr>
          <w:sz w:val="28"/>
          <w:szCs w:val="28"/>
        </w:rPr>
        <w:t xml:space="preserve"> </w:t>
      </w:r>
    </w:p>
    <w:p w:rsidR="00FC0751" w:rsidRPr="00FC0751" w:rsidRDefault="00FC0751" w:rsidP="00FC0751">
      <w:pPr>
        <w:jc w:val="both"/>
        <w:rPr>
          <w:sz w:val="28"/>
          <w:szCs w:val="28"/>
        </w:rPr>
      </w:pPr>
      <w:r w:rsidRPr="00FC0751">
        <w:rPr>
          <w:sz w:val="28"/>
          <w:szCs w:val="28"/>
        </w:rPr>
        <w:t xml:space="preserve">                                    </w:t>
      </w:r>
    </w:p>
    <w:p w:rsidR="00FC0751" w:rsidRPr="00FC0751" w:rsidRDefault="00FC0751" w:rsidP="00FC0751">
      <w:pPr>
        <w:ind w:firstLine="709"/>
        <w:jc w:val="both"/>
        <w:rPr>
          <w:b/>
          <w:bCs/>
          <w:sz w:val="28"/>
          <w:szCs w:val="28"/>
        </w:rPr>
      </w:pPr>
      <w:r w:rsidRPr="00FC0751">
        <w:rPr>
          <w:sz w:val="28"/>
          <w:szCs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 w:rsidRPr="00FC0751">
        <w:rPr>
          <w:bCs/>
          <w:sz w:val="28"/>
          <w:szCs w:val="28"/>
        </w:rPr>
        <w:t>, Уставом</w:t>
      </w:r>
      <w:r w:rsidRPr="00FC0751">
        <w:rPr>
          <w:sz w:val="28"/>
          <w:szCs w:val="28"/>
        </w:rPr>
        <w:t xml:space="preserve"> муниципального образования Полтавского городского поселения Полтавского муниципального района Омской области</w:t>
      </w:r>
      <w:r w:rsidRPr="00FC0751">
        <w:rPr>
          <w:bCs/>
          <w:sz w:val="28"/>
          <w:szCs w:val="28"/>
        </w:rPr>
        <w:t>,</w:t>
      </w:r>
      <w:r w:rsidRPr="00FC0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принимая во внимание модельный акт прокуратуры Полтавского района от 27.10.2021 № 46-04-2021/3083, </w:t>
      </w:r>
      <w:r w:rsidRPr="00FC0751">
        <w:rPr>
          <w:bCs/>
          <w:sz w:val="28"/>
          <w:szCs w:val="28"/>
        </w:rPr>
        <w:t xml:space="preserve">Совет депутатов </w:t>
      </w:r>
      <w:r w:rsidRPr="00FC0751">
        <w:rPr>
          <w:sz w:val="28"/>
          <w:szCs w:val="28"/>
        </w:rPr>
        <w:t xml:space="preserve">Полтавского городского поселения </w:t>
      </w:r>
      <w:r w:rsidRPr="00FC0751">
        <w:rPr>
          <w:b/>
          <w:sz w:val="28"/>
          <w:szCs w:val="28"/>
        </w:rPr>
        <w:t>р</w:t>
      </w:r>
      <w:r w:rsidRPr="00FC0751">
        <w:rPr>
          <w:b/>
          <w:bCs/>
          <w:sz w:val="28"/>
          <w:szCs w:val="28"/>
        </w:rPr>
        <w:t>ешил:</w:t>
      </w:r>
    </w:p>
    <w:p w:rsidR="00FC0751" w:rsidRPr="00FC0751" w:rsidRDefault="00FC0751" w:rsidP="00FC0751">
      <w:pPr>
        <w:ind w:firstLine="709"/>
        <w:jc w:val="both"/>
        <w:rPr>
          <w:bCs/>
          <w:sz w:val="28"/>
          <w:szCs w:val="28"/>
        </w:rPr>
      </w:pPr>
      <w:r w:rsidRPr="00FC0751">
        <w:rPr>
          <w:sz w:val="28"/>
          <w:szCs w:val="28"/>
        </w:rPr>
        <w:t xml:space="preserve">1. </w:t>
      </w:r>
      <w:r>
        <w:rPr>
          <w:sz w:val="28"/>
          <w:szCs w:val="28"/>
        </w:rPr>
        <w:t>Вн</w:t>
      </w:r>
      <w:r w:rsidR="0017692B">
        <w:rPr>
          <w:sz w:val="28"/>
          <w:szCs w:val="28"/>
        </w:rPr>
        <w:t>ести в решение от 26.02.2021 № 15</w:t>
      </w:r>
      <w:r>
        <w:rPr>
          <w:sz w:val="28"/>
          <w:szCs w:val="28"/>
        </w:rPr>
        <w:t xml:space="preserve"> «</w:t>
      </w:r>
      <w:r w:rsidR="0017692B" w:rsidRPr="0017692B">
        <w:rPr>
          <w:sz w:val="28"/>
          <w:szCs w:val="28"/>
        </w:rPr>
        <w:t>«Об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Полтавского городского поселения»</w:t>
      </w:r>
      <w:r>
        <w:rPr>
          <w:bCs/>
          <w:sz w:val="28"/>
          <w:szCs w:val="28"/>
        </w:rPr>
        <w:t xml:space="preserve"> (далее – Решение № </w:t>
      </w:r>
      <w:r w:rsidR="0017692B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) следующие изменения:</w:t>
      </w:r>
    </w:p>
    <w:p w:rsidR="00FC0751" w:rsidRPr="00FC0751" w:rsidRDefault="00FC0751" w:rsidP="00FC0751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- приложен</w:t>
      </w:r>
      <w:r w:rsidR="0017692B">
        <w:rPr>
          <w:sz w:val="28"/>
          <w:szCs w:val="28"/>
        </w:rPr>
        <w:t>ие к Решению № 15</w:t>
      </w:r>
      <w:r w:rsidR="00E454B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 согласно приложению к настоящему решению</w:t>
      </w:r>
      <w:r w:rsidRPr="00FC0751">
        <w:rPr>
          <w:sz w:val="28"/>
          <w:szCs w:val="28"/>
        </w:rPr>
        <w:t xml:space="preserve">. </w:t>
      </w:r>
    </w:p>
    <w:p w:rsidR="00FC0751" w:rsidRPr="00FC0751" w:rsidRDefault="00FC0751" w:rsidP="00FC0751">
      <w:pPr>
        <w:ind w:firstLine="567"/>
        <w:jc w:val="both"/>
        <w:rPr>
          <w:sz w:val="28"/>
          <w:szCs w:val="28"/>
        </w:rPr>
      </w:pPr>
      <w:r w:rsidRPr="00FC0751">
        <w:rPr>
          <w:sz w:val="28"/>
          <w:szCs w:val="28"/>
        </w:rPr>
        <w:t>2. Настоящее решение опубликовать (обнародовать).</w:t>
      </w: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</w:p>
    <w:p w:rsidR="00FC0751" w:rsidRPr="00FC0751" w:rsidRDefault="00FC0751" w:rsidP="00FC0751">
      <w:pPr>
        <w:jc w:val="both"/>
        <w:rPr>
          <w:i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Глава </w:t>
      </w:r>
      <w:proofErr w:type="gramStart"/>
      <w:r w:rsidRPr="00FC0751">
        <w:rPr>
          <w:bCs/>
          <w:sz w:val="28"/>
          <w:szCs w:val="28"/>
        </w:rPr>
        <w:t>Полтавского</w:t>
      </w:r>
      <w:proofErr w:type="gramEnd"/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>городского поселения                                                                    М.И.Руденко</w:t>
      </w: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Председатель Совета депутатов </w:t>
      </w:r>
    </w:p>
    <w:p w:rsidR="00FC0751" w:rsidRPr="00FC0751" w:rsidRDefault="00FC0751" w:rsidP="00FC0751">
      <w:pPr>
        <w:jc w:val="both"/>
        <w:rPr>
          <w:bCs/>
          <w:sz w:val="28"/>
          <w:szCs w:val="28"/>
        </w:rPr>
      </w:pPr>
      <w:r w:rsidRPr="00FC0751">
        <w:rPr>
          <w:bCs/>
          <w:sz w:val="28"/>
          <w:szCs w:val="28"/>
        </w:rPr>
        <w:t xml:space="preserve">Полтавского городского поселения                                              Ю.В. </w:t>
      </w:r>
      <w:proofErr w:type="spellStart"/>
      <w:r w:rsidRPr="00FC0751">
        <w:rPr>
          <w:bCs/>
          <w:sz w:val="28"/>
          <w:szCs w:val="28"/>
        </w:rPr>
        <w:t>Лыбина</w:t>
      </w:r>
      <w:proofErr w:type="spellEnd"/>
    </w:p>
    <w:p w:rsidR="00CC14E7" w:rsidRDefault="00CC14E7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C06E98" w:rsidRDefault="00C06E98" w:rsidP="00FC0751">
      <w:pPr>
        <w:jc w:val="both"/>
        <w:rPr>
          <w:kern w:val="2"/>
          <w:sz w:val="27"/>
          <w:szCs w:val="27"/>
        </w:rPr>
      </w:pPr>
    </w:p>
    <w:p w:rsidR="00BF4FC5" w:rsidRDefault="00BF4FC5" w:rsidP="00FC0751">
      <w:pPr>
        <w:jc w:val="both"/>
        <w:rPr>
          <w:kern w:val="2"/>
          <w:sz w:val="27"/>
          <w:szCs w:val="27"/>
        </w:rPr>
      </w:pPr>
    </w:p>
    <w:p w:rsidR="00C06E98" w:rsidRPr="00BF4FC5" w:rsidRDefault="00C06E98" w:rsidP="00C06E98">
      <w:pPr>
        <w:pStyle w:val="ConsPlusNormal"/>
        <w:jc w:val="right"/>
        <w:outlineLvl w:val="0"/>
        <w:rPr>
          <w:sz w:val="24"/>
          <w:szCs w:val="24"/>
        </w:rPr>
      </w:pPr>
      <w:r w:rsidRPr="00BF4FC5">
        <w:rPr>
          <w:sz w:val="24"/>
          <w:szCs w:val="24"/>
        </w:rPr>
        <w:t>Приложение</w:t>
      </w:r>
    </w:p>
    <w:p w:rsidR="00C06E98" w:rsidRPr="00BF4FC5" w:rsidRDefault="00C06E98" w:rsidP="00C06E98">
      <w:pPr>
        <w:pStyle w:val="ConsPlusNormal"/>
        <w:jc w:val="right"/>
        <w:rPr>
          <w:sz w:val="24"/>
          <w:szCs w:val="24"/>
        </w:rPr>
      </w:pPr>
      <w:r w:rsidRPr="00BF4FC5">
        <w:rPr>
          <w:sz w:val="24"/>
          <w:szCs w:val="24"/>
        </w:rPr>
        <w:t>к решению Совета депутатов</w:t>
      </w:r>
    </w:p>
    <w:p w:rsidR="00C06E98" w:rsidRPr="00BF4FC5" w:rsidRDefault="00C06E98" w:rsidP="00C06E98">
      <w:pPr>
        <w:pStyle w:val="ConsPlusNormal"/>
        <w:jc w:val="right"/>
        <w:rPr>
          <w:sz w:val="24"/>
          <w:szCs w:val="24"/>
        </w:rPr>
      </w:pPr>
      <w:r w:rsidRPr="00BF4FC5">
        <w:rPr>
          <w:sz w:val="24"/>
          <w:szCs w:val="24"/>
        </w:rPr>
        <w:t>Полтавского городского поселения</w:t>
      </w:r>
    </w:p>
    <w:p w:rsidR="00C06E98" w:rsidRPr="00BF4FC5" w:rsidRDefault="00C06E98" w:rsidP="00C06E98">
      <w:pPr>
        <w:pStyle w:val="ConsPlusNormal"/>
        <w:jc w:val="right"/>
        <w:rPr>
          <w:sz w:val="24"/>
          <w:szCs w:val="24"/>
        </w:rPr>
      </w:pPr>
      <w:r w:rsidRPr="00BF4FC5">
        <w:rPr>
          <w:sz w:val="24"/>
          <w:szCs w:val="24"/>
        </w:rPr>
        <w:t xml:space="preserve">от 15.11.2021   №  </w:t>
      </w:r>
      <w:r w:rsidR="00D25B2C">
        <w:rPr>
          <w:sz w:val="24"/>
          <w:szCs w:val="24"/>
        </w:rPr>
        <w:t>74</w:t>
      </w:r>
      <w:r w:rsidRPr="00BF4FC5">
        <w:rPr>
          <w:sz w:val="24"/>
          <w:szCs w:val="24"/>
        </w:rPr>
        <w:t xml:space="preserve"> 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C06E98" w:rsidRDefault="00C06E98" w:rsidP="00C06E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06E98" w:rsidRDefault="00C06E98" w:rsidP="00C06E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и возврата сумм инициативных платежей, подлежащих</w:t>
      </w:r>
    </w:p>
    <w:p w:rsidR="00C06E98" w:rsidRDefault="00C06E98" w:rsidP="00C06E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возврату лицам (в том числе организациям), осуществившим их</w:t>
      </w:r>
    </w:p>
    <w:p w:rsidR="00C06E98" w:rsidRDefault="00C06E98" w:rsidP="00C06E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в бюджет Полтавского </w:t>
      </w:r>
      <w:r w:rsidR="00EA24BB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3101ED" w:rsidRDefault="003101ED" w:rsidP="003101ED">
      <w:pPr>
        <w:pStyle w:val="ConsPlusNormal"/>
        <w:jc w:val="center"/>
        <w:rPr>
          <w:sz w:val="28"/>
          <w:szCs w:val="28"/>
        </w:rPr>
      </w:pPr>
    </w:p>
    <w:p w:rsidR="00C06E98" w:rsidRPr="003101ED" w:rsidRDefault="003101ED" w:rsidP="003101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Глава I. Общие положения.</w:t>
      </w:r>
    </w:p>
    <w:p w:rsidR="003101ED" w:rsidRPr="003101ED" w:rsidRDefault="00C06E98" w:rsidP="00225665">
      <w:pPr>
        <w:pStyle w:val="ConsPlusTitle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6E98">
        <w:rPr>
          <w:rFonts w:ascii="Times New Roman" w:hAnsi="Times New Roman" w:cs="Times New Roman"/>
          <w:b w:val="0"/>
          <w:sz w:val="28"/>
          <w:szCs w:val="28"/>
        </w:rPr>
        <w:t>Настоящий Порядок расчета и возврата сумм инициативных платежей, подлежащих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6E98">
        <w:rPr>
          <w:rFonts w:ascii="Times New Roman" w:hAnsi="Times New Roman" w:cs="Times New Roman"/>
          <w:b w:val="0"/>
          <w:sz w:val="28"/>
          <w:szCs w:val="28"/>
        </w:rPr>
        <w:t>возврату лицам (в том числе организациям), осуществившим 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6E98">
        <w:rPr>
          <w:rFonts w:ascii="Times New Roman" w:hAnsi="Times New Roman" w:cs="Times New Roman"/>
          <w:b w:val="0"/>
          <w:sz w:val="28"/>
          <w:szCs w:val="28"/>
        </w:rPr>
        <w:t xml:space="preserve">перечисление в бюджет Полтавского </w:t>
      </w:r>
      <w:r w:rsidR="003101ED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(далее – Порядок)</w:t>
      </w:r>
      <w:r w:rsidR="00CA2ED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6E98">
        <w:rPr>
          <w:rFonts w:ascii="Times New Roman" w:hAnsi="Times New Roman" w:cs="Times New Roman"/>
          <w:b w:val="0"/>
          <w:sz w:val="28"/>
          <w:szCs w:val="28"/>
        </w:rPr>
        <w:t xml:space="preserve">устанавливает процедуру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3101ED" w:rsidRPr="00C06E98"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3101ED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BD74BA">
        <w:rPr>
          <w:rFonts w:ascii="Times New Roman" w:hAnsi="Times New Roman" w:cs="Times New Roman"/>
          <w:b w:val="0"/>
          <w:sz w:val="28"/>
          <w:szCs w:val="28"/>
        </w:rPr>
        <w:t xml:space="preserve"> (далее – Плательщики)</w:t>
      </w:r>
      <w:r w:rsidRPr="00C06E9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6E98" w:rsidRDefault="00C06E98" w:rsidP="00225665">
      <w:pPr>
        <w:pStyle w:val="ConsPlusNormal"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Термины и понятия, используемые в настоящем Порядке, по своему значению соответствуют терминам и понятиям, используемым в Федеральном </w:t>
      </w:r>
      <w:hyperlink r:id="rId7">
        <w:r>
          <w:rPr>
            <w:color w:val="000000" w:themeColor="text1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Федерации".</w:t>
      </w:r>
    </w:p>
    <w:p w:rsidR="002C785E" w:rsidRDefault="002C785E" w:rsidP="003101ED">
      <w:pPr>
        <w:pStyle w:val="ConsPlusNormal"/>
        <w:ind w:firstLine="540"/>
        <w:jc w:val="center"/>
        <w:rPr>
          <w:sz w:val="28"/>
          <w:szCs w:val="28"/>
        </w:rPr>
      </w:pPr>
    </w:p>
    <w:p w:rsidR="002C785E" w:rsidRDefault="0080571A" w:rsidP="002C785E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Глава 2</w:t>
      </w:r>
      <w:r w:rsidR="002C785E">
        <w:rPr>
          <w:sz w:val="28"/>
          <w:szCs w:val="28"/>
        </w:rPr>
        <w:t>. Порядок возврата сумм инициативных платежей</w:t>
      </w:r>
      <w:r>
        <w:rPr>
          <w:sz w:val="28"/>
          <w:szCs w:val="28"/>
        </w:rPr>
        <w:t>.</w:t>
      </w:r>
    </w:p>
    <w:p w:rsidR="00C06E98" w:rsidRDefault="00C06E98" w:rsidP="00225665">
      <w:pPr>
        <w:pStyle w:val="ConsPlusNormal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инициативный проект не был реализован, либо в случае наличия остатка инициативных платежей, не использованных в целях реализации инициативного проекта, инициативные платежи</w:t>
      </w:r>
      <w:r w:rsidR="00CA2EDE">
        <w:rPr>
          <w:sz w:val="28"/>
          <w:szCs w:val="28"/>
        </w:rPr>
        <w:t xml:space="preserve"> или неиспользованная часть инициативных платежей </w:t>
      </w:r>
      <w:r>
        <w:rPr>
          <w:sz w:val="28"/>
          <w:szCs w:val="28"/>
        </w:rPr>
        <w:t xml:space="preserve">подлежат возврату </w:t>
      </w:r>
      <w:r w:rsidR="00BD74BA">
        <w:rPr>
          <w:sz w:val="28"/>
          <w:szCs w:val="28"/>
        </w:rPr>
        <w:t>Плательщикам</w:t>
      </w:r>
      <w:r>
        <w:rPr>
          <w:sz w:val="28"/>
          <w:szCs w:val="28"/>
        </w:rPr>
        <w:t>.</w:t>
      </w:r>
    </w:p>
    <w:p w:rsidR="00225665" w:rsidRPr="003101ED" w:rsidRDefault="00225665" w:rsidP="00225665">
      <w:pPr>
        <w:pStyle w:val="ConsPlusTitle"/>
        <w:numPr>
          <w:ilvl w:val="0"/>
          <w:numId w:val="19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01ED">
        <w:rPr>
          <w:rFonts w:ascii="Times New Roman" w:hAnsi="Times New Roman" w:cs="Times New Roman"/>
          <w:b w:val="0"/>
          <w:sz w:val="28"/>
          <w:szCs w:val="28"/>
        </w:rPr>
        <w:t xml:space="preserve">Расчет и возврат сумм </w:t>
      </w:r>
      <w:r w:rsidR="00CA2EDE">
        <w:rPr>
          <w:rFonts w:ascii="Times New Roman" w:hAnsi="Times New Roman" w:cs="Times New Roman"/>
          <w:b w:val="0"/>
          <w:sz w:val="28"/>
          <w:szCs w:val="28"/>
        </w:rPr>
        <w:t>П</w:t>
      </w:r>
      <w:r w:rsidRPr="003101ED">
        <w:rPr>
          <w:rFonts w:ascii="Times New Roman" w:hAnsi="Times New Roman" w:cs="Times New Roman"/>
          <w:b w:val="0"/>
          <w:sz w:val="28"/>
          <w:szCs w:val="28"/>
        </w:rPr>
        <w:t xml:space="preserve">латежей, подлежащих возврату </w:t>
      </w:r>
      <w:r w:rsidR="00BD74BA">
        <w:rPr>
          <w:rFonts w:ascii="Times New Roman" w:hAnsi="Times New Roman" w:cs="Times New Roman"/>
          <w:b w:val="0"/>
          <w:sz w:val="28"/>
          <w:szCs w:val="28"/>
        </w:rPr>
        <w:t>Плательщикам</w:t>
      </w:r>
      <w:r w:rsidRPr="003101ED">
        <w:rPr>
          <w:rFonts w:ascii="Times New Roman" w:hAnsi="Times New Roman" w:cs="Times New Roman"/>
          <w:b w:val="0"/>
          <w:sz w:val="28"/>
          <w:szCs w:val="28"/>
        </w:rPr>
        <w:t xml:space="preserve">, производится </w:t>
      </w:r>
      <w:r>
        <w:rPr>
          <w:rFonts w:ascii="Times New Roman" w:hAnsi="Times New Roman" w:cs="Times New Roman"/>
          <w:b w:val="0"/>
          <w:sz w:val="28"/>
          <w:szCs w:val="28"/>
        </w:rPr>
        <w:t>уполномоченным лицом администрации</w:t>
      </w:r>
      <w:r w:rsidRPr="003101ED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поселения, осуществляющим учет </w:t>
      </w:r>
      <w:r w:rsidR="00CA2EDE">
        <w:rPr>
          <w:rFonts w:ascii="Times New Roman" w:hAnsi="Times New Roman" w:cs="Times New Roman"/>
          <w:b w:val="0"/>
          <w:sz w:val="28"/>
          <w:szCs w:val="28"/>
        </w:rPr>
        <w:t>Платежей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Уполномоченное лицо)</w:t>
      </w:r>
      <w:r w:rsidRPr="003101E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6E98" w:rsidRDefault="00CD66DF" w:rsidP="00CD66DF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 позднее</w:t>
      </w:r>
      <w:r w:rsidR="00C06E98">
        <w:rPr>
          <w:sz w:val="28"/>
          <w:szCs w:val="28"/>
        </w:rPr>
        <w:t xml:space="preserve"> 90 дней со дня окончания срока реализации инициативного проекта в случае, если инициативный проект не </w:t>
      </w:r>
      <w:r>
        <w:rPr>
          <w:sz w:val="28"/>
          <w:szCs w:val="28"/>
        </w:rPr>
        <w:t xml:space="preserve">был </w:t>
      </w:r>
      <w:r w:rsidR="00C06E98">
        <w:rPr>
          <w:sz w:val="28"/>
          <w:szCs w:val="28"/>
        </w:rPr>
        <w:t xml:space="preserve">реализован, </w:t>
      </w:r>
      <w:r>
        <w:rPr>
          <w:sz w:val="28"/>
          <w:szCs w:val="28"/>
        </w:rPr>
        <w:t xml:space="preserve">либо со дня </w:t>
      </w:r>
      <w:r w:rsidR="002C785E">
        <w:rPr>
          <w:sz w:val="28"/>
          <w:szCs w:val="28"/>
        </w:rPr>
        <w:t xml:space="preserve">завершения </w:t>
      </w:r>
      <w:r>
        <w:rPr>
          <w:sz w:val="28"/>
          <w:szCs w:val="28"/>
        </w:rPr>
        <w:t>инициативно</w:t>
      </w:r>
      <w:r w:rsidR="002C785E">
        <w:rPr>
          <w:sz w:val="28"/>
          <w:szCs w:val="28"/>
        </w:rPr>
        <w:t>го</w:t>
      </w:r>
      <w:r>
        <w:rPr>
          <w:sz w:val="28"/>
          <w:szCs w:val="28"/>
        </w:rPr>
        <w:t xml:space="preserve"> проект</w:t>
      </w:r>
      <w:r w:rsidR="002C785E">
        <w:rPr>
          <w:sz w:val="28"/>
          <w:szCs w:val="28"/>
        </w:rPr>
        <w:t>а</w:t>
      </w:r>
      <w:r>
        <w:rPr>
          <w:sz w:val="28"/>
          <w:szCs w:val="28"/>
        </w:rPr>
        <w:t xml:space="preserve">, в ходе реализации которого образовался остаток инициативных платежей, </w:t>
      </w:r>
      <w:r w:rsidR="000114E7">
        <w:rPr>
          <w:sz w:val="28"/>
          <w:szCs w:val="28"/>
        </w:rPr>
        <w:t>Уполномоченное лицо</w:t>
      </w:r>
      <w:r w:rsidR="00C06E98">
        <w:rPr>
          <w:sz w:val="28"/>
          <w:szCs w:val="28"/>
        </w:rPr>
        <w:t xml:space="preserve"> направляет </w:t>
      </w:r>
      <w:r w:rsidR="00E246E3">
        <w:rPr>
          <w:sz w:val="28"/>
          <w:szCs w:val="28"/>
        </w:rPr>
        <w:t>Плательщикам</w:t>
      </w:r>
      <w:r w:rsidR="00C06E98">
        <w:rPr>
          <w:sz w:val="28"/>
          <w:szCs w:val="28"/>
        </w:rPr>
        <w:t xml:space="preserve"> </w:t>
      </w:r>
      <w:r w:rsidR="00E246E3">
        <w:rPr>
          <w:sz w:val="28"/>
          <w:szCs w:val="28"/>
        </w:rPr>
        <w:t xml:space="preserve">уведомление </w:t>
      </w:r>
      <w:r w:rsidR="00C06E98">
        <w:rPr>
          <w:sz w:val="28"/>
          <w:szCs w:val="28"/>
        </w:rPr>
        <w:t xml:space="preserve">о приеме заявлений </w:t>
      </w:r>
      <w:r w:rsidR="000114E7">
        <w:rPr>
          <w:sz w:val="28"/>
          <w:szCs w:val="28"/>
        </w:rPr>
        <w:t>на</w:t>
      </w:r>
      <w:r w:rsidR="00C06E98">
        <w:rPr>
          <w:sz w:val="28"/>
          <w:szCs w:val="28"/>
        </w:rPr>
        <w:t xml:space="preserve"> возврат сумм инициативных платежей </w:t>
      </w:r>
      <w:r w:rsidR="00CA2EDE">
        <w:rPr>
          <w:sz w:val="28"/>
          <w:szCs w:val="28"/>
        </w:rPr>
        <w:t xml:space="preserve">или неиспользованной части инициативных платежей (далее – Платежи) </w:t>
      </w:r>
      <w:r w:rsidR="00C06E98">
        <w:rPr>
          <w:sz w:val="28"/>
          <w:szCs w:val="28"/>
        </w:rPr>
        <w:t>по форме согласно приложению № 1 к настоящему</w:t>
      </w:r>
      <w:proofErr w:type="gramEnd"/>
      <w:r w:rsidR="00C06E98">
        <w:rPr>
          <w:sz w:val="28"/>
          <w:szCs w:val="28"/>
        </w:rPr>
        <w:t xml:space="preserve"> Порядку.</w:t>
      </w:r>
    </w:p>
    <w:p w:rsidR="00C06E98" w:rsidRDefault="00B02AD9" w:rsidP="00BD74BA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hyperlink w:anchor="P131">
        <w:r w:rsidR="00C06E98">
          <w:rPr>
            <w:color w:val="000000" w:themeColor="text1"/>
            <w:sz w:val="28"/>
            <w:szCs w:val="28"/>
          </w:rPr>
          <w:t>Заявление</w:t>
        </w:r>
      </w:hyperlink>
      <w:r w:rsidR="00C06E98">
        <w:rPr>
          <w:color w:val="000000" w:themeColor="text1"/>
          <w:sz w:val="28"/>
          <w:szCs w:val="28"/>
        </w:rPr>
        <w:t xml:space="preserve"> </w:t>
      </w:r>
      <w:r w:rsidR="00C06E98">
        <w:rPr>
          <w:sz w:val="28"/>
          <w:szCs w:val="28"/>
        </w:rPr>
        <w:t xml:space="preserve">о возврате </w:t>
      </w:r>
      <w:r w:rsidR="00CA2EDE">
        <w:rPr>
          <w:sz w:val="28"/>
          <w:szCs w:val="28"/>
        </w:rPr>
        <w:t>П</w:t>
      </w:r>
      <w:r w:rsidR="00C06E98">
        <w:rPr>
          <w:sz w:val="28"/>
          <w:szCs w:val="28"/>
        </w:rPr>
        <w:t xml:space="preserve">латежей подается </w:t>
      </w:r>
      <w:r w:rsidR="00BD74BA">
        <w:rPr>
          <w:sz w:val="28"/>
          <w:szCs w:val="28"/>
        </w:rPr>
        <w:t>Плательщиком</w:t>
      </w:r>
      <w:r w:rsidR="00C06E98">
        <w:rPr>
          <w:sz w:val="28"/>
          <w:szCs w:val="28"/>
        </w:rPr>
        <w:t xml:space="preserve"> по форме согласно приложению № 2 к настоящему Порядку.</w:t>
      </w:r>
    </w:p>
    <w:p w:rsidR="00C06E98" w:rsidRDefault="00C06E98" w:rsidP="00C06E98">
      <w:pPr>
        <w:pStyle w:val="ConsPlusNormal"/>
        <w:ind w:firstLine="540"/>
        <w:jc w:val="both"/>
        <w:rPr>
          <w:sz w:val="28"/>
          <w:szCs w:val="28"/>
        </w:rPr>
      </w:pPr>
      <w:bookmarkStart w:id="1" w:name="P44"/>
      <w:bookmarkEnd w:id="1"/>
      <w:r>
        <w:rPr>
          <w:sz w:val="28"/>
          <w:szCs w:val="28"/>
        </w:rPr>
        <w:t>Заявление должно содержать:</w:t>
      </w:r>
    </w:p>
    <w:p w:rsidR="00C06E98" w:rsidRDefault="008C44C0" w:rsidP="00C06E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6E98">
        <w:rPr>
          <w:sz w:val="28"/>
          <w:szCs w:val="28"/>
        </w:rPr>
        <w:t xml:space="preserve">полное </w:t>
      </w:r>
      <w:r>
        <w:rPr>
          <w:sz w:val="28"/>
          <w:szCs w:val="28"/>
        </w:rPr>
        <w:t xml:space="preserve">и </w:t>
      </w:r>
      <w:r w:rsidR="00C06E98">
        <w:rPr>
          <w:sz w:val="28"/>
          <w:szCs w:val="28"/>
        </w:rPr>
        <w:t>сокращенное наименование</w:t>
      </w:r>
      <w:r>
        <w:rPr>
          <w:sz w:val="28"/>
          <w:szCs w:val="28"/>
        </w:rPr>
        <w:t>,</w:t>
      </w:r>
      <w:r w:rsidR="00C06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ИНН, ЕГРЮЛ, </w:t>
      </w:r>
      <w:r w:rsidR="00C06E98">
        <w:rPr>
          <w:sz w:val="28"/>
          <w:szCs w:val="28"/>
        </w:rPr>
        <w:t>юридический и почтовый адрес - для юридических лиц;</w:t>
      </w:r>
    </w:p>
    <w:p w:rsidR="00C06E98" w:rsidRDefault="008C44C0" w:rsidP="00C06E9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наименование ИП, </w:t>
      </w:r>
      <w:r w:rsidR="00C06E98">
        <w:rPr>
          <w:sz w:val="28"/>
          <w:szCs w:val="28"/>
        </w:rPr>
        <w:t>фамилию, имя, отчество (при наличии)</w:t>
      </w:r>
      <w:r>
        <w:rPr>
          <w:sz w:val="28"/>
          <w:szCs w:val="28"/>
        </w:rPr>
        <w:t xml:space="preserve"> предпринимателя</w:t>
      </w:r>
      <w:r w:rsidR="00C06E98">
        <w:rPr>
          <w:sz w:val="28"/>
          <w:szCs w:val="28"/>
        </w:rPr>
        <w:t xml:space="preserve">, данные документа, удостоверяющего личность (серия, номер, кем и когда выдан), </w:t>
      </w:r>
      <w:r>
        <w:rPr>
          <w:sz w:val="28"/>
          <w:szCs w:val="28"/>
        </w:rPr>
        <w:t xml:space="preserve">ЕГРИП, </w:t>
      </w:r>
      <w:r w:rsidR="00C06E98">
        <w:rPr>
          <w:sz w:val="28"/>
          <w:szCs w:val="28"/>
        </w:rPr>
        <w:t xml:space="preserve">адрес места жительства - для </w:t>
      </w:r>
      <w:r>
        <w:rPr>
          <w:sz w:val="28"/>
          <w:szCs w:val="28"/>
        </w:rPr>
        <w:t>индивидуальных предпринимателей</w:t>
      </w:r>
      <w:r w:rsidR="00C06E98">
        <w:rPr>
          <w:sz w:val="28"/>
          <w:szCs w:val="28"/>
        </w:rPr>
        <w:t>;</w:t>
      </w:r>
      <w:proofErr w:type="gramEnd"/>
    </w:p>
    <w:p w:rsidR="008C44C0" w:rsidRDefault="008C44C0" w:rsidP="00C06E98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 фамилию, имя, отчество (при наличии), данные документа, удостоверяющего личность (серия, номер, кем и когда выдан), ЕГРИП, адрес места жительства - для физических лиц;</w:t>
      </w:r>
      <w:proofErr w:type="gramEnd"/>
    </w:p>
    <w:p w:rsidR="00C06E98" w:rsidRDefault="008C44C0" w:rsidP="00C06E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2EDE">
        <w:rPr>
          <w:sz w:val="28"/>
          <w:szCs w:val="28"/>
        </w:rPr>
        <w:t>причины возврата П</w:t>
      </w:r>
      <w:r w:rsidR="00CA52F5">
        <w:rPr>
          <w:sz w:val="28"/>
          <w:szCs w:val="28"/>
        </w:rPr>
        <w:t>латежей с указанием конкретного инициативного проекта;</w:t>
      </w:r>
    </w:p>
    <w:p w:rsidR="003479DD" w:rsidRDefault="008C44C0" w:rsidP="00C06E9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9DD">
        <w:rPr>
          <w:sz w:val="28"/>
          <w:szCs w:val="28"/>
        </w:rPr>
        <w:t>полные банковские реквизиты заявителя для перечисления денежных средств.</w:t>
      </w:r>
    </w:p>
    <w:p w:rsidR="003479DD" w:rsidRDefault="003479DD" w:rsidP="003479D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3479DD" w:rsidRDefault="008C44C0" w:rsidP="003479D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9DD">
        <w:rPr>
          <w:sz w:val="28"/>
          <w:szCs w:val="28"/>
        </w:rPr>
        <w:t>копия платежного поручения, подтверждающего внесение инициативного платежа;</w:t>
      </w:r>
    </w:p>
    <w:p w:rsidR="003479DD" w:rsidRDefault="008C44C0" w:rsidP="003479D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79DD">
        <w:rPr>
          <w:sz w:val="28"/>
          <w:szCs w:val="28"/>
        </w:rPr>
        <w:t>согласие на обработку персональных данных по форме согласно приложению № 3 к настоящему Порядку;</w:t>
      </w:r>
    </w:p>
    <w:p w:rsidR="00390B68" w:rsidRDefault="00390B68" w:rsidP="00390B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реорганизации или ликвидации Плательщика, его смерти, заявление о возврате </w:t>
      </w:r>
      <w:r w:rsidR="00CA2EDE">
        <w:rPr>
          <w:sz w:val="28"/>
          <w:szCs w:val="28"/>
        </w:rPr>
        <w:t>П</w:t>
      </w:r>
      <w:r w:rsidR="000114E7">
        <w:rPr>
          <w:sz w:val="28"/>
          <w:szCs w:val="28"/>
        </w:rPr>
        <w:t>л</w:t>
      </w:r>
      <w:r w:rsidR="0080571A">
        <w:rPr>
          <w:sz w:val="28"/>
          <w:szCs w:val="28"/>
        </w:rPr>
        <w:t xml:space="preserve">атежей </w:t>
      </w:r>
      <w:r>
        <w:rPr>
          <w:sz w:val="28"/>
          <w:szCs w:val="28"/>
        </w:rPr>
        <w:t>может быть подано правопреемником Плательщика с приложением документов, подтверждающих принятие обязатель</w:t>
      </w:r>
      <w:proofErr w:type="gramStart"/>
      <w:r>
        <w:rPr>
          <w:sz w:val="28"/>
          <w:szCs w:val="28"/>
        </w:rPr>
        <w:t>ств Пл</w:t>
      </w:r>
      <w:proofErr w:type="gramEnd"/>
      <w:r>
        <w:rPr>
          <w:sz w:val="28"/>
          <w:szCs w:val="28"/>
        </w:rPr>
        <w:t>ательщика в соответствии с законодательством Российской Федерации.</w:t>
      </w:r>
    </w:p>
    <w:p w:rsidR="00390B68" w:rsidRDefault="00390B68" w:rsidP="00390B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возврате </w:t>
      </w:r>
      <w:r w:rsidR="00CA2EDE">
        <w:rPr>
          <w:sz w:val="28"/>
          <w:szCs w:val="28"/>
        </w:rPr>
        <w:t>Пл</w:t>
      </w:r>
      <w:r>
        <w:rPr>
          <w:sz w:val="28"/>
          <w:szCs w:val="28"/>
        </w:rPr>
        <w:t xml:space="preserve">атежей может быть подано Плательщиком </w:t>
      </w:r>
      <w:r w:rsidR="00CA2EDE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трех лет со дня внесения </w:t>
      </w:r>
      <w:r w:rsidR="00CA2EDE">
        <w:rPr>
          <w:sz w:val="28"/>
          <w:szCs w:val="28"/>
        </w:rPr>
        <w:t xml:space="preserve">инициативных </w:t>
      </w:r>
      <w:r>
        <w:rPr>
          <w:sz w:val="28"/>
          <w:szCs w:val="28"/>
        </w:rPr>
        <w:t>платежей.</w:t>
      </w:r>
    </w:p>
    <w:p w:rsidR="00C06E98" w:rsidRDefault="004307C7" w:rsidP="006609E9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 позднее</w:t>
      </w:r>
      <w:r w:rsidR="0080571A">
        <w:rPr>
          <w:sz w:val="28"/>
          <w:szCs w:val="28"/>
        </w:rPr>
        <w:t xml:space="preserve"> </w:t>
      </w:r>
      <w:r w:rsidR="006609E9">
        <w:rPr>
          <w:sz w:val="28"/>
          <w:szCs w:val="28"/>
        </w:rPr>
        <w:t>5</w:t>
      </w:r>
      <w:r w:rsidR="0080571A">
        <w:rPr>
          <w:sz w:val="28"/>
          <w:szCs w:val="28"/>
        </w:rPr>
        <w:t xml:space="preserve"> </w:t>
      </w:r>
      <w:r w:rsidR="006609E9">
        <w:rPr>
          <w:sz w:val="28"/>
          <w:szCs w:val="28"/>
        </w:rPr>
        <w:t>рабочих</w:t>
      </w:r>
      <w:r w:rsidR="0080571A">
        <w:rPr>
          <w:sz w:val="28"/>
          <w:szCs w:val="28"/>
        </w:rPr>
        <w:t xml:space="preserve"> дней со дня поступления заявления о возврате </w:t>
      </w:r>
      <w:r w:rsidR="00CA2EDE">
        <w:rPr>
          <w:sz w:val="28"/>
          <w:szCs w:val="28"/>
        </w:rPr>
        <w:t>П</w:t>
      </w:r>
      <w:r w:rsidR="0080571A">
        <w:rPr>
          <w:sz w:val="28"/>
          <w:szCs w:val="28"/>
        </w:rPr>
        <w:t xml:space="preserve">латежей </w:t>
      </w:r>
      <w:r w:rsidR="00232D09">
        <w:rPr>
          <w:sz w:val="28"/>
          <w:szCs w:val="28"/>
        </w:rPr>
        <w:t xml:space="preserve"> в администрацию Полтавского городского поселения </w:t>
      </w:r>
      <w:r w:rsidR="00E90998">
        <w:rPr>
          <w:sz w:val="28"/>
          <w:szCs w:val="28"/>
        </w:rPr>
        <w:t>глава Полтавского городского поселения</w:t>
      </w:r>
      <w:r w:rsidR="006609E9">
        <w:rPr>
          <w:sz w:val="28"/>
          <w:szCs w:val="28"/>
        </w:rPr>
        <w:t xml:space="preserve"> (лицо, исполняющее обязанности главы Полтавского городского поселения)</w:t>
      </w:r>
      <w:r w:rsidR="00E90998">
        <w:rPr>
          <w:sz w:val="28"/>
          <w:szCs w:val="28"/>
        </w:rPr>
        <w:t xml:space="preserve"> </w:t>
      </w:r>
      <w:r w:rsidR="001027F7">
        <w:rPr>
          <w:sz w:val="28"/>
          <w:szCs w:val="28"/>
        </w:rPr>
        <w:t xml:space="preserve">принимает решение </w:t>
      </w:r>
      <w:r w:rsidR="00E90998">
        <w:rPr>
          <w:sz w:val="28"/>
          <w:szCs w:val="28"/>
        </w:rPr>
        <w:t xml:space="preserve">о возврате </w:t>
      </w:r>
      <w:r w:rsidR="00251D1B">
        <w:rPr>
          <w:sz w:val="28"/>
          <w:szCs w:val="28"/>
        </w:rPr>
        <w:t>Платежей</w:t>
      </w:r>
      <w:r w:rsidR="00E90998">
        <w:rPr>
          <w:sz w:val="28"/>
          <w:szCs w:val="28"/>
        </w:rPr>
        <w:t xml:space="preserve"> Плательщику или об отказе в возврате </w:t>
      </w:r>
      <w:r w:rsidR="00251D1B">
        <w:rPr>
          <w:sz w:val="28"/>
          <w:szCs w:val="28"/>
        </w:rPr>
        <w:t>Платежей</w:t>
      </w:r>
      <w:r w:rsidR="00E90998">
        <w:rPr>
          <w:sz w:val="28"/>
          <w:szCs w:val="28"/>
        </w:rPr>
        <w:t xml:space="preserve"> </w:t>
      </w:r>
      <w:r w:rsidR="00CA52F5">
        <w:rPr>
          <w:sz w:val="28"/>
          <w:szCs w:val="28"/>
        </w:rPr>
        <w:t>путем проставления</w:t>
      </w:r>
      <w:r w:rsidR="00E90998">
        <w:rPr>
          <w:sz w:val="28"/>
          <w:szCs w:val="28"/>
        </w:rPr>
        <w:t xml:space="preserve">  </w:t>
      </w:r>
      <w:r w:rsidR="008B6FF9">
        <w:rPr>
          <w:sz w:val="28"/>
          <w:szCs w:val="28"/>
        </w:rPr>
        <w:t xml:space="preserve">на заявлении </w:t>
      </w:r>
      <w:r w:rsidR="00E90998">
        <w:rPr>
          <w:sz w:val="28"/>
          <w:szCs w:val="28"/>
        </w:rPr>
        <w:t>соответствующ</w:t>
      </w:r>
      <w:r w:rsidR="00CA52F5">
        <w:rPr>
          <w:sz w:val="28"/>
          <w:szCs w:val="28"/>
        </w:rPr>
        <w:t>ей</w:t>
      </w:r>
      <w:r w:rsidR="00E90998">
        <w:rPr>
          <w:sz w:val="28"/>
          <w:szCs w:val="28"/>
        </w:rPr>
        <w:t xml:space="preserve"> резолюци</w:t>
      </w:r>
      <w:r w:rsidR="00CA52F5">
        <w:rPr>
          <w:sz w:val="28"/>
          <w:szCs w:val="28"/>
        </w:rPr>
        <w:t>и</w:t>
      </w:r>
      <w:r w:rsidR="008B6FF9">
        <w:rPr>
          <w:sz w:val="28"/>
          <w:szCs w:val="28"/>
        </w:rPr>
        <w:t xml:space="preserve"> и даты</w:t>
      </w:r>
      <w:r w:rsidR="00E90998">
        <w:rPr>
          <w:sz w:val="28"/>
          <w:szCs w:val="28"/>
        </w:rPr>
        <w:t xml:space="preserve"> </w:t>
      </w:r>
      <w:r w:rsidR="001027F7">
        <w:rPr>
          <w:sz w:val="28"/>
          <w:szCs w:val="28"/>
        </w:rPr>
        <w:t>и направляет заявление с резолюцией Уполномоченному лицу</w:t>
      </w:r>
      <w:r w:rsidR="00C06E98">
        <w:rPr>
          <w:sz w:val="28"/>
          <w:szCs w:val="28"/>
        </w:rPr>
        <w:t>.</w:t>
      </w:r>
      <w:r w:rsidR="00232D09">
        <w:rPr>
          <w:sz w:val="28"/>
          <w:szCs w:val="28"/>
        </w:rPr>
        <w:t xml:space="preserve"> </w:t>
      </w:r>
      <w:proofErr w:type="gramEnd"/>
    </w:p>
    <w:p w:rsidR="00CA52F5" w:rsidRDefault="00CA52F5" w:rsidP="00CA52F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</w:t>
      </w:r>
      <w:r w:rsidR="007D1EDD">
        <w:rPr>
          <w:sz w:val="28"/>
          <w:szCs w:val="28"/>
        </w:rPr>
        <w:t>ем</w:t>
      </w:r>
      <w:r>
        <w:rPr>
          <w:sz w:val="28"/>
          <w:szCs w:val="28"/>
        </w:rPr>
        <w:t xml:space="preserve"> для отказа в возв</w:t>
      </w:r>
      <w:r w:rsidR="007D1EDD">
        <w:rPr>
          <w:sz w:val="28"/>
          <w:szCs w:val="28"/>
        </w:rPr>
        <w:t xml:space="preserve">рате </w:t>
      </w:r>
      <w:r w:rsidR="00251D1B">
        <w:rPr>
          <w:sz w:val="28"/>
          <w:szCs w:val="28"/>
        </w:rPr>
        <w:t>Платежей</w:t>
      </w:r>
      <w:r w:rsidR="007D1EDD">
        <w:rPr>
          <w:sz w:val="28"/>
          <w:szCs w:val="28"/>
        </w:rPr>
        <w:t xml:space="preserve"> являе</w:t>
      </w:r>
      <w:r>
        <w:rPr>
          <w:sz w:val="28"/>
          <w:szCs w:val="28"/>
        </w:rPr>
        <w:t xml:space="preserve">тся поступление заявления о возврате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с нарушением </w:t>
      </w:r>
      <w:r w:rsidR="007D1EDD">
        <w:rPr>
          <w:sz w:val="28"/>
          <w:szCs w:val="28"/>
        </w:rPr>
        <w:t xml:space="preserve">одного или нескольких </w:t>
      </w:r>
      <w:r>
        <w:rPr>
          <w:sz w:val="28"/>
          <w:szCs w:val="28"/>
        </w:rPr>
        <w:t>требований пункта 4</w:t>
      </w:r>
      <w:r>
        <w:rPr>
          <w:color w:val="000000" w:themeColor="text1"/>
          <w:sz w:val="28"/>
          <w:szCs w:val="28"/>
        </w:rPr>
        <w:t xml:space="preserve"> </w:t>
      </w:r>
      <w:r w:rsidR="008B6FF9">
        <w:rPr>
          <w:color w:val="000000" w:themeColor="text1"/>
          <w:sz w:val="28"/>
          <w:szCs w:val="28"/>
        </w:rPr>
        <w:t>г</w:t>
      </w:r>
      <w:r w:rsidR="007D1EDD">
        <w:rPr>
          <w:color w:val="000000" w:themeColor="text1"/>
          <w:sz w:val="28"/>
          <w:szCs w:val="28"/>
        </w:rPr>
        <w:t xml:space="preserve">лавы 2 </w:t>
      </w:r>
      <w:r w:rsidR="008C44C0">
        <w:rPr>
          <w:sz w:val="28"/>
          <w:szCs w:val="28"/>
        </w:rPr>
        <w:t>настоящего Порядка.</w:t>
      </w:r>
    </w:p>
    <w:p w:rsidR="008B6FF9" w:rsidRDefault="008B6FF9" w:rsidP="001027F7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proofErr w:type="gramStart"/>
      <w:r w:rsidRPr="008B6FF9">
        <w:rPr>
          <w:sz w:val="28"/>
          <w:szCs w:val="28"/>
        </w:rPr>
        <w:t>Не позднее 1 рабочего дня со дня принятия главой Полтавского городского поселения (лиц</w:t>
      </w:r>
      <w:r>
        <w:rPr>
          <w:sz w:val="28"/>
          <w:szCs w:val="28"/>
        </w:rPr>
        <w:t>ом</w:t>
      </w:r>
      <w:r w:rsidRPr="008B6FF9">
        <w:rPr>
          <w:sz w:val="28"/>
          <w:szCs w:val="28"/>
        </w:rPr>
        <w:t>, исполняющ</w:t>
      </w:r>
      <w:r>
        <w:rPr>
          <w:sz w:val="28"/>
          <w:szCs w:val="28"/>
        </w:rPr>
        <w:t>им</w:t>
      </w:r>
      <w:r w:rsidRPr="008B6FF9">
        <w:rPr>
          <w:sz w:val="28"/>
          <w:szCs w:val="28"/>
        </w:rPr>
        <w:t xml:space="preserve"> обязанности главы Полтавского городского поселения) решения </w:t>
      </w:r>
      <w:r>
        <w:rPr>
          <w:sz w:val="28"/>
          <w:szCs w:val="28"/>
        </w:rPr>
        <w:t xml:space="preserve">возврате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Плательщику  Уполномоченное лицо </w:t>
      </w:r>
      <w:r w:rsidRPr="008B6FF9">
        <w:rPr>
          <w:sz w:val="28"/>
          <w:szCs w:val="28"/>
        </w:rPr>
        <w:t xml:space="preserve">рассчитывает суммы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>, подлежащих возврату,</w:t>
      </w:r>
      <w:r w:rsidRPr="008B6FF9">
        <w:rPr>
          <w:sz w:val="28"/>
          <w:szCs w:val="28"/>
        </w:rPr>
        <w:t xml:space="preserve"> согласно пунктам 1 и 2 главы 3 настоящего Порядка</w:t>
      </w:r>
      <w:r>
        <w:rPr>
          <w:sz w:val="28"/>
          <w:szCs w:val="28"/>
        </w:rPr>
        <w:t>, готовит проект распоряжения</w:t>
      </w:r>
      <w:r w:rsidR="00FD5169">
        <w:rPr>
          <w:sz w:val="28"/>
          <w:szCs w:val="28"/>
        </w:rPr>
        <w:t xml:space="preserve"> о возврате денежных средств Плательщику (далее – Распоряжение)</w:t>
      </w:r>
      <w:r>
        <w:rPr>
          <w:sz w:val="28"/>
          <w:szCs w:val="28"/>
        </w:rPr>
        <w:t xml:space="preserve"> и в этот же рабочий день предоставляет его на подпись </w:t>
      </w:r>
      <w:r w:rsidRPr="008B6FF9">
        <w:rPr>
          <w:sz w:val="28"/>
          <w:szCs w:val="28"/>
        </w:rPr>
        <w:t>глав</w:t>
      </w:r>
      <w:r>
        <w:rPr>
          <w:sz w:val="28"/>
          <w:szCs w:val="28"/>
        </w:rPr>
        <w:t>е</w:t>
      </w:r>
      <w:proofErr w:type="gramEnd"/>
      <w:r w:rsidRPr="008B6FF9">
        <w:rPr>
          <w:sz w:val="28"/>
          <w:szCs w:val="28"/>
        </w:rPr>
        <w:t xml:space="preserve"> Полтавского городского поселения (лиц</w:t>
      </w:r>
      <w:r>
        <w:rPr>
          <w:sz w:val="28"/>
          <w:szCs w:val="28"/>
        </w:rPr>
        <w:t>у</w:t>
      </w:r>
      <w:r w:rsidRPr="008B6FF9">
        <w:rPr>
          <w:sz w:val="28"/>
          <w:szCs w:val="28"/>
        </w:rPr>
        <w:t>, исполняющ</w:t>
      </w:r>
      <w:r>
        <w:rPr>
          <w:sz w:val="28"/>
          <w:szCs w:val="28"/>
        </w:rPr>
        <w:t>ему</w:t>
      </w:r>
      <w:r w:rsidRPr="008B6FF9">
        <w:rPr>
          <w:sz w:val="28"/>
          <w:szCs w:val="28"/>
        </w:rPr>
        <w:t xml:space="preserve"> обязанности главы Полтавского городского поселения)</w:t>
      </w:r>
      <w:r w:rsidR="00FD5169">
        <w:rPr>
          <w:sz w:val="28"/>
          <w:szCs w:val="28"/>
        </w:rPr>
        <w:t>.</w:t>
      </w:r>
    </w:p>
    <w:p w:rsidR="00FD5169" w:rsidRDefault="00FD5169" w:rsidP="001027F7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B6FF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B6FF9">
        <w:rPr>
          <w:sz w:val="28"/>
          <w:szCs w:val="28"/>
        </w:rPr>
        <w:t xml:space="preserve"> Полтавского городского поселения (лиц</w:t>
      </w:r>
      <w:r>
        <w:rPr>
          <w:sz w:val="28"/>
          <w:szCs w:val="28"/>
        </w:rPr>
        <w:t>о</w:t>
      </w:r>
      <w:r w:rsidRPr="008B6FF9">
        <w:rPr>
          <w:sz w:val="28"/>
          <w:szCs w:val="28"/>
        </w:rPr>
        <w:t>, исполняющ</w:t>
      </w:r>
      <w:r>
        <w:rPr>
          <w:sz w:val="28"/>
          <w:szCs w:val="28"/>
        </w:rPr>
        <w:t>ее</w:t>
      </w:r>
      <w:r w:rsidRPr="008B6FF9">
        <w:rPr>
          <w:sz w:val="28"/>
          <w:szCs w:val="28"/>
        </w:rPr>
        <w:t xml:space="preserve"> обязанности главы Полтавского городского поселения)</w:t>
      </w:r>
      <w:r>
        <w:rPr>
          <w:sz w:val="28"/>
          <w:szCs w:val="28"/>
        </w:rPr>
        <w:t xml:space="preserve"> н</w:t>
      </w:r>
      <w:r w:rsidRPr="008B6FF9">
        <w:rPr>
          <w:sz w:val="28"/>
          <w:szCs w:val="28"/>
        </w:rPr>
        <w:t xml:space="preserve">е позднее </w:t>
      </w:r>
      <w:r>
        <w:rPr>
          <w:sz w:val="28"/>
          <w:szCs w:val="28"/>
        </w:rPr>
        <w:t>2 рабочих</w:t>
      </w:r>
      <w:r w:rsidRPr="008B6FF9">
        <w:rPr>
          <w:sz w:val="28"/>
          <w:szCs w:val="28"/>
        </w:rPr>
        <w:t xml:space="preserve"> дня со дня принятия</w:t>
      </w:r>
      <w:r w:rsidRPr="00FD5169">
        <w:rPr>
          <w:sz w:val="28"/>
          <w:szCs w:val="28"/>
        </w:rPr>
        <w:t xml:space="preserve"> </w:t>
      </w:r>
      <w:r w:rsidRPr="008B6FF9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возврате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подписывает Распоряжение и в тот же рабочий день направляет его Уполномоченному лицу.</w:t>
      </w:r>
    </w:p>
    <w:p w:rsidR="007D1EDD" w:rsidRPr="008B6FF9" w:rsidRDefault="007D1EDD" w:rsidP="001027F7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r w:rsidRPr="008B6FF9">
        <w:rPr>
          <w:sz w:val="28"/>
          <w:szCs w:val="28"/>
        </w:rPr>
        <w:t xml:space="preserve">На основании </w:t>
      </w:r>
      <w:r w:rsidR="00FD5169">
        <w:rPr>
          <w:sz w:val="28"/>
          <w:szCs w:val="28"/>
        </w:rPr>
        <w:t>Р</w:t>
      </w:r>
      <w:r w:rsidRPr="008B6FF9">
        <w:rPr>
          <w:sz w:val="28"/>
          <w:szCs w:val="28"/>
        </w:rPr>
        <w:t xml:space="preserve">аспоряжения главы Полтавского городского поселения (лица, исполняющего обязанности главы Полтавского городского поселения) Уполномоченное лицо в течение 30 календарных дней </w:t>
      </w:r>
      <w:r w:rsidR="00FD5169">
        <w:rPr>
          <w:sz w:val="28"/>
          <w:szCs w:val="28"/>
        </w:rPr>
        <w:t xml:space="preserve">со дня поступления заявления о возврате </w:t>
      </w:r>
      <w:r w:rsidR="00251D1B">
        <w:rPr>
          <w:sz w:val="28"/>
          <w:szCs w:val="28"/>
        </w:rPr>
        <w:t>Платежей</w:t>
      </w:r>
      <w:r w:rsidRPr="008B6FF9">
        <w:rPr>
          <w:sz w:val="28"/>
          <w:szCs w:val="28"/>
        </w:rPr>
        <w:t xml:space="preserve"> производит перечисление </w:t>
      </w:r>
      <w:r w:rsidR="001027F7" w:rsidRPr="008B6FF9">
        <w:rPr>
          <w:sz w:val="28"/>
          <w:szCs w:val="28"/>
        </w:rPr>
        <w:t xml:space="preserve">Плательщику соответствующих денежных средств по платежным реквизитам, указанным в заявлении о возврате </w:t>
      </w:r>
      <w:r w:rsidR="00251D1B">
        <w:rPr>
          <w:sz w:val="28"/>
          <w:szCs w:val="28"/>
        </w:rPr>
        <w:t>Платежей</w:t>
      </w:r>
      <w:r w:rsidR="001027F7" w:rsidRPr="008B6FF9">
        <w:rPr>
          <w:sz w:val="28"/>
          <w:szCs w:val="28"/>
        </w:rPr>
        <w:t>.</w:t>
      </w:r>
    </w:p>
    <w:p w:rsidR="00C06E98" w:rsidRDefault="00C06E98" w:rsidP="000114E7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</w:t>
      </w:r>
      <w:r w:rsidR="00FD5169" w:rsidRPr="008B6FF9">
        <w:rPr>
          <w:sz w:val="28"/>
          <w:szCs w:val="28"/>
        </w:rPr>
        <w:t>главой Полтавского городского поселения (лиц</w:t>
      </w:r>
      <w:r w:rsidR="00FD5169">
        <w:rPr>
          <w:sz w:val="28"/>
          <w:szCs w:val="28"/>
        </w:rPr>
        <w:t>ом</w:t>
      </w:r>
      <w:r w:rsidR="00FD5169" w:rsidRPr="008B6FF9">
        <w:rPr>
          <w:sz w:val="28"/>
          <w:szCs w:val="28"/>
        </w:rPr>
        <w:t>, исполняющ</w:t>
      </w:r>
      <w:r w:rsidR="00FD5169">
        <w:rPr>
          <w:sz w:val="28"/>
          <w:szCs w:val="28"/>
        </w:rPr>
        <w:t>им</w:t>
      </w:r>
      <w:r w:rsidR="00FD5169" w:rsidRPr="008B6FF9">
        <w:rPr>
          <w:sz w:val="28"/>
          <w:szCs w:val="28"/>
        </w:rPr>
        <w:t xml:space="preserve"> обязанности главы Полтавского городского </w:t>
      </w:r>
      <w:r w:rsidR="00FD5169" w:rsidRPr="008B6FF9">
        <w:rPr>
          <w:sz w:val="28"/>
          <w:szCs w:val="28"/>
        </w:rPr>
        <w:lastRenderedPageBreak/>
        <w:t>поселения)</w:t>
      </w:r>
      <w:r w:rsidR="00FD51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об отказе в возврате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</w:t>
      </w:r>
      <w:r w:rsidR="00390B68">
        <w:rPr>
          <w:sz w:val="28"/>
          <w:szCs w:val="28"/>
        </w:rPr>
        <w:t>Плательщику</w:t>
      </w:r>
      <w:r>
        <w:rPr>
          <w:sz w:val="28"/>
          <w:szCs w:val="28"/>
        </w:rPr>
        <w:t xml:space="preserve">, </w:t>
      </w:r>
      <w:r w:rsidR="00FD5169">
        <w:rPr>
          <w:sz w:val="28"/>
          <w:szCs w:val="28"/>
        </w:rPr>
        <w:t>Уполномоченное лицо</w:t>
      </w:r>
      <w:r>
        <w:rPr>
          <w:sz w:val="28"/>
          <w:szCs w:val="28"/>
        </w:rPr>
        <w:t xml:space="preserve"> в течение 30 календарных дней со дня поступления такого заявления </w:t>
      </w:r>
      <w:r w:rsidR="00FD5169">
        <w:rPr>
          <w:sz w:val="28"/>
          <w:szCs w:val="28"/>
        </w:rPr>
        <w:t xml:space="preserve">направляет Плательщику </w:t>
      </w:r>
      <w:r>
        <w:rPr>
          <w:sz w:val="28"/>
          <w:szCs w:val="28"/>
        </w:rPr>
        <w:t>уведомл</w:t>
      </w:r>
      <w:r w:rsidR="00FD5169">
        <w:rPr>
          <w:sz w:val="28"/>
          <w:szCs w:val="28"/>
        </w:rPr>
        <w:t xml:space="preserve">ение </w:t>
      </w:r>
      <w:r>
        <w:rPr>
          <w:sz w:val="28"/>
          <w:szCs w:val="28"/>
        </w:rPr>
        <w:t xml:space="preserve">об отказе в возврате </w:t>
      </w:r>
      <w:r w:rsidR="00251D1B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</w:t>
      </w:r>
      <w:r w:rsidR="00FD516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D5169">
        <w:rPr>
          <w:sz w:val="28"/>
          <w:szCs w:val="28"/>
        </w:rPr>
        <w:t>указанием причин</w:t>
      </w:r>
      <w:r>
        <w:rPr>
          <w:sz w:val="28"/>
          <w:szCs w:val="28"/>
        </w:rPr>
        <w:t xml:space="preserve"> отказа.</w:t>
      </w:r>
    </w:p>
    <w:p w:rsidR="000114E7" w:rsidRDefault="000114E7" w:rsidP="000114E7">
      <w:pPr>
        <w:pStyle w:val="ConsPlusNormal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не поступления от Плательщика заявления о возврате подлежащих возврату Платежей в течение трех лет со дня </w:t>
      </w:r>
      <w:r w:rsidR="00D266B2">
        <w:rPr>
          <w:sz w:val="28"/>
          <w:szCs w:val="28"/>
        </w:rPr>
        <w:t xml:space="preserve">их </w:t>
      </w:r>
      <w:r>
        <w:rPr>
          <w:sz w:val="28"/>
          <w:szCs w:val="28"/>
        </w:rPr>
        <w:t>внесения, либо в случае</w:t>
      </w:r>
      <w:r w:rsidR="00D266B2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Плательщик внес ин</w:t>
      </w:r>
      <w:r w:rsidR="00D266B2">
        <w:rPr>
          <w:sz w:val="28"/>
          <w:szCs w:val="28"/>
        </w:rPr>
        <w:t>ициативные платежи без указания, на реализацию какого инициативного проекта они предназначены, то такие Платежи возврату не подлежат и могут быть направлены администрацией Полтавского городского поселения на финансирование любых инициативных проектов, реализуемых в текущий момент</w:t>
      </w:r>
      <w:proofErr w:type="gramEnd"/>
      <w:r w:rsidR="00D266B2">
        <w:rPr>
          <w:sz w:val="28"/>
          <w:szCs w:val="28"/>
        </w:rPr>
        <w:t>, а при отсутствии инициативных проектов – на благоустройство.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80571A" w:rsidRDefault="0080571A" w:rsidP="0080571A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3. Порядок расчета сумм инициативных платежей, </w:t>
      </w:r>
    </w:p>
    <w:p w:rsidR="0080571A" w:rsidRDefault="0080571A" w:rsidP="0080571A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возврату.</w:t>
      </w:r>
    </w:p>
    <w:p w:rsidR="0080571A" w:rsidRDefault="0080571A" w:rsidP="0080571A">
      <w:pPr>
        <w:pStyle w:val="ConsPlusNormal"/>
        <w:numPr>
          <w:ilvl w:val="0"/>
          <w:numId w:val="20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Размер денежных средств, подлежащих возврату, в случае если инициативный проект не был реализован, равен сумме внесенного Плательщиком инициативного платежа.</w:t>
      </w:r>
    </w:p>
    <w:p w:rsidR="0080571A" w:rsidRDefault="0080571A" w:rsidP="0080571A">
      <w:pPr>
        <w:pStyle w:val="ConsPlusNormal"/>
        <w:numPr>
          <w:ilvl w:val="0"/>
          <w:numId w:val="20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денежных средств, подлежащих возврату Плательщику, в случае если по завершении реализации инициативного проекта образовался остаток инициативных платежей, рассчитывается исходя из процентного соотношения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инициативного проекта по следующей формуле:</w:t>
      </w:r>
    </w:p>
    <w:p w:rsidR="0080571A" w:rsidRDefault="0080571A" w:rsidP="0080571A">
      <w:pPr>
        <w:pStyle w:val="ConsPlusNormal"/>
        <w:jc w:val="both"/>
        <w:rPr>
          <w:sz w:val="28"/>
          <w:szCs w:val="28"/>
        </w:rPr>
      </w:pPr>
    </w:p>
    <w:p w:rsidR="0080571A" w:rsidRDefault="00B02AD9" w:rsidP="0080571A">
      <w:pPr>
        <w:ind w:firstLine="709"/>
        <w:jc w:val="center"/>
        <w:rPr>
          <w:rFonts w:eastAsiaTheme="minorEastAsia"/>
          <w:sz w:val="28"/>
          <w:szCs w:val="28"/>
        </w:rPr>
      </w:pPr>
      <m:oMath>
        <m:nary>
          <m:naryPr>
            <m:chr m:val="∑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 xml:space="preserve">возврата 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</w:rPr>
              <m:t xml:space="preserve">= </m:t>
            </m:r>
            <m:nary>
              <m:naryPr>
                <m:chr m:val="∑"/>
                <m:supHide m:val="on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взноса</m:t>
                </m:r>
              </m:sub>
              <m:sup/>
              <m:e>
                <m:r>
                  <w:rPr>
                    <w:rFonts w:ascii="Cambria Math" w:hAnsi="Cambria Math"/>
                  </w:rPr>
                  <m:t xml:space="preserve"> ×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V-A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e>
            </m:nary>
          </m:e>
        </m:nary>
      </m:oMath>
      <w:r w:rsidR="0080571A">
        <w:rPr>
          <w:rFonts w:eastAsiaTheme="minorEastAsia"/>
          <w:sz w:val="28"/>
          <w:szCs w:val="28"/>
        </w:rPr>
        <w:t xml:space="preserve"> где</w:t>
      </w:r>
    </w:p>
    <w:p w:rsidR="0080571A" w:rsidRDefault="0080571A" w:rsidP="0080571A">
      <w:pPr>
        <w:ind w:firstLine="709"/>
        <w:jc w:val="center"/>
        <w:rPr>
          <w:rFonts w:eastAsiaTheme="minorEastAsia"/>
          <w:sz w:val="28"/>
          <w:szCs w:val="28"/>
        </w:rPr>
      </w:pPr>
    </w:p>
    <w:p w:rsidR="0080571A" w:rsidRDefault="00B02AD9" w:rsidP="0080571A">
      <w:pPr>
        <w:ind w:firstLine="709"/>
        <w:jc w:val="both"/>
        <w:rPr>
          <w:rFonts w:eastAsiaTheme="minorEastAsia"/>
          <w:sz w:val="28"/>
          <w:szCs w:val="28"/>
        </w:rPr>
      </w:pPr>
      <m:oMath>
        <m:nary>
          <m:naryPr>
            <m:chr m:val="∑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возврата</m:t>
            </m:r>
          </m:sub>
          <m:sup/>
          <m:e>
            <m:r>
              <w:rPr>
                <w:rFonts w:ascii="Cambria Math" w:hAnsi="Cambria Math"/>
              </w:rPr>
              <m:t>-</m:t>
            </m:r>
          </m:e>
        </m:nary>
      </m:oMath>
      <w:r w:rsidR="0080571A">
        <w:rPr>
          <w:rFonts w:eastAsiaTheme="minorEastAsia"/>
          <w:sz w:val="28"/>
          <w:szCs w:val="28"/>
        </w:rPr>
        <w:t xml:space="preserve"> сумма возврата инициативного платежа плательщику;</w:t>
      </w:r>
    </w:p>
    <w:p w:rsidR="0080571A" w:rsidRDefault="00B02AD9" w:rsidP="0080571A">
      <w:pPr>
        <w:ind w:firstLine="709"/>
        <w:jc w:val="both"/>
        <w:rPr>
          <w:rFonts w:eastAsiaTheme="minorEastAsia"/>
          <w:sz w:val="28"/>
          <w:szCs w:val="28"/>
        </w:rPr>
      </w:pPr>
      <m:oMath>
        <m:nary>
          <m:naryPr>
            <m:chr m:val="∑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взноса</m:t>
            </m:r>
          </m:sub>
          <m:sup/>
          <m:e>
            <m:r>
              <w:rPr>
                <w:rFonts w:ascii="Cambria Math" w:hAnsi="Cambria Math"/>
              </w:rPr>
              <m:t xml:space="preserve"> –</m:t>
            </m:r>
          </m:e>
        </m:nary>
      </m:oMath>
      <w:r w:rsidR="0080571A">
        <w:rPr>
          <w:rFonts w:eastAsiaTheme="minorEastAsia"/>
        </w:rPr>
        <w:t xml:space="preserve"> </w:t>
      </w:r>
      <w:r w:rsidR="0080571A">
        <w:rPr>
          <w:rFonts w:eastAsiaTheme="minorEastAsia"/>
          <w:sz w:val="28"/>
          <w:szCs w:val="28"/>
        </w:rPr>
        <w:t>размер инициативного платежа плательщика;</w:t>
      </w:r>
    </w:p>
    <w:p w:rsidR="0080571A" w:rsidRDefault="0080571A" w:rsidP="0080571A">
      <w:pPr>
        <w:ind w:firstLine="709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</w:rPr>
          <m:t>V</m:t>
        </m:r>
      </m:oMath>
      <w:r>
        <w:rPr>
          <w:rFonts w:eastAsiaTheme="minorEastAsia"/>
          <w:sz w:val="28"/>
          <w:szCs w:val="28"/>
        </w:rPr>
        <w:t xml:space="preserve"> – объём бюджетных ассигнований, утверждённый решением </w:t>
      </w:r>
      <w:r>
        <w:rPr>
          <w:rFonts w:eastAsiaTheme="minorEastAsia"/>
          <w:sz w:val="28"/>
          <w:szCs w:val="28"/>
        </w:rPr>
        <w:br/>
        <w:t xml:space="preserve">о бюджете </w:t>
      </w:r>
      <w:r w:rsidR="00251D1B">
        <w:rPr>
          <w:rFonts w:eastAsiaTheme="minorEastAsia"/>
          <w:sz w:val="28"/>
          <w:szCs w:val="28"/>
        </w:rPr>
        <w:t>Полтавского городского поселения</w:t>
      </w:r>
      <w:r>
        <w:rPr>
          <w:rFonts w:eastAsiaTheme="minorEastAsia"/>
          <w:sz w:val="28"/>
          <w:szCs w:val="28"/>
        </w:rPr>
        <w:t xml:space="preserve"> на реализацию инициативного проекта с учётом доходов бюджета </w:t>
      </w:r>
      <w:r w:rsidR="00251D1B">
        <w:rPr>
          <w:rFonts w:eastAsiaTheme="minorEastAsia"/>
          <w:sz w:val="28"/>
          <w:szCs w:val="28"/>
        </w:rPr>
        <w:t>Полтавского городского поселения</w:t>
      </w:r>
      <w:r>
        <w:rPr>
          <w:rFonts w:eastAsiaTheme="minorEastAsia"/>
          <w:sz w:val="28"/>
          <w:szCs w:val="28"/>
        </w:rPr>
        <w:t xml:space="preserve"> от поступления инициативных платежей;</w:t>
      </w:r>
    </w:p>
    <w:p w:rsidR="0080571A" w:rsidRDefault="0080571A" w:rsidP="0080571A">
      <w:pPr>
        <w:ind w:firstLine="709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</w:rPr>
          <m:t xml:space="preserve">A – </m:t>
        </m:r>
      </m:oMath>
      <w:r>
        <w:rPr>
          <w:rFonts w:eastAsiaTheme="minorEastAsia"/>
          <w:sz w:val="28"/>
          <w:szCs w:val="28"/>
        </w:rPr>
        <w:t>объём денежных средств, фактически перечисленных за поставку товаров, выполнение работ, оказание услуг на основании документов о приёмке товаров, работ, услуг.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BF4FC5" w:rsidRDefault="00BF4FC5" w:rsidP="00C06E98">
      <w:pPr>
        <w:pStyle w:val="ConsPlusNormal"/>
        <w:jc w:val="right"/>
        <w:outlineLvl w:val="1"/>
        <w:rPr>
          <w:sz w:val="24"/>
          <w:szCs w:val="24"/>
        </w:rPr>
      </w:pPr>
    </w:p>
    <w:p w:rsidR="00C06E98" w:rsidRPr="00EA24BB" w:rsidRDefault="00C06E98" w:rsidP="00C06E98">
      <w:pPr>
        <w:pStyle w:val="ConsPlusNormal"/>
        <w:jc w:val="right"/>
        <w:outlineLvl w:val="1"/>
        <w:rPr>
          <w:sz w:val="24"/>
          <w:szCs w:val="24"/>
        </w:rPr>
      </w:pPr>
      <w:r w:rsidRPr="00EA24BB">
        <w:rPr>
          <w:sz w:val="24"/>
          <w:szCs w:val="24"/>
        </w:rPr>
        <w:lastRenderedPageBreak/>
        <w:t>Приложение № 1</w:t>
      </w:r>
    </w:p>
    <w:p w:rsidR="00C06E98" w:rsidRPr="00EA24BB" w:rsidRDefault="00C06E98" w:rsidP="00C06E98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к Порядку расчета и возврата сумм</w:t>
      </w:r>
    </w:p>
    <w:p w:rsidR="00C06E98" w:rsidRPr="00EA24BB" w:rsidRDefault="00C06E98" w:rsidP="00C06E98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инициативных платежей, подлежащих</w:t>
      </w:r>
    </w:p>
    <w:p w:rsidR="00C06E98" w:rsidRPr="00EA24BB" w:rsidRDefault="00C06E98" w:rsidP="00C06E98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возврату лицам (в том числе организациям),</w:t>
      </w:r>
    </w:p>
    <w:p w:rsidR="00C06E98" w:rsidRPr="00EA24BB" w:rsidRDefault="00C06E98" w:rsidP="00C06E98">
      <w:pPr>
        <w:pStyle w:val="ConsPlusNormal"/>
        <w:jc w:val="right"/>
        <w:rPr>
          <w:sz w:val="24"/>
          <w:szCs w:val="24"/>
        </w:rPr>
      </w:pPr>
      <w:proofErr w:type="gramStart"/>
      <w:r w:rsidRPr="00EA24BB">
        <w:rPr>
          <w:sz w:val="24"/>
          <w:szCs w:val="24"/>
        </w:rPr>
        <w:t>осуществившим</w:t>
      </w:r>
      <w:proofErr w:type="gramEnd"/>
      <w:r w:rsidRPr="00EA24BB">
        <w:rPr>
          <w:sz w:val="24"/>
          <w:szCs w:val="24"/>
        </w:rPr>
        <w:t xml:space="preserve"> их перечисление в бюджет</w:t>
      </w:r>
    </w:p>
    <w:p w:rsidR="00C06E98" w:rsidRPr="00EA24BB" w:rsidRDefault="00EA24BB" w:rsidP="00C06E98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 поселения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tbl>
      <w:tblPr>
        <w:tblStyle w:val="af5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5"/>
        <w:gridCol w:w="234"/>
        <w:gridCol w:w="4696"/>
      </w:tblGrid>
      <w:tr w:rsidR="00BF4FC5" w:rsidRPr="00C314FF" w:rsidTr="00BF4FC5">
        <w:tc>
          <w:tcPr>
            <w:tcW w:w="5160" w:type="dxa"/>
          </w:tcPr>
          <w:p w:rsidR="00BF4FC5" w:rsidRPr="00BF4FC5" w:rsidRDefault="00BF4FC5" w:rsidP="00BF4FC5">
            <w:pPr>
              <w:ind w:left="57"/>
              <w:jc w:val="center"/>
              <w:rPr>
                <w:sz w:val="20"/>
                <w:szCs w:val="20"/>
              </w:rPr>
            </w:pPr>
            <w:r w:rsidRPr="00BF4FC5">
              <w:rPr>
                <w:sz w:val="20"/>
                <w:szCs w:val="20"/>
              </w:rPr>
              <w:t>Российская Федерация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Омская область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  <w:p w:rsid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sz w:val="20"/>
                <w:szCs w:val="20"/>
              </w:rPr>
              <w:t xml:space="preserve">Полтавского городского поселения Полтавского муниципального района 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sz w:val="20"/>
                <w:szCs w:val="20"/>
              </w:rPr>
              <w:t>Омской области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ул</w:t>
            </w:r>
            <w:proofErr w:type="gramStart"/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.Л</w:t>
            </w:r>
            <w:proofErr w:type="gramEnd"/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енина, 9, р.п.Полтавка, Полтавский р-н,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Омской обл. 646740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тел. 8(38163) 21-630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тел./факс 8(38163) 21-967</w:t>
            </w:r>
          </w:p>
          <w:p w:rsidR="00BF4FC5" w:rsidRPr="00BF4FC5" w:rsidRDefault="00BF4FC5" w:rsidP="00BF4FC5">
            <w:pPr>
              <w:ind w:left="57"/>
              <w:rPr>
                <w:sz w:val="20"/>
                <w:szCs w:val="20"/>
                <w:lang w:val="en-US"/>
              </w:rPr>
            </w:pPr>
            <w:r w:rsidRPr="00BF4FC5">
              <w:rPr>
                <w:sz w:val="20"/>
                <w:szCs w:val="20"/>
              </w:rPr>
              <w:t xml:space="preserve">                </w:t>
            </w:r>
            <w:r w:rsidRPr="00BF4FC5">
              <w:rPr>
                <w:sz w:val="20"/>
                <w:szCs w:val="20"/>
                <w:lang w:val="en-US"/>
              </w:rPr>
              <w:t>E –mail:</w:t>
            </w:r>
            <w:r w:rsidRPr="00BF4FC5">
              <w:rPr>
                <w:rStyle w:val="24"/>
                <w:sz w:val="20"/>
                <w:szCs w:val="20"/>
                <w:lang w:val="en-US"/>
              </w:rPr>
              <w:t xml:space="preserve"> </w:t>
            </w:r>
            <w:hyperlink r:id="rId8" w:history="1">
              <w:r w:rsidRPr="00BF4FC5">
                <w:rPr>
                  <w:rStyle w:val="a3"/>
                  <w:rFonts w:eastAsia="Arial Unicode MS"/>
                  <w:sz w:val="20"/>
                  <w:szCs w:val="20"/>
                  <w:lang w:val="en-US"/>
                </w:rPr>
                <w:t>Adm-Poltavka@yandex.ru</w:t>
              </w:r>
            </w:hyperlink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ОГРН 1055557007736</w:t>
            </w:r>
          </w:p>
          <w:p w:rsidR="00BF4FC5" w:rsidRP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F4FC5">
              <w:rPr>
                <w:rFonts w:ascii="Times New Roman" w:hAnsi="Times New Roman" w:cs="Times New Roman"/>
                <w:b w:val="0"/>
                <w:sz w:val="20"/>
                <w:szCs w:val="20"/>
              </w:rPr>
              <w:t>ИНН/КПП 5530004610/553001001</w:t>
            </w:r>
          </w:p>
          <w:p w:rsid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BF4FC5" w:rsidRDefault="00BF4FC5" w:rsidP="00BF4FC5">
            <w:pPr>
              <w:pStyle w:val="ConsTitle"/>
              <w:widowControl/>
              <w:ind w:left="57" w:right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Исх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. №  </w:t>
            </w:r>
            <w:r>
              <w:rPr>
                <w:rFonts w:ascii="Times New Roman" w:hAnsi="Times New Roman" w:cs="Times New Roman"/>
                <w:b w:val="0"/>
              </w:rPr>
              <w:t xml:space="preserve">          от            года</w:t>
            </w:r>
          </w:p>
          <w:p w:rsidR="00BF4FC5" w:rsidRDefault="00BF4FC5" w:rsidP="00BF4FC5">
            <w:pPr>
              <w:ind w:left="57"/>
              <w:jc w:val="center"/>
            </w:pPr>
            <w:r w:rsidRPr="000F63CB">
              <w:t xml:space="preserve"> </w:t>
            </w:r>
          </w:p>
        </w:tc>
        <w:tc>
          <w:tcPr>
            <w:tcW w:w="236" w:type="dxa"/>
          </w:tcPr>
          <w:p w:rsidR="00BF4FC5" w:rsidRDefault="00BF4FC5" w:rsidP="00BF4FC5">
            <w:pPr>
              <w:ind w:hanging="71"/>
            </w:pPr>
          </w:p>
        </w:tc>
        <w:tc>
          <w:tcPr>
            <w:tcW w:w="4209" w:type="dxa"/>
            <w:hideMark/>
          </w:tcPr>
          <w:p w:rsidR="00BF4FC5" w:rsidRDefault="00BF4FC5" w:rsidP="00BF4FC5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BF4FC5" w:rsidRPr="00EA24BB" w:rsidRDefault="00BF4FC5" w:rsidP="00BF4FC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EA24BB">
              <w:rPr>
                <w:rFonts w:ascii="Times New Roman" w:hAnsi="Times New Roman" w:cs="Times New Roman"/>
              </w:rPr>
              <w:t>(Ф.И.О. (либо наименование) инициатора проекта,</w:t>
            </w:r>
            <w:proofErr w:type="gramEnd"/>
          </w:p>
          <w:p w:rsidR="00BF4FC5" w:rsidRPr="00EA24BB" w:rsidRDefault="00BF4FC5" w:rsidP="00BF4FC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EA24BB">
              <w:rPr>
                <w:rFonts w:ascii="Times New Roman" w:hAnsi="Times New Roman" w:cs="Times New Roman"/>
              </w:rPr>
              <w:t>Ф.И.О. представителя инициатора проекта</w:t>
            </w:r>
          </w:p>
          <w:p w:rsidR="00BF4FC5" w:rsidRPr="00EA24BB" w:rsidRDefault="00BF4FC5" w:rsidP="00BF4FC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EA24BB">
              <w:rPr>
                <w:rFonts w:ascii="Times New Roman" w:hAnsi="Times New Roman" w:cs="Times New Roman"/>
              </w:rPr>
              <w:t>(при наличии), его адрес</w:t>
            </w:r>
          </w:p>
          <w:p w:rsidR="00BF4FC5" w:rsidRPr="00C314FF" w:rsidRDefault="00BF4FC5" w:rsidP="00BF4FC5">
            <w:pPr>
              <w:tabs>
                <w:tab w:val="left" w:pos="3915"/>
              </w:tabs>
              <w:ind w:left="-103"/>
              <w:rPr>
                <w:sz w:val="28"/>
                <w:szCs w:val="28"/>
              </w:rPr>
            </w:pPr>
          </w:p>
        </w:tc>
      </w:tr>
    </w:tbl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81"/>
      <w:bookmarkEnd w:id="2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  Порядком расчета и возврата сумм инициативных платежей, подлежащих  возврату  лицам  (в  том  числе организациям), осуществившим их перечисление  в  бюджет  Полтавского  </w:t>
      </w:r>
      <w:r w:rsidR="00EA24BB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>,  в  рамках реализации инициативного проекта________</w:t>
      </w:r>
      <w:r w:rsidR="00EA24BB">
        <w:rPr>
          <w:rFonts w:ascii="Times New Roman" w:hAnsi="Times New Roman" w:cs="Times New Roman"/>
          <w:sz w:val="28"/>
          <w:szCs w:val="28"/>
        </w:rPr>
        <w:t>_________</w:t>
      </w:r>
    </w:p>
    <w:p w:rsidR="00EA24BB" w:rsidRDefault="00EA24BB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6E98" w:rsidRPr="00EA24BB" w:rsidRDefault="00C06E98" w:rsidP="00C06E98">
      <w:pPr>
        <w:pStyle w:val="ConsPlusNonformat"/>
        <w:jc w:val="center"/>
        <w:rPr>
          <w:rFonts w:ascii="Times New Roman" w:hAnsi="Times New Roman" w:cs="Times New Roman"/>
        </w:rPr>
      </w:pPr>
      <w:r w:rsidRPr="00EA24BB">
        <w:rPr>
          <w:rFonts w:ascii="Times New Roman" w:hAnsi="Times New Roman" w:cs="Times New Roman"/>
        </w:rPr>
        <w:t>(наименование инициативного проекта)</w:t>
      </w:r>
    </w:p>
    <w:p w:rsidR="00C06E98" w:rsidRDefault="00C06E98" w:rsidP="00C06E9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истек _____________________________________,</w:t>
      </w:r>
    </w:p>
    <w:p w:rsidR="00C06E98" w:rsidRPr="00EA24BB" w:rsidRDefault="00C06E98" w:rsidP="00C06E9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A24B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24BB">
        <w:rPr>
          <w:rFonts w:ascii="Times New Roman" w:hAnsi="Times New Roman" w:cs="Times New Roman"/>
        </w:rPr>
        <w:t>(дата окончания реализации проекта)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EA24BB" w:rsidRDefault="00C06E98" w:rsidP="00C06E9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A24BB">
        <w:rPr>
          <w:rFonts w:ascii="Times New Roman" w:hAnsi="Times New Roman" w:cs="Times New Roman"/>
        </w:rPr>
        <w:t>(причина возврата инициативных платежей: проект не реализован</w:t>
      </w:r>
      <w:r w:rsidR="00EA24BB">
        <w:rPr>
          <w:rFonts w:ascii="Times New Roman" w:hAnsi="Times New Roman" w:cs="Times New Roman"/>
        </w:rPr>
        <w:t xml:space="preserve"> </w:t>
      </w:r>
      <w:r w:rsidRPr="00EA24BB">
        <w:rPr>
          <w:rFonts w:ascii="Times New Roman" w:hAnsi="Times New Roman" w:cs="Times New Roman"/>
        </w:rPr>
        <w:t>либо наличие остатка</w:t>
      </w:r>
      <w:proofErr w:type="gramEnd"/>
    </w:p>
    <w:p w:rsidR="00C06E98" w:rsidRPr="00EA24BB" w:rsidRDefault="00C06E98" w:rsidP="00C06E98">
      <w:pPr>
        <w:pStyle w:val="ConsPlusNonformat"/>
        <w:jc w:val="center"/>
        <w:rPr>
          <w:rFonts w:ascii="Times New Roman" w:hAnsi="Times New Roman" w:cs="Times New Roman"/>
        </w:rPr>
      </w:pPr>
      <w:r w:rsidRPr="00EA24BB">
        <w:rPr>
          <w:rFonts w:ascii="Times New Roman" w:hAnsi="Times New Roman" w:cs="Times New Roman"/>
        </w:rPr>
        <w:t xml:space="preserve"> инициативных платежей по итогам реализации</w:t>
      </w:r>
      <w:r w:rsidR="00EA24BB">
        <w:rPr>
          <w:rFonts w:ascii="Times New Roman" w:hAnsi="Times New Roman" w:cs="Times New Roman"/>
        </w:rPr>
        <w:t xml:space="preserve"> </w:t>
      </w:r>
      <w:r w:rsidRPr="00EA24BB">
        <w:rPr>
          <w:rFonts w:ascii="Times New Roman" w:hAnsi="Times New Roman" w:cs="Times New Roman"/>
        </w:rPr>
        <w:t>проекта</w:t>
      </w:r>
      <w:r w:rsidR="00EA24BB">
        <w:rPr>
          <w:rFonts w:ascii="Times New Roman" w:hAnsi="Times New Roman" w:cs="Times New Roman"/>
        </w:rPr>
        <w:t>)</w:t>
      </w:r>
    </w:p>
    <w:p w:rsidR="00C06E98" w:rsidRDefault="00EA24BB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06E98">
        <w:rPr>
          <w:rFonts w:ascii="Times New Roman" w:hAnsi="Times New Roman" w:cs="Times New Roman"/>
          <w:sz w:val="28"/>
          <w:szCs w:val="28"/>
        </w:rPr>
        <w:t xml:space="preserve">дминистрация   Полтавского  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06E98">
        <w:rPr>
          <w:rFonts w:ascii="Times New Roman" w:hAnsi="Times New Roman" w:cs="Times New Roman"/>
          <w:sz w:val="28"/>
          <w:szCs w:val="28"/>
        </w:rPr>
        <w:t xml:space="preserve">  уведомляет  Вас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E98">
        <w:rPr>
          <w:rFonts w:ascii="Times New Roman" w:hAnsi="Times New Roman" w:cs="Times New Roman"/>
          <w:sz w:val="28"/>
          <w:szCs w:val="28"/>
        </w:rPr>
        <w:t>возможности  обратиться с заявлением о возврате сумм инициативных платежей, подлежащих возврату, в размере ________________ рублей.</w:t>
      </w:r>
    </w:p>
    <w:p w:rsidR="00C06E98" w:rsidRPr="00EA24BB" w:rsidRDefault="00C06E98" w:rsidP="00C06E9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EA24BB">
        <w:rPr>
          <w:rFonts w:ascii="Times New Roman" w:hAnsi="Times New Roman" w:cs="Times New Roman"/>
        </w:rPr>
        <w:t>(сумма)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Форма  заявления о  возврате  сумм  инициативных  платежей,  подлежащих возврату, </w:t>
      </w:r>
      <w:r w:rsidR="00EA24BB">
        <w:rPr>
          <w:rFonts w:ascii="Times New Roman" w:hAnsi="Times New Roman" w:cs="Times New Roman"/>
          <w:sz w:val="28"/>
          <w:szCs w:val="28"/>
        </w:rPr>
        <w:t>и форма согласия на обработку персональных данных при</w:t>
      </w:r>
      <w:r>
        <w:rPr>
          <w:rFonts w:ascii="Times New Roman" w:hAnsi="Times New Roman" w:cs="Times New Roman"/>
          <w:sz w:val="28"/>
          <w:szCs w:val="28"/>
        </w:rPr>
        <w:t>лагается.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Приложение: на 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 в 1 экз.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EA24BB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E9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C06E9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4BB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A24B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/____________/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C06E98" w:rsidRDefault="00C06E98" w:rsidP="00C06E98">
      <w:pPr>
        <w:pStyle w:val="ConsPlusNormal"/>
        <w:jc w:val="right"/>
        <w:outlineLvl w:val="1"/>
        <w:rPr>
          <w:sz w:val="28"/>
          <w:szCs w:val="28"/>
        </w:rPr>
      </w:pPr>
    </w:p>
    <w:p w:rsidR="00EA24BB" w:rsidRPr="00EA24BB" w:rsidRDefault="00EA24BB" w:rsidP="00EA24BB">
      <w:pPr>
        <w:pStyle w:val="ConsPlusNormal"/>
        <w:jc w:val="right"/>
        <w:outlineLvl w:val="1"/>
        <w:rPr>
          <w:sz w:val="24"/>
          <w:szCs w:val="24"/>
        </w:rPr>
      </w:pPr>
      <w:r w:rsidRPr="00EA24BB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EA24BB" w:rsidRPr="00EA24BB" w:rsidRDefault="00EA24BB" w:rsidP="00EA24BB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к Порядку расчета и возврата сумм</w:t>
      </w:r>
    </w:p>
    <w:p w:rsidR="00EA24BB" w:rsidRPr="00EA24BB" w:rsidRDefault="00EA24BB" w:rsidP="00EA24BB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инициативных платежей, подлежащих</w:t>
      </w:r>
    </w:p>
    <w:p w:rsidR="00EA24BB" w:rsidRPr="00EA24BB" w:rsidRDefault="00EA24BB" w:rsidP="00EA24BB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возврату лицам (в том числе организациям),</w:t>
      </w:r>
    </w:p>
    <w:p w:rsidR="00EA24BB" w:rsidRPr="00EA24BB" w:rsidRDefault="00EA24BB" w:rsidP="00EA24BB">
      <w:pPr>
        <w:pStyle w:val="ConsPlusNormal"/>
        <w:jc w:val="right"/>
        <w:rPr>
          <w:sz w:val="24"/>
          <w:szCs w:val="24"/>
        </w:rPr>
      </w:pPr>
      <w:proofErr w:type="gramStart"/>
      <w:r w:rsidRPr="00EA24BB">
        <w:rPr>
          <w:sz w:val="24"/>
          <w:szCs w:val="24"/>
        </w:rPr>
        <w:t>осуществившим</w:t>
      </w:r>
      <w:proofErr w:type="gramEnd"/>
      <w:r w:rsidRPr="00EA24BB">
        <w:rPr>
          <w:sz w:val="24"/>
          <w:szCs w:val="24"/>
        </w:rPr>
        <w:t xml:space="preserve"> их перечисление в бюджет</w:t>
      </w:r>
    </w:p>
    <w:p w:rsidR="00EA24BB" w:rsidRPr="00EA24BB" w:rsidRDefault="00EA24BB" w:rsidP="00EA24B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 поселения</w:t>
      </w:r>
    </w:p>
    <w:p w:rsidR="00C06E98" w:rsidRDefault="00C06E98" w:rsidP="00C06E98">
      <w:pPr>
        <w:pStyle w:val="ConsPlusNormal"/>
        <w:jc w:val="center"/>
        <w:rPr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Администрацию Полтавского </w:t>
      </w:r>
      <w:r w:rsidR="00EA24BB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EA24BB" w:rsidRDefault="00C06E98" w:rsidP="00EA24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A24BB">
        <w:rPr>
          <w:rFonts w:ascii="Times New Roman" w:hAnsi="Times New Roman" w:cs="Times New Roman"/>
        </w:rPr>
        <w:t>(Ф.И.О. (либо наименование</w:t>
      </w:r>
      <w:r w:rsidR="00EA24BB" w:rsidRPr="00EA24BB">
        <w:rPr>
          <w:rFonts w:ascii="Times New Roman" w:hAnsi="Times New Roman" w:cs="Times New Roman"/>
        </w:rPr>
        <w:t xml:space="preserve"> ИП,  юридического лица</w:t>
      </w:r>
      <w:r w:rsidRPr="00EA24BB">
        <w:rPr>
          <w:rFonts w:ascii="Times New Roman" w:hAnsi="Times New Roman" w:cs="Times New Roman"/>
        </w:rPr>
        <w:t>) инициатора проекта,</w:t>
      </w:r>
      <w:proofErr w:type="gramEnd"/>
    </w:p>
    <w:p w:rsidR="00EA24BB" w:rsidRDefault="00EA24BB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24BB" w:rsidRDefault="00C06E98" w:rsidP="00EA24BB">
      <w:pPr>
        <w:pStyle w:val="ConsPlusNonformat"/>
        <w:jc w:val="center"/>
        <w:rPr>
          <w:rFonts w:ascii="Times New Roman" w:hAnsi="Times New Roman" w:cs="Times New Roman"/>
        </w:rPr>
      </w:pPr>
      <w:r w:rsidRPr="00EA24BB">
        <w:rPr>
          <w:rFonts w:ascii="Times New Roman" w:hAnsi="Times New Roman" w:cs="Times New Roman"/>
        </w:rPr>
        <w:t>Ф.И.О. представителя</w:t>
      </w:r>
      <w:r w:rsidR="00EA24BB">
        <w:rPr>
          <w:rFonts w:ascii="Times New Roman" w:hAnsi="Times New Roman" w:cs="Times New Roman"/>
        </w:rPr>
        <w:t xml:space="preserve"> </w:t>
      </w:r>
      <w:r w:rsidRPr="00EA24BB">
        <w:rPr>
          <w:rFonts w:ascii="Times New Roman" w:hAnsi="Times New Roman" w:cs="Times New Roman"/>
        </w:rPr>
        <w:t xml:space="preserve"> инициатора проекта (при наличии),</w:t>
      </w:r>
    </w:p>
    <w:p w:rsidR="00EA24BB" w:rsidRDefault="00EA24BB" w:rsidP="00EA24B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C06E98" w:rsidRPr="00EA24BB" w:rsidRDefault="00C06E98" w:rsidP="00EA24BB">
      <w:pPr>
        <w:pStyle w:val="ConsPlusNonformat"/>
        <w:jc w:val="center"/>
        <w:rPr>
          <w:rFonts w:ascii="Times New Roman" w:hAnsi="Times New Roman" w:cs="Times New Roman"/>
        </w:rPr>
      </w:pPr>
      <w:r w:rsidRPr="00EA24BB">
        <w:rPr>
          <w:rFonts w:ascii="Times New Roman" w:hAnsi="Times New Roman" w:cs="Times New Roman"/>
        </w:rPr>
        <w:t>документ, удостоверяющий личность</w:t>
      </w:r>
      <w:r w:rsidR="00EA24BB">
        <w:rPr>
          <w:rFonts w:ascii="Times New Roman" w:hAnsi="Times New Roman" w:cs="Times New Roman"/>
        </w:rPr>
        <w:t xml:space="preserve"> </w:t>
      </w:r>
      <w:r w:rsidRPr="00EA24BB">
        <w:rPr>
          <w:rFonts w:ascii="Times New Roman" w:hAnsi="Times New Roman" w:cs="Times New Roman"/>
        </w:rPr>
        <w:t>инициатора проекта, либо документ, подтверждающий полномочия представителя инициатора проекта)</w:t>
      </w:r>
    </w:p>
    <w:p w:rsidR="00BF4FC5" w:rsidRDefault="00C06E98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BF4FC5">
        <w:rPr>
          <w:rFonts w:ascii="Times New Roman" w:hAnsi="Times New Roman" w:cs="Times New Roman"/>
          <w:sz w:val="28"/>
          <w:szCs w:val="28"/>
        </w:rPr>
        <w:t>__________</w:t>
      </w:r>
    </w:p>
    <w:p w:rsidR="00BF4FC5" w:rsidRPr="00BF4FC5" w:rsidRDefault="00BF4FC5" w:rsidP="00BF4FC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(ИНН, ЕГРЮЛ, ЕГРИП для юридических лиц и ИП)</w:t>
      </w:r>
    </w:p>
    <w:p w:rsidR="00C06E98" w:rsidRDefault="00BF4FC5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C06E98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C06E98" w:rsidRPr="00BF4FC5" w:rsidRDefault="00C06E98" w:rsidP="00BF4FC5">
      <w:pPr>
        <w:pStyle w:val="ConsPlusNonformat"/>
        <w:jc w:val="center"/>
        <w:rPr>
          <w:rFonts w:ascii="Times New Roman" w:hAnsi="Times New Roman" w:cs="Times New Roman"/>
        </w:rPr>
      </w:pPr>
      <w:r w:rsidRPr="00BF4FC5">
        <w:rPr>
          <w:rFonts w:ascii="Times New Roman" w:hAnsi="Times New Roman" w:cs="Times New Roman"/>
        </w:rPr>
        <w:t>(почтовый адрес инициатора проекта (для юридических лиц - их юридический адрес))</w:t>
      </w:r>
    </w:p>
    <w:p w:rsidR="00C06E98" w:rsidRDefault="00C06E98" w:rsidP="00C06E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31"/>
      <w:bookmarkEnd w:id="3"/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06E98" w:rsidRDefault="00C06E98" w:rsidP="00BF4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 основании  уведомления  Администрации Полтавского </w:t>
      </w:r>
      <w:r w:rsidR="00BF4FC5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от __________ 20__ года № ______  о возврате инициативных платежей, подлежащих  возврату,  прошу  вернуть сумму инициативных платежей в размере _____ рублей, подлежащих возврату в рамках реализации инициативного проекта _________________________</w:t>
      </w:r>
      <w:r w:rsidR="00BF4FC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F4FC5" w:rsidRDefault="00BF4FC5" w:rsidP="00BF4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6E98" w:rsidRPr="00BF4FC5" w:rsidRDefault="00C06E98" w:rsidP="00BF4FC5">
      <w:pPr>
        <w:pStyle w:val="ConsPlusNonformat"/>
        <w:jc w:val="center"/>
        <w:rPr>
          <w:rFonts w:ascii="Times New Roman" w:hAnsi="Times New Roman" w:cs="Times New Roman"/>
        </w:rPr>
      </w:pPr>
      <w:r w:rsidRPr="00BF4FC5">
        <w:rPr>
          <w:rFonts w:ascii="Times New Roman" w:hAnsi="Times New Roman" w:cs="Times New Roman"/>
        </w:rPr>
        <w:t>(наименование инициативного проекта)</w:t>
      </w:r>
    </w:p>
    <w:p w:rsidR="00C06E98" w:rsidRDefault="00C06E98" w:rsidP="00C06E9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BF4FC5" w:rsidRDefault="00C06E98" w:rsidP="00BF4FC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F4FC5">
        <w:rPr>
          <w:rFonts w:ascii="Times New Roman" w:hAnsi="Times New Roman" w:cs="Times New Roman"/>
        </w:rPr>
        <w:t>(причина возврата инициативных платежей: проект не реализован</w:t>
      </w:r>
      <w:r w:rsidR="00BF4FC5">
        <w:rPr>
          <w:rFonts w:ascii="Times New Roman" w:hAnsi="Times New Roman" w:cs="Times New Roman"/>
        </w:rPr>
        <w:t xml:space="preserve"> </w:t>
      </w:r>
      <w:r w:rsidRPr="00BF4FC5">
        <w:rPr>
          <w:rFonts w:ascii="Times New Roman" w:hAnsi="Times New Roman" w:cs="Times New Roman"/>
        </w:rPr>
        <w:t xml:space="preserve">либо наличие остатка </w:t>
      </w:r>
      <w:proofErr w:type="gramEnd"/>
    </w:p>
    <w:p w:rsidR="00C06E98" w:rsidRDefault="00C06E98" w:rsidP="00BF4F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F4FC5">
        <w:rPr>
          <w:rFonts w:ascii="Times New Roman" w:hAnsi="Times New Roman" w:cs="Times New Roman"/>
        </w:rPr>
        <w:t>инициативных платежей по итогам реализации</w:t>
      </w:r>
      <w:r w:rsidR="00BF4FC5">
        <w:rPr>
          <w:rFonts w:ascii="Times New Roman" w:hAnsi="Times New Roman" w:cs="Times New Roman"/>
        </w:rPr>
        <w:t xml:space="preserve"> </w:t>
      </w:r>
      <w:r w:rsidRPr="00BF4FC5">
        <w:rPr>
          <w:rFonts w:ascii="Times New Roman" w:hAnsi="Times New Roman" w:cs="Times New Roman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06E98" w:rsidRDefault="00C06E98" w:rsidP="00C06E9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расчетный счет: ________________________________________________________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Банк: _________________________________________________________________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БИК: ______________________________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/счет: _________________ ___________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проекта</w:t>
      </w:r>
    </w:p>
    <w:p w:rsidR="00C06E98" w:rsidRDefault="00C06E98" w:rsidP="00C06E9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(представитель инициатора) _______________/_______________________________/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(подпись)          (расшифровка подписи)</w:t>
      </w: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FC5" w:rsidRPr="00EA24BB" w:rsidRDefault="00BF4FC5" w:rsidP="00BF4FC5">
      <w:pPr>
        <w:pStyle w:val="ConsPlusNormal"/>
        <w:jc w:val="right"/>
        <w:outlineLvl w:val="1"/>
        <w:rPr>
          <w:sz w:val="24"/>
          <w:szCs w:val="24"/>
        </w:rPr>
      </w:pPr>
      <w:r w:rsidRPr="00EA24B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4FC5" w:rsidRPr="00EA24BB" w:rsidRDefault="00BF4FC5" w:rsidP="00BF4FC5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к Порядку расчета и возврата сумм</w:t>
      </w:r>
    </w:p>
    <w:p w:rsidR="00BF4FC5" w:rsidRPr="00EA24BB" w:rsidRDefault="00BF4FC5" w:rsidP="00BF4FC5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инициативных платежей, подлежащих</w:t>
      </w:r>
    </w:p>
    <w:p w:rsidR="00BF4FC5" w:rsidRPr="00EA24BB" w:rsidRDefault="00BF4FC5" w:rsidP="00BF4FC5">
      <w:pPr>
        <w:pStyle w:val="ConsPlusNormal"/>
        <w:jc w:val="right"/>
        <w:rPr>
          <w:sz w:val="24"/>
          <w:szCs w:val="24"/>
        </w:rPr>
      </w:pPr>
      <w:r w:rsidRPr="00EA24BB">
        <w:rPr>
          <w:sz w:val="24"/>
          <w:szCs w:val="24"/>
        </w:rPr>
        <w:t>возврату лицам (в том числе организациям),</w:t>
      </w:r>
    </w:p>
    <w:p w:rsidR="00BF4FC5" w:rsidRPr="00EA24BB" w:rsidRDefault="00BF4FC5" w:rsidP="00BF4FC5">
      <w:pPr>
        <w:pStyle w:val="ConsPlusNormal"/>
        <w:jc w:val="right"/>
        <w:rPr>
          <w:sz w:val="24"/>
          <w:szCs w:val="24"/>
        </w:rPr>
      </w:pPr>
      <w:proofErr w:type="gramStart"/>
      <w:r w:rsidRPr="00EA24BB">
        <w:rPr>
          <w:sz w:val="24"/>
          <w:szCs w:val="24"/>
        </w:rPr>
        <w:t>осуществившим</w:t>
      </w:r>
      <w:proofErr w:type="gramEnd"/>
      <w:r w:rsidRPr="00EA24BB">
        <w:rPr>
          <w:sz w:val="24"/>
          <w:szCs w:val="24"/>
        </w:rPr>
        <w:t xml:space="preserve"> их перечисление в бюджет</w:t>
      </w:r>
    </w:p>
    <w:p w:rsidR="00BF4FC5" w:rsidRPr="00EA24BB" w:rsidRDefault="00BF4FC5" w:rsidP="00BF4FC5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 поселения</w:t>
      </w:r>
    </w:p>
    <w:p w:rsidR="00C06E98" w:rsidRDefault="00C06E98" w:rsidP="00C06E98">
      <w:pPr>
        <w:pStyle w:val="ConsPlusNormal"/>
        <w:jc w:val="both"/>
        <w:rPr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67"/>
      <w:bookmarkEnd w:id="4"/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</w:t>
      </w:r>
      <w:r w:rsidR="00BF4FC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________________,</w:t>
      </w: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</w:t>
      </w:r>
      <w:r w:rsidR="00BF4FC5">
        <w:rPr>
          <w:rFonts w:ascii="Times New Roman" w:hAnsi="Times New Roman" w:cs="Times New Roman"/>
          <w:sz w:val="28"/>
          <w:szCs w:val="28"/>
        </w:rPr>
        <w:t>егистрированны</w:t>
      </w:r>
      <w:proofErr w:type="gramStart"/>
      <w:r w:rsidR="00BF4FC5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BF4FC5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F4FC5">
        <w:rPr>
          <w:rFonts w:ascii="Times New Roman" w:hAnsi="Times New Roman" w:cs="Times New Roman"/>
          <w:sz w:val="28"/>
          <w:szCs w:val="28"/>
        </w:rPr>
        <w:t>) по адресу___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06E98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________________ </w:t>
      </w:r>
      <w:r w:rsidR="00C06E98">
        <w:rPr>
          <w:rFonts w:ascii="Times New Roman" w:hAnsi="Times New Roman" w:cs="Times New Roman"/>
          <w:sz w:val="28"/>
          <w:szCs w:val="28"/>
        </w:rPr>
        <w:t>серия _________№ _________ выдан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C06E98">
        <w:rPr>
          <w:rFonts w:ascii="Times New Roman" w:hAnsi="Times New Roman" w:cs="Times New Roman"/>
          <w:sz w:val="28"/>
          <w:szCs w:val="28"/>
        </w:rPr>
        <w:t>_________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F4FC5" w:rsidRPr="00BF4FC5" w:rsidRDefault="00BF4FC5" w:rsidP="00BF4FC5">
      <w:pPr>
        <w:pStyle w:val="ConsPlusNonformat"/>
        <w:jc w:val="center"/>
        <w:rPr>
          <w:rFonts w:ascii="Times New Roman" w:hAnsi="Times New Roman" w:cs="Times New Roman"/>
        </w:rPr>
      </w:pPr>
      <w:r w:rsidRPr="00BF4FC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реквизиты </w:t>
      </w:r>
      <w:r w:rsidRPr="00BF4FC5">
        <w:rPr>
          <w:rFonts w:ascii="Times New Roman" w:hAnsi="Times New Roman" w:cs="Times New Roman"/>
        </w:rPr>
        <w:t>документа, удостоверяющего личность) (дата)</w:t>
      </w:r>
    </w:p>
    <w:p w:rsidR="00BF4FC5" w:rsidRDefault="00BF4FC5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9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</w:t>
      </w:r>
      <w:r w:rsidR="00BF4FC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N  152-ФЗ  "О персональных данных" настоящим даю свое согласие на обработку моих   персональных  данных  </w:t>
      </w:r>
      <w:r w:rsidR="00BF4F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 </w:t>
      </w:r>
      <w:r w:rsidR="00BF4FC5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 муниципального района,   находящейся  по  адресу:  Омская  область,  р.п.   Полтавка, ул. Ленина, </w:t>
      </w:r>
      <w:r w:rsidR="00BF4F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Обработка  персональных  данных осуществляется операторами персональных данных  в  целях  возврата  сумм инициативных платежей, подлежащих возврату лицам  (в  том  числе организациям), осуществившим их перечисление в бюджет Полтавского муниципального района.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 согласие  предоставляется  мной  на осуществление действий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отношении  моих  персональных  данных,  которые  необходимы  для достижения указанных  выше  целей, на обработку своих персональных данных, а именно на совершение  действий,  предусмотренных  </w:t>
      </w:r>
      <w:hyperlink r:id="rId10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 3  ст. 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Федерального  закона от 27.07.2006 N 152-ФЗ "О персональных данных".</w:t>
      </w:r>
      <w:proofErr w:type="gramEnd"/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 согласие  дается  сроком по достижении целей обработки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утраты  необходимости  в  достижении  этих  целей,  если  иное  не</w:t>
      </w:r>
      <w:r w:rsidR="00BF4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предусмотрено федеральным законом.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Согласие на обработку персональных данных может быть отозвано.</w:t>
      </w: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E98" w:rsidRDefault="00C06E98" w:rsidP="00C06E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___________________________________/          _________________________/</w:t>
      </w:r>
    </w:p>
    <w:p w:rsidR="00C06E98" w:rsidRDefault="00C06E98" w:rsidP="00C06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                           (подпись)</w:t>
      </w:r>
    </w:p>
    <w:p w:rsidR="00C06E98" w:rsidRPr="00CC14E7" w:rsidRDefault="00C06E98" w:rsidP="00FC0751">
      <w:pPr>
        <w:jc w:val="both"/>
        <w:rPr>
          <w:kern w:val="2"/>
          <w:sz w:val="27"/>
          <w:szCs w:val="27"/>
        </w:rPr>
      </w:pPr>
    </w:p>
    <w:p w:rsidR="00CC14E7" w:rsidRDefault="00CC14E7" w:rsidP="00CC14E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C14E7" w:rsidRDefault="00CC14E7" w:rsidP="00CC14E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C14E7" w:rsidRDefault="00CC14E7" w:rsidP="00CC14E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C14E7" w:rsidRDefault="00CC14E7" w:rsidP="00CC14E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C14E7" w:rsidRDefault="00CC14E7" w:rsidP="00CC14E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sectPr w:rsidR="00CC14E7" w:rsidSect="00BF4FC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6B2" w:rsidRDefault="00D266B2">
      <w:r>
        <w:separator/>
      </w:r>
    </w:p>
  </w:endnote>
  <w:endnote w:type="continuationSeparator" w:id="0">
    <w:p w:rsidR="00D266B2" w:rsidRDefault="00D2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6B2" w:rsidRDefault="00D266B2">
      <w:r>
        <w:separator/>
      </w:r>
    </w:p>
  </w:footnote>
  <w:footnote w:type="continuationSeparator" w:id="0">
    <w:p w:rsidR="00D266B2" w:rsidRDefault="00D26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E508C9"/>
    <w:multiLevelType w:val="hybridMultilevel"/>
    <w:tmpl w:val="A226F6BE"/>
    <w:lvl w:ilvl="0" w:tplc="80301406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1835CE"/>
    <w:multiLevelType w:val="hybridMultilevel"/>
    <w:tmpl w:val="B0008CCA"/>
    <w:lvl w:ilvl="0" w:tplc="E8A470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9332B4"/>
    <w:multiLevelType w:val="multilevel"/>
    <w:tmpl w:val="CEB6A4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61C2C21"/>
    <w:multiLevelType w:val="hybridMultilevel"/>
    <w:tmpl w:val="322C2CA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7E43"/>
    <w:multiLevelType w:val="hybridMultilevel"/>
    <w:tmpl w:val="098CB6EE"/>
    <w:lvl w:ilvl="0" w:tplc="6142B354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F5077"/>
    <w:multiLevelType w:val="multilevel"/>
    <w:tmpl w:val="49B049C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87B7E55"/>
    <w:multiLevelType w:val="hybridMultilevel"/>
    <w:tmpl w:val="7C80BA16"/>
    <w:lvl w:ilvl="0" w:tplc="7AE4FAC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7F82E0E"/>
    <w:multiLevelType w:val="multilevel"/>
    <w:tmpl w:val="1A8E1C9E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87E48CC"/>
    <w:multiLevelType w:val="hybridMultilevel"/>
    <w:tmpl w:val="9BA4570C"/>
    <w:lvl w:ilvl="0" w:tplc="EEF278E2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B96EB7"/>
    <w:multiLevelType w:val="hybridMultilevel"/>
    <w:tmpl w:val="1AFC9248"/>
    <w:lvl w:ilvl="0" w:tplc="A880C3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D12C48"/>
    <w:multiLevelType w:val="hybridMultilevel"/>
    <w:tmpl w:val="23108A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EC9437B"/>
    <w:multiLevelType w:val="multilevel"/>
    <w:tmpl w:val="EDDEF2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FE00FE4"/>
    <w:multiLevelType w:val="hybridMultilevel"/>
    <w:tmpl w:val="322C2CA6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2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6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9"/>
  </w:num>
  <w:num w:numId="18">
    <w:abstractNumId w:val="6"/>
  </w:num>
  <w:num w:numId="19">
    <w:abstractNumId w:val="10"/>
  </w:num>
  <w:num w:numId="20">
    <w:abstractNumId w:val="1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114E7"/>
    <w:rsid w:val="00031887"/>
    <w:rsid w:val="0003660F"/>
    <w:rsid w:val="00041B80"/>
    <w:rsid w:val="0004337C"/>
    <w:rsid w:val="0004779D"/>
    <w:rsid w:val="000534A2"/>
    <w:rsid w:val="00056CC3"/>
    <w:rsid w:val="00064CEB"/>
    <w:rsid w:val="000763D7"/>
    <w:rsid w:val="00077A73"/>
    <w:rsid w:val="00095F68"/>
    <w:rsid w:val="0009655B"/>
    <w:rsid w:val="000A4250"/>
    <w:rsid w:val="000B6378"/>
    <w:rsid w:val="000B7235"/>
    <w:rsid w:val="000D44F4"/>
    <w:rsid w:val="000F5660"/>
    <w:rsid w:val="001027F7"/>
    <w:rsid w:val="00131646"/>
    <w:rsid w:val="00137A20"/>
    <w:rsid w:val="00142746"/>
    <w:rsid w:val="00143705"/>
    <w:rsid w:val="00152B27"/>
    <w:rsid w:val="00165AB3"/>
    <w:rsid w:val="00176258"/>
    <w:rsid w:val="0017692B"/>
    <w:rsid w:val="00181E86"/>
    <w:rsid w:val="001853C3"/>
    <w:rsid w:val="001C5824"/>
    <w:rsid w:val="001F2134"/>
    <w:rsid w:val="002053EA"/>
    <w:rsid w:val="002230D5"/>
    <w:rsid w:val="00225665"/>
    <w:rsid w:val="002300AD"/>
    <w:rsid w:val="00231396"/>
    <w:rsid w:val="00232D09"/>
    <w:rsid w:val="0023357E"/>
    <w:rsid w:val="00235035"/>
    <w:rsid w:val="002375EC"/>
    <w:rsid w:val="00250A9E"/>
    <w:rsid w:val="00251319"/>
    <w:rsid w:val="00251D1B"/>
    <w:rsid w:val="00260A91"/>
    <w:rsid w:val="0026421B"/>
    <w:rsid w:val="00286BC0"/>
    <w:rsid w:val="002933BC"/>
    <w:rsid w:val="002A1AB6"/>
    <w:rsid w:val="002A501E"/>
    <w:rsid w:val="002B128B"/>
    <w:rsid w:val="002B1A78"/>
    <w:rsid w:val="002C785E"/>
    <w:rsid w:val="002C7EA7"/>
    <w:rsid w:val="002E4145"/>
    <w:rsid w:val="002E7DFE"/>
    <w:rsid w:val="003101ED"/>
    <w:rsid w:val="00317853"/>
    <w:rsid w:val="00337137"/>
    <w:rsid w:val="003436E4"/>
    <w:rsid w:val="003479DD"/>
    <w:rsid w:val="003502DB"/>
    <w:rsid w:val="00390A7B"/>
    <w:rsid w:val="00390B68"/>
    <w:rsid w:val="003948D6"/>
    <w:rsid w:val="003A0898"/>
    <w:rsid w:val="003B1C02"/>
    <w:rsid w:val="003C04FE"/>
    <w:rsid w:val="003C0F9B"/>
    <w:rsid w:val="003C2A24"/>
    <w:rsid w:val="003D3E30"/>
    <w:rsid w:val="003D705D"/>
    <w:rsid w:val="003E578F"/>
    <w:rsid w:val="003E7E4A"/>
    <w:rsid w:val="004261BF"/>
    <w:rsid w:val="004307C7"/>
    <w:rsid w:val="004420E0"/>
    <w:rsid w:val="00457DE4"/>
    <w:rsid w:val="00473647"/>
    <w:rsid w:val="00475AA1"/>
    <w:rsid w:val="00484BF2"/>
    <w:rsid w:val="004B20CA"/>
    <w:rsid w:val="004C3E63"/>
    <w:rsid w:val="004F06CE"/>
    <w:rsid w:val="004F1441"/>
    <w:rsid w:val="005111FC"/>
    <w:rsid w:val="00511C59"/>
    <w:rsid w:val="00515CD4"/>
    <w:rsid w:val="00516A3F"/>
    <w:rsid w:val="00517A56"/>
    <w:rsid w:val="0052340C"/>
    <w:rsid w:val="0053262A"/>
    <w:rsid w:val="005530C9"/>
    <w:rsid w:val="00567A3E"/>
    <w:rsid w:val="005934DD"/>
    <w:rsid w:val="00595550"/>
    <w:rsid w:val="00597400"/>
    <w:rsid w:val="005A1388"/>
    <w:rsid w:val="005B36A7"/>
    <w:rsid w:val="005C50C9"/>
    <w:rsid w:val="005C773C"/>
    <w:rsid w:val="005F47A7"/>
    <w:rsid w:val="006022ED"/>
    <w:rsid w:val="00603155"/>
    <w:rsid w:val="006107CB"/>
    <w:rsid w:val="00613E93"/>
    <w:rsid w:val="00620A92"/>
    <w:rsid w:val="00620CE6"/>
    <w:rsid w:val="006609E9"/>
    <w:rsid w:val="0067307B"/>
    <w:rsid w:val="00673BB5"/>
    <w:rsid w:val="00676AC9"/>
    <w:rsid w:val="00687C33"/>
    <w:rsid w:val="006A2490"/>
    <w:rsid w:val="006A29C2"/>
    <w:rsid w:val="006A3942"/>
    <w:rsid w:val="006A4E8B"/>
    <w:rsid w:val="006A7CE1"/>
    <w:rsid w:val="006B141D"/>
    <w:rsid w:val="006D2C6F"/>
    <w:rsid w:val="006E1130"/>
    <w:rsid w:val="006E54A3"/>
    <w:rsid w:val="006F03D8"/>
    <w:rsid w:val="006F11CA"/>
    <w:rsid w:val="00707219"/>
    <w:rsid w:val="00707F65"/>
    <w:rsid w:val="007109A1"/>
    <w:rsid w:val="007176FD"/>
    <w:rsid w:val="007217BF"/>
    <w:rsid w:val="00725B5E"/>
    <w:rsid w:val="0073400E"/>
    <w:rsid w:val="00737FD7"/>
    <w:rsid w:val="00783B6F"/>
    <w:rsid w:val="007A25F0"/>
    <w:rsid w:val="007A36F8"/>
    <w:rsid w:val="007C2FD0"/>
    <w:rsid w:val="007C745F"/>
    <w:rsid w:val="007D1EDD"/>
    <w:rsid w:val="007E5E0B"/>
    <w:rsid w:val="007F271B"/>
    <w:rsid w:val="0080571A"/>
    <w:rsid w:val="00820AC4"/>
    <w:rsid w:val="0084288A"/>
    <w:rsid w:val="00853E38"/>
    <w:rsid w:val="008804BD"/>
    <w:rsid w:val="008806B3"/>
    <w:rsid w:val="008B1890"/>
    <w:rsid w:val="008B690C"/>
    <w:rsid w:val="008B6FF9"/>
    <w:rsid w:val="008C02AE"/>
    <w:rsid w:val="008C44C0"/>
    <w:rsid w:val="008E2351"/>
    <w:rsid w:val="008F40C1"/>
    <w:rsid w:val="0090050F"/>
    <w:rsid w:val="009078C4"/>
    <w:rsid w:val="009178E6"/>
    <w:rsid w:val="00917E12"/>
    <w:rsid w:val="0094169B"/>
    <w:rsid w:val="00952C37"/>
    <w:rsid w:val="00956114"/>
    <w:rsid w:val="00961D54"/>
    <w:rsid w:val="00963E37"/>
    <w:rsid w:val="00975E6B"/>
    <w:rsid w:val="00985799"/>
    <w:rsid w:val="00986A9A"/>
    <w:rsid w:val="009925E7"/>
    <w:rsid w:val="00994130"/>
    <w:rsid w:val="009942EE"/>
    <w:rsid w:val="009A3C0D"/>
    <w:rsid w:val="009A5086"/>
    <w:rsid w:val="009B206D"/>
    <w:rsid w:val="009B7EE2"/>
    <w:rsid w:val="009D2652"/>
    <w:rsid w:val="009E07CE"/>
    <w:rsid w:val="009E1E5D"/>
    <w:rsid w:val="009F2655"/>
    <w:rsid w:val="009F6D15"/>
    <w:rsid w:val="00A27109"/>
    <w:rsid w:val="00A3163F"/>
    <w:rsid w:val="00A60643"/>
    <w:rsid w:val="00A60F53"/>
    <w:rsid w:val="00A65DCC"/>
    <w:rsid w:val="00A84320"/>
    <w:rsid w:val="00A84FEE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E7DAC"/>
    <w:rsid w:val="00AF2ECE"/>
    <w:rsid w:val="00B02AD9"/>
    <w:rsid w:val="00B04015"/>
    <w:rsid w:val="00B11C93"/>
    <w:rsid w:val="00B12572"/>
    <w:rsid w:val="00B12911"/>
    <w:rsid w:val="00B12C68"/>
    <w:rsid w:val="00B202A7"/>
    <w:rsid w:val="00B22B70"/>
    <w:rsid w:val="00B30B0E"/>
    <w:rsid w:val="00B33157"/>
    <w:rsid w:val="00B34A36"/>
    <w:rsid w:val="00B452F0"/>
    <w:rsid w:val="00B50C68"/>
    <w:rsid w:val="00B51725"/>
    <w:rsid w:val="00B619CB"/>
    <w:rsid w:val="00B87BFA"/>
    <w:rsid w:val="00B94703"/>
    <w:rsid w:val="00BA2CB2"/>
    <w:rsid w:val="00BA4DD5"/>
    <w:rsid w:val="00BB7BDC"/>
    <w:rsid w:val="00BC0835"/>
    <w:rsid w:val="00BD74BA"/>
    <w:rsid w:val="00BE2D43"/>
    <w:rsid w:val="00BF4FC5"/>
    <w:rsid w:val="00C05ADD"/>
    <w:rsid w:val="00C06E98"/>
    <w:rsid w:val="00C17B36"/>
    <w:rsid w:val="00C25D5C"/>
    <w:rsid w:val="00C30985"/>
    <w:rsid w:val="00C3650E"/>
    <w:rsid w:val="00C412DE"/>
    <w:rsid w:val="00C67D4B"/>
    <w:rsid w:val="00C814D2"/>
    <w:rsid w:val="00C90C1F"/>
    <w:rsid w:val="00C93226"/>
    <w:rsid w:val="00CA2EDE"/>
    <w:rsid w:val="00CA52F5"/>
    <w:rsid w:val="00CB3D34"/>
    <w:rsid w:val="00CC14E7"/>
    <w:rsid w:val="00CC1662"/>
    <w:rsid w:val="00CC4FF3"/>
    <w:rsid w:val="00CD083D"/>
    <w:rsid w:val="00CD4E3B"/>
    <w:rsid w:val="00CD66DF"/>
    <w:rsid w:val="00CF54B4"/>
    <w:rsid w:val="00D25B2C"/>
    <w:rsid w:val="00D266B2"/>
    <w:rsid w:val="00D27598"/>
    <w:rsid w:val="00D338AB"/>
    <w:rsid w:val="00D35405"/>
    <w:rsid w:val="00D37713"/>
    <w:rsid w:val="00D414CD"/>
    <w:rsid w:val="00D43094"/>
    <w:rsid w:val="00D80B7D"/>
    <w:rsid w:val="00D83877"/>
    <w:rsid w:val="00D9032B"/>
    <w:rsid w:val="00D9607D"/>
    <w:rsid w:val="00D978F1"/>
    <w:rsid w:val="00DA2A6E"/>
    <w:rsid w:val="00DB4800"/>
    <w:rsid w:val="00DC140F"/>
    <w:rsid w:val="00DE0BA5"/>
    <w:rsid w:val="00DE7DB5"/>
    <w:rsid w:val="00DF6C61"/>
    <w:rsid w:val="00E1402A"/>
    <w:rsid w:val="00E1577A"/>
    <w:rsid w:val="00E24186"/>
    <w:rsid w:val="00E24689"/>
    <w:rsid w:val="00E246E3"/>
    <w:rsid w:val="00E454BF"/>
    <w:rsid w:val="00E51784"/>
    <w:rsid w:val="00E641DD"/>
    <w:rsid w:val="00E6789F"/>
    <w:rsid w:val="00E71205"/>
    <w:rsid w:val="00E90998"/>
    <w:rsid w:val="00E950E6"/>
    <w:rsid w:val="00E96A59"/>
    <w:rsid w:val="00EA24BB"/>
    <w:rsid w:val="00EB1957"/>
    <w:rsid w:val="00EC10C8"/>
    <w:rsid w:val="00ED63AC"/>
    <w:rsid w:val="00ED6809"/>
    <w:rsid w:val="00EE4616"/>
    <w:rsid w:val="00EF2477"/>
    <w:rsid w:val="00F03C80"/>
    <w:rsid w:val="00F075B5"/>
    <w:rsid w:val="00F33E4E"/>
    <w:rsid w:val="00F4315A"/>
    <w:rsid w:val="00F44151"/>
    <w:rsid w:val="00F54F7D"/>
    <w:rsid w:val="00F6549E"/>
    <w:rsid w:val="00FA00D4"/>
    <w:rsid w:val="00FA0BE6"/>
    <w:rsid w:val="00FC0751"/>
    <w:rsid w:val="00FC31AA"/>
    <w:rsid w:val="00FC4F89"/>
    <w:rsid w:val="00FC7892"/>
    <w:rsid w:val="00FD0DE3"/>
    <w:rsid w:val="00FD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qFormat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uiPriority w:val="99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qFormat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">
    <w:name w:val="Основной текст (4)_"/>
    <w:link w:val="40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250"/>
    <w:pPr>
      <w:widowControl w:val="0"/>
      <w:shd w:val="clear" w:color="auto" w:fill="FFFFFF"/>
      <w:spacing w:after="60" w:line="0" w:lineRule="atLeast"/>
    </w:pPr>
    <w:rPr>
      <w:b/>
      <w:bCs/>
      <w:sz w:val="25"/>
      <w:szCs w:val="25"/>
    </w:rPr>
  </w:style>
  <w:style w:type="character" w:customStyle="1" w:styleId="5">
    <w:name w:val="Основной текст (5)_"/>
    <w:link w:val="50"/>
    <w:locked/>
    <w:rsid w:val="000A4250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4250"/>
    <w:pPr>
      <w:widowControl w:val="0"/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20">
    <w:name w:val="Заголовок №2_"/>
    <w:link w:val="21"/>
    <w:locked/>
    <w:rsid w:val="000A4250"/>
    <w:rPr>
      <w:b/>
      <w:bCs/>
      <w:sz w:val="25"/>
      <w:szCs w:val="25"/>
      <w:shd w:val="clear" w:color="auto" w:fill="FFFFFF"/>
    </w:rPr>
  </w:style>
  <w:style w:type="paragraph" w:customStyle="1" w:styleId="21">
    <w:name w:val="Заголовок №2"/>
    <w:basedOn w:val="a"/>
    <w:link w:val="20"/>
    <w:rsid w:val="000A4250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5"/>
      <w:szCs w:val="25"/>
    </w:rPr>
  </w:style>
  <w:style w:type="character" w:customStyle="1" w:styleId="blk">
    <w:name w:val="blk"/>
    <w:basedOn w:val="a0"/>
    <w:rsid w:val="009E07CE"/>
  </w:style>
  <w:style w:type="table" w:styleId="af5">
    <w:name w:val="Table Grid"/>
    <w:basedOn w:val="a1"/>
    <w:uiPriority w:val="59"/>
    <w:rsid w:val="004F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8F40C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F40C1"/>
    <w:pPr>
      <w:widowControl w:val="0"/>
      <w:shd w:val="clear" w:color="auto" w:fill="FFFFFF"/>
      <w:spacing w:before="1140" w:line="307" w:lineRule="exact"/>
      <w:ind w:hanging="1740"/>
      <w:jc w:val="both"/>
    </w:pPr>
    <w:rPr>
      <w:sz w:val="26"/>
      <w:szCs w:val="26"/>
    </w:rPr>
  </w:style>
  <w:style w:type="paragraph" w:customStyle="1" w:styleId="14">
    <w:name w:val="Абзац списка1"/>
    <w:basedOn w:val="a"/>
    <w:rsid w:val="00D27598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Title">
    <w:name w:val="ConsTitle"/>
    <w:rsid w:val="00D275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6">
    <w:name w:val="Plain Text"/>
    <w:basedOn w:val="a"/>
    <w:link w:val="af7"/>
    <w:unhideWhenUsed/>
    <w:rsid w:val="00613E93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613E93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613E93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="Calibri"/>
    </w:rPr>
  </w:style>
  <w:style w:type="paragraph" w:customStyle="1" w:styleId="ConsNormal">
    <w:name w:val="ConsNormal"/>
    <w:rsid w:val="00EF2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06E98"/>
    <w:pPr>
      <w:widowControl w:val="0"/>
      <w:suppressAutoHyphens/>
    </w:pPr>
    <w:rPr>
      <w:rFonts w:ascii="Courier New" w:hAnsi="Courier New" w:cs="Courier New"/>
    </w:rPr>
  </w:style>
  <w:style w:type="character" w:customStyle="1" w:styleId="24">
    <w:name w:val="Основной шрифт абзаца2"/>
    <w:rsid w:val="00BF4F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Poltavk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989A41D77224A380F2ED317B773B4AECE0355460CF5EE74B1A52CB6D3FB7A584F06A569D9D577EC80DA75043p2u4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4989A41D77224A380F2ED317B773B4AECE035516BC45EE74B1A52CB6D3FB7A596F0325A9C994B7CC118F1010570622C83FB6D2A2F604D5ApFu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989A41D77224A380F2ED317B773B4AECE035516BC45EE74B1A52CB6D3FB7A596F0325A9C994B78C018F1010570622C83FB6D2A2F604D5ApFu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1623</Words>
  <Characters>13984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11</cp:revision>
  <cp:lastPrinted>2021-11-18T09:03:00Z</cp:lastPrinted>
  <dcterms:created xsi:type="dcterms:W3CDTF">2021-11-02T09:06:00Z</dcterms:created>
  <dcterms:modified xsi:type="dcterms:W3CDTF">2021-11-18T09:05:00Z</dcterms:modified>
</cp:coreProperties>
</file>