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EA7" w:rsidRPr="00DB3900" w:rsidRDefault="00BA2EA7" w:rsidP="00BA2EA7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DB3900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BA2EA7" w:rsidRPr="00DB3900" w:rsidRDefault="00BA2EA7" w:rsidP="00BA2EA7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BA2EA7" w:rsidRPr="00DB3900" w:rsidRDefault="00BA2EA7" w:rsidP="00BA2EA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BA2EA7" w:rsidRPr="00DB3900" w:rsidRDefault="00BA2EA7" w:rsidP="00BA2EA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DB3900">
        <w:rPr>
          <w:rFonts w:ascii="Times New Roman" w:hAnsi="Times New Roman"/>
          <w:sz w:val="28"/>
          <w:szCs w:val="28"/>
        </w:rPr>
        <w:t xml:space="preserve">П О С Т А Н О В Л Е Н И Е </w:t>
      </w:r>
    </w:p>
    <w:p w:rsidR="00BA2EA7" w:rsidRPr="00DB3900" w:rsidRDefault="00BA2EA7" w:rsidP="00BA2EA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DB3900" w:rsidRPr="00DB3900" w:rsidRDefault="00DB3900" w:rsidP="00BA2EA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BA2EA7" w:rsidRPr="00DB3900" w:rsidRDefault="00BA2EA7" w:rsidP="00BA2EA7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 w:rsidRPr="00DB3900">
        <w:rPr>
          <w:rFonts w:ascii="Times New Roman" w:hAnsi="Times New Roman"/>
          <w:b w:val="0"/>
          <w:sz w:val="28"/>
          <w:szCs w:val="28"/>
        </w:rPr>
        <w:t>от 19 июля  2018 года                                                                                     № 48</w:t>
      </w:r>
    </w:p>
    <w:p w:rsidR="00BA2EA7" w:rsidRPr="00DB3900" w:rsidRDefault="00BA2EA7" w:rsidP="00BA2EA7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DB3900" w:rsidRPr="00DB3900" w:rsidRDefault="00DB3900" w:rsidP="00BA2EA7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BA2EA7" w:rsidRPr="00DB3900" w:rsidRDefault="00BA2EA7" w:rsidP="00BA2EA7">
      <w:pPr>
        <w:shd w:val="clear" w:color="auto" w:fill="FFFFFF"/>
        <w:spacing w:after="0" w:line="240" w:lineRule="auto"/>
        <w:ind w:left="7" w:right="-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B3900">
        <w:rPr>
          <w:rFonts w:ascii="Times New Roman" w:hAnsi="Times New Roman" w:cs="Times New Roman"/>
          <w:b/>
          <w:color w:val="auto"/>
          <w:sz w:val="28"/>
          <w:szCs w:val="28"/>
        </w:rPr>
        <w:t>«</w:t>
      </w:r>
      <w:r w:rsidRPr="00DB3900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</w:rPr>
        <w:t>Об общественном Совете Полтавского городского поселения</w:t>
      </w:r>
      <w:r w:rsidRPr="00DB3900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</w:p>
    <w:p w:rsidR="00BA2EA7" w:rsidRPr="00DB3900" w:rsidRDefault="00BA2EA7" w:rsidP="00BA2EA7">
      <w:pPr>
        <w:pStyle w:val="ConsPlusTitle"/>
        <w:widowControl/>
        <w:ind w:right="-1" w:firstLine="709"/>
        <w:jc w:val="center"/>
        <w:rPr>
          <w:color w:val="auto"/>
        </w:rPr>
      </w:pPr>
    </w:p>
    <w:p w:rsidR="00BA2EA7" w:rsidRPr="00DB3900" w:rsidRDefault="00BA2EA7" w:rsidP="00BA2EA7">
      <w:pPr>
        <w:pStyle w:val="ConsPlusTitle"/>
        <w:widowControl/>
        <w:tabs>
          <w:tab w:val="left" w:pos="4177"/>
        </w:tabs>
        <w:ind w:right="-1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BA2EA7" w:rsidRPr="00DB3900" w:rsidRDefault="00BA2EA7" w:rsidP="00BA2EA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DB3900">
        <w:rPr>
          <w:rFonts w:ascii="Times New Roman" w:eastAsia="Times New Roman" w:hAnsi="Times New Roman" w:cs="Times New Roman"/>
          <w:b w:val="0"/>
          <w:color w:val="auto"/>
          <w:spacing w:val="-5"/>
          <w:sz w:val="28"/>
          <w:szCs w:val="28"/>
        </w:rPr>
        <w:t xml:space="preserve">В целях обеспечения взаимодействия </w:t>
      </w:r>
      <w:r w:rsidR="00DB3900" w:rsidRPr="00DB3900">
        <w:rPr>
          <w:rFonts w:ascii="Times New Roman" w:eastAsia="Times New Roman" w:hAnsi="Times New Roman" w:cs="Times New Roman"/>
          <w:b w:val="0"/>
          <w:color w:val="auto"/>
          <w:spacing w:val="-5"/>
          <w:sz w:val="28"/>
          <w:szCs w:val="28"/>
        </w:rPr>
        <w:t>а</w:t>
      </w:r>
      <w:r w:rsidRPr="00DB3900">
        <w:rPr>
          <w:rFonts w:ascii="Times New Roman" w:eastAsia="Times New Roman" w:hAnsi="Times New Roman" w:cs="Times New Roman"/>
          <w:b w:val="0"/>
          <w:color w:val="auto"/>
          <w:spacing w:val="-5"/>
          <w:sz w:val="28"/>
          <w:szCs w:val="28"/>
        </w:rPr>
        <w:t xml:space="preserve">дминистрации Полтавского </w:t>
      </w:r>
      <w:r w:rsidR="00DB3900" w:rsidRPr="00DB3900">
        <w:rPr>
          <w:rFonts w:ascii="Times New Roman" w:eastAsia="Times New Roman" w:hAnsi="Times New Roman" w:cs="Times New Roman"/>
          <w:b w:val="0"/>
          <w:color w:val="auto"/>
          <w:spacing w:val="-5"/>
          <w:sz w:val="28"/>
          <w:szCs w:val="28"/>
        </w:rPr>
        <w:t>городского поселения</w:t>
      </w:r>
      <w:r w:rsidRPr="00DB3900">
        <w:rPr>
          <w:rFonts w:ascii="Times New Roman" w:eastAsia="Times New Roman" w:hAnsi="Times New Roman" w:cs="Times New Roman"/>
          <w:b w:val="0"/>
          <w:color w:val="auto"/>
          <w:spacing w:val="-5"/>
          <w:sz w:val="28"/>
          <w:szCs w:val="28"/>
        </w:rPr>
        <w:t xml:space="preserve"> с некоммерческими организациями</w:t>
      </w:r>
      <w:r w:rsidRPr="00DB390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DB3900" w:rsidRPr="00DB3900"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r w:rsidRPr="00DB390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уководствуясь  Федеральным  законом от 23.10.2003г. № 131-ФЗ «Об общих  принципах  организации  органов  местного  самоуправления в Российской Федерации», Уставом   муниципального  образования   Полтавского   городского   поселения   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>п о с т а н о в л я ю</w:t>
      </w:r>
      <w:r w:rsidRPr="00DB3900">
        <w:rPr>
          <w:rFonts w:ascii="Times New Roman" w:hAnsi="Times New Roman" w:cs="Times New Roman"/>
          <w:b w:val="0"/>
          <w:color w:val="auto"/>
          <w:sz w:val="28"/>
          <w:szCs w:val="28"/>
        </w:rPr>
        <w:t>:</w:t>
      </w:r>
    </w:p>
    <w:p w:rsidR="00325316" w:rsidRPr="00DB3900" w:rsidRDefault="00DB3900" w:rsidP="00DB3900">
      <w:pPr>
        <w:shd w:val="clear" w:color="auto" w:fill="FFFFFF"/>
        <w:tabs>
          <w:tab w:val="left" w:pos="851"/>
        </w:tabs>
        <w:spacing w:after="0" w:line="240" w:lineRule="auto"/>
        <w:ind w:left="7" w:firstLine="51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390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 </w:t>
      </w:r>
      <w:r w:rsidR="00325316" w:rsidRPr="00DB390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Создать общественный Совет Полтавского </w:t>
      </w:r>
      <w:r w:rsidRPr="00DB3900">
        <w:rPr>
          <w:rFonts w:ascii="Times New Roman" w:eastAsia="Times New Roman" w:hAnsi="Times New Roman" w:cs="Times New Roman"/>
          <w:color w:val="auto"/>
          <w:sz w:val="28"/>
          <w:szCs w:val="28"/>
        </w:rPr>
        <w:t>городского поселения</w:t>
      </w:r>
      <w:r w:rsidR="00325316" w:rsidRPr="00DB3900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325316" w:rsidRDefault="00DB3900" w:rsidP="00DB3900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left="14" w:right="7" w:firstLine="518"/>
        <w:jc w:val="both"/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</w:rPr>
      </w:pPr>
      <w:r w:rsidRPr="00DB3900">
        <w:rPr>
          <w:rFonts w:ascii="Times New Roman" w:hAnsi="Times New Roman" w:cs="Times New Roman"/>
          <w:color w:val="auto"/>
          <w:spacing w:val="-1"/>
          <w:sz w:val="28"/>
          <w:szCs w:val="28"/>
        </w:rPr>
        <w:t>2.</w:t>
      </w:r>
      <w:r w:rsidR="00325316" w:rsidRPr="00DB3900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</w:rPr>
        <w:t xml:space="preserve">Утвердить положение об общественном Совете Полтавского </w:t>
      </w:r>
      <w:r w:rsidRPr="00DB3900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</w:rPr>
        <w:t xml:space="preserve">городского поселения согласно </w:t>
      </w:r>
      <w:r w:rsidR="00325316" w:rsidRPr="00DB3900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</w:rPr>
        <w:t>приложени</w:t>
      </w:r>
      <w:r w:rsidRPr="00DB3900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</w:rPr>
        <w:t>я №1.</w:t>
      </w:r>
    </w:p>
    <w:p w:rsidR="00931098" w:rsidRPr="00DB3900" w:rsidRDefault="00931098" w:rsidP="00DB3900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left="14" w:right="7" w:firstLine="51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</w:rPr>
        <w:t>3. Утвердить состав общественного Совета согласно приложения №2.</w:t>
      </w:r>
    </w:p>
    <w:p w:rsidR="00325316" w:rsidRPr="00DB3900" w:rsidRDefault="00931098" w:rsidP="00DB3900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-6"/>
          <w:sz w:val="28"/>
          <w:szCs w:val="28"/>
        </w:rPr>
        <w:t xml:space="preserve">         4</w:t>
      </w:r>
      <w:r w:rsidR="00325316" w:rsidRPr="00DB3900">
        <w:rPr>
          <w:rFonts w:ascii="Times New Roman" w:hAnsi="Times New Roman" w:cs="Times New Roman"/>
          <w:color w:val="auto"/>
          <w:spacing w:val="-6"/>
          <w:sz w:val="28"/>
          <w:szCs w:val="28"/>
        </w:rPr>
        <w:t xml:space="preserve">. </w:t>
      </w:r>
      <w:r w:rsidR="00325316" w:rsidRPr="00DB3900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</w:rPr>
        <w:t xml:space="preserve">Настоящее </w:t>
      </w:r>
      <w:r w:rsidR="00DB3900" w:rsidRPr="00DB3900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</w:rPr>
        <w:t xml:space="preserve">постановление </w:t>
      </w:r>
      <w:r w:rsidR="00325316" w:rsidRPr="00DB3900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</w:rPr>
        <w:t xml:space="preserve"> опубликовать (обнародовать).</w:t>
      </w:r>
    </w:p>
    <w:p w:rsidR="00325316" w:rsidRPr="00DB3900" w:rsidRDefault="00325316" w:rsidP="00DB3900">
      <w:pPr>
        <w:shd w:val="clear" w:color="auto" w:fill="FFFFFF"/>
        <w:tabs>
          <w:tab w:val="left" w:pos="851"/>
          <w:tab w:val="left" w:pos="4414"/>
          <w:tab w:val="left" w:pos="5414"/>
        </w:tabs>
        <w:spacing w:after="0" w:line="240" w:lineRule="auto"/>
        <w:ind w:left="7" w:firstLine="518"/>
        <w:rPr>
          <w:rFonts w:ascii="Times New Roman" w:hAnsi="Times New Roman" w:cs="Times New Roman"/>
          <w:color w:val="auto"/>
          <w:sz w:val="28"/>
          <w:szCs w:val="28"/>
        </w:rPr>
      </w:pPr>
    </w:p>
    <w:p w:rsidR="00325316" w:rsidRPr="00DB3900" w:rsidRDefault="00325316" w:rsidP="00BA2EA7">
      <w:pPr>
        <w:shd w:val="clear" w:color="auto" w:fill="FFFFFF"/>
        <w:tabs>
          <w:tab w:val="left" w:pos="4414"/>
          <w:tab w:val="left" w:pos="5414"/>
        </w:tabs>
        <w:spacing w:after="0" w:line="240" w:lineRule="auto"/>
        <w:ind w:left="7"/>
        <w:rPr>
          <w:rFonts w:ascii="Times New Roman" w:hAnsi="Times New Roman" w:cs="Times New Roman"/>
          <w:color w:val="auto"/>
          <w:sz w:val="28"/>
          <w:szCs w:val="28"/>
        </w:rPr>
      </w:pPr>
    </w:p>
    <w:p w:rsidR="00325316" w:rsidRPr="00DB3900" w:rsidRDefault="00325316" w:rsidP="00BA2EA7">
      <w:pPr>
        <w:shd w:val="clear" w:color="auto" w:fill="FFFFFF"/>
        <w:tabs>
          <w:tab w:val="left" w:pos="4414"/>
          <w:tab w:val="left" w:pos="5414"/>
        </w:tabs>
        <w:spacing w:after="0" w:line="240" w:lineRule="auto"/>
        <w:ind w:left="7"/>
        <w:rPr>
          <w:rFonts w:ascii="Times New Roman" w:hAnsi="Times New Roman" w:cs="Times New Roman"/>
          <w:color w:val="auto"/>
          <w:sz w:val="28"/>
          <w:szCs w:val="28"/>
        </w:rPr>
      </w:pP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Глава Полтавского </w:t>
      </w:r>
    </w:p>
    <w:p w:rsidR="00325316" w:rsidRPr="00DB3900" w:rsidRDefault="00DB3900" w:rsidP="00DB3900">
      <w:pPr>
        <w:shd w:val="clear" w:color="auto" w:fill="FFFFFF"/>
        <w:tabs>
          <w:tab w:val="left" w:pos="4414"/>
          <w:tab w:val="left" w:pos="5414"/>
        </w:tabs>
        <w:spacing w:after="0" w:line="240" w:lineRule="auto"/>
        <w:ind w:left="7"/>
        <w:rPr>
          <w:rFonts w:ascii="Times New Roman" w:hAnsi="Times New Roman" w:cs="Times New Roman"/>
          <w:color w:val="auto"/>
          <w:sz w:val="28"/>
          <w:szCs w:val="28"/>
        </w:rPr>
      </w:pP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городского поселения                         </w:t>
      </w:r>
      <w:r w:rsidR="00325316"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>М.И. Руденко</w:t>
      </w:r>
    </w:p>
    <w:p w:rsidR="00325316" w:rsidRPr="00DB3900" w:rsidRDefault="00325316" w:rsidP="00BA2EA7">
      <w:pPr>
        <w:pStyle w:val="ConsPlusNormal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325316" w:rsidRPr="00DB3900" w:rsidRDefault="00325316" w:rsidP="00BA2EA7">
      <w:pPr>
        <w:pStyle w:val="ConsPlusNormal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325316" w:rsidRPr="00DB3900" w:rsidRDefault="00325316" w:rsidP="00BA2EA7">
      <w:pPr>
        <w:pStyle w:val="ConsPlusNormal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325316" w:rsidRPr="00DB3900" w:rsidRDefault="00325316" w:rsidP="00BA2EA7">
      <w:pPr>
        <w:pStyle w:val="ConsPlusNormal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325316" w:rsidRPr="00DB3900" w:rsidRDefault="00325316" w:rsidP="00BA2EA7">
      <w:pPr>
        <w:pStyle w:val="ConsPlusNormal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325316" w:rsidRPr="00DB3900" w:rsidRDefault="00325316" w:rsidP="00BA2EA7">
      <w:pPr>
        <w:pStyle w:val="ConsPlusNormal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325316" w:rsidRPr="00DB3900" w:rsidRDefault="00325316" w:rsidP="00BA2EA7">
      <w:pPr>
        <w:pStyle w:val="ConsPlusNormal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325316" w:rsidRPr="00DB3900" w:rsidRDefault="00325316" w:rsidP="00BA2EA7">
      <w:pPr>
        <w:pStyle w:val="ConsPlusNormal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BA2EA7" w:rsidRPr="00DB3900" w:rsidRDefault="00BA2EA7" w:rsidP="00BA2EA7">
      <w:pPr>
        <w:pStyle w:val="ConsPlusNormal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BA2EA7" w:rsidRPr="00DB3900" w:rsidRDefault="00BA2EA7" w:rsidP="00BA2EA7">
      <w:pPr>
        <w:pStyle w:val="ConsPlusNormal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BA2EA7" w:rsidRPr="00DB3900" w:rsidRDefault="00BA2EA7" w:rsidP="00BA2EA7">
      <w:pPr>
        <w:pStyle w:val="ConsPlusNormal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BA2EA7" w:rsidRPr="00DB3900" w:rsidRDefault="00BA2EA7" w:rsidP="00BA2EA7">
      <w:pPr>
        <w:pStyle w:val="ConsPlusNormal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DB3900" w:rsidRPr="00DB3900" w:rsidRDefault="00DB3900" w:rsidP="00BA2EA7">
      <w:pPr>
        <w:pStyle w:val="ConsPlusNormal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DB3900" w:rsidRPr="00DB3900" w:rsidRDefault="00DB3900" w:rsidP="00BA2EA7">
      <w:pPr>
        <w:pStyle w:val="ConsPlusNormal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DB3900" w:rsidRPr="00DB3900" w:rsidRDefault="00DB3900" w:rsidP="00BA2EA7">
      <w:pPr>
        <w:pStyle w:val="ConsPlusNormal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DB3900" w:rsidRPr="00DB3900" w:rsidRDefault="00DB3900" w:rsidP="00BA2EA7">
      <w:pPr>
        <w:pStyle w:val="ConsPlusNormal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DB3900" w:rsidRPr="00DB3900" w:rsidRDefault="00DB3900" w:rsidP="00BA2EA7">
      <w:pPr>
        <w:pStyle w:val="ConsPlusNormal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DB3900" w:rsidRPr="00DB3900" w:rsidRDefault="00DB3900" w:rsidP="00BA2EA7">
      <w:pPr>
        <w:pStyle w:val="ConsPlusNormal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BA2EA7" w:rsidRPr="00DB3900" w:rsidRDefault="00BA2EA7" w:rsidP="00BA2EA7">
      <w:pPr>
        <w:pStyle w:val="ConsPlusNormal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BA2EA7" w:rsidRDefault="00BA2EA7" w:rsidP="00BA2EA7">
      <w:pPr>
        <w:pStyle w:val="ConsPlusNormal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144849" w:rsidRDefault="00144849" w:rsidP="00BA2EA7">
      <w:pPr>
        <w:pStyle w:val="ConsPlusNormal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144849" w:rsidRPr="00DB3900" w:rsidRDefault="00144849" w:rsidP="00BA2EA7">
      <w:pPr>
        <w:pStyle w:val="ConsPlusNormal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BA2EA7" w:rsidRPr="00DB3900" w:rsidRDefault="00BA2EA7" w:rsidP="00BA2EA7">
      <w:pPr>
        <w:pStyle w:val="ConsPlusNormal"/>
        <w:jc w:val="righ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CA14C1" w:rsidRPr="00DB3900" w:rsidRDefault="00B50232">
      <w:pPr>
        <w:pStyle w:val="ConsPlusNormal"/>
        <w:jc w:val="right"/>
        <w:outlineLvl w:val="0"/>
        <w:rPr>
          <w:color w:val="auto"/>
        </w:rPr>
      </w:pPr>
      <w:r w:rsidRPr="00DB3900">
        <w:rPr>
          <w:rFonts w:ascii="Times New Roman" w:hAnsi="Times New Roman" w:cs="Times New Roman"/>
          <w:color w:val="auto"/>
          <w:sz w:val="24"/>
          <w:szCs w:val="24"/>
        </w:rPr>
        <w:t>Приложение № 1</w:t>
      </w:r>
    </w:p>
    <w:p w:rsidR="00CA14C1" w:rsidRPr="00DB3900" w:rsidRDefault="00B50232">
      <w:pPr>
        <w:pStyle w:val="ConsPlusNormal"/>
        <w:jc w:val="right"/>
        <w:rPr>
          <w:color w:val="auto"/>
        </w:rPr>
      </w:pPr>
      <w:r w:rsidRPr="00DB3900">
        <w:rPr>
          <w:rFonts w:ascii="Times New Roman" w:hAnsi="Times New Roman" w:cs="Times New Roman"/>
          <w:color w:val="auto"/>
          <w:sz w:val="24"/>
          <w:szCs w:val="24"/>
        </w:rPr>
        <w:t xml:space="preserve">к постановлению </w:t>
      </w:r>
      <w:r w:rsidR="0030236D">
        <w:rPr>
          <w:rFonts w:ascii="Times New Roman" w:hAnsi="Times New Roman" w:cs="Times New Roman"/>
          <w:color w:val="auto"/>
          <w:sz w:val="24"/>
          <w:szCs w:val="24"/>
        </w:rPr>
        <w:t>а</w:t>
      </w:r>
      <w:r w:rsidRPr="00DB3900">
        <w:rPr>
          <w:rFonts w:ascii="Times New Roman" w:hAnsi="Times New Roman" w:cs="Times New Roman"/>
          <w:color w:val="auto"/>
          <w:sz w:val="24"/>
          <w:szCs w:val="24"/>
        </w:rPr>
        <w:t xml:space="preserve">дминистрации </w:t>
      </w:r>
    </w:p>
    <w:p w:rsidR="00CA14C1" w:rsidRPr="00DB3900" w:rsidRDefault="00B50232">
      <w:pPr>
        <w:pStyle w:val="ConsPlusNormal"/>
        <w:jc w:val="right"/>
        <w:rPr>
          <w:color w:val="auto"/>
        </w:rPr>
      </w:pPr>
      <w:r w:rsidRPr="00DB3900">
        <w:rPr>
          <w:rFonts w:ascii="Times New Roman" w:hAnsi="Times New Roman" w:cs="Times New Roman"/>
          <w:color w:val="auto"/>
          <w:sz w:val="24"/>
          <w:szCs w:val="24"/>
        </w:rPr>
        <w:t xml:space="preserve">Полтавского </w:t>
      </w:r>
      <w:r w:rsidR="0030236D">
        <w:rPr>
          <w:rFonts w:ascii="Times New Roman" w:hAnsi="Times New Roman" w:cs="Times New Roman"/>
          <w:color w:val="auto"/>
          <w:sz w:val="24"/>
          <w:szCs w:val="24"/>
        </w:rPr>
        <w:t>городского поселения</w:t>
      </w:r>
    </w:p>
    <w:p w:rsidR="00CA14C1" w:rsidRPr="00DB3900" w:rsidRDefault="00B50232">
      <w:pPr>
        <w:pStyle w:val="ConsPlusNormal"/>
        <w:jc w:val="right"/>
        <w:rPr>
          <w:color w:val="auto"/>
        </w:rPr>
      </w:pPr>
      <w:r w:rsidRPr="00DB3900">
        <w:rPr>
          <w:rFonts w:ascii="Times New Roman" w:hAnsi="Times New Roman" w:cs="Times New Roman"/>
          <w:color w:val="auto"/>
          <w:sz w:val="24"/>
          <w:szCs w:val="24"/>
        </w:rPr>
        <w:t xml:space="preserve">от </w:t>
      </w:r>
      <w:r w:rsidR="0030236D">
        <w:rPr>
          <w:rFonts w:ascii="Times New Roman" w:hAnsi="Times New Roman" w:cs="Times New Roman"/>
          <w:color w:val="auto"/>
          <w:sz w:val="24"/>
          <w:szCs w:val="24"/>
        </w:rPr>
        <w:t xml:space="preserve">19.07.2018 </w:t>
      </w:r>
      <w:r w:rsidRPr="00DB3900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0236D" w:rsidRPr="00DB3900">
        <w:rPr>
          <w:rFonts w:ascii="Times New Roman" w:hAnsi="Times New Roman" w:cs="Times New Roman"/>
          <w:color w:val="auto"/>
          <w:sz w:val="24"/>
          <w:szCs w:val="24"/>
        </w:rPr>
        <w:t xml:space="preserve">№ </w:t>
      </w:r>
      <w:r w:rsidR="0030236D">
        <w:rPr>
          <w:rFonts w:ascii="Times New Roman" w:hAnsi="Times New Roman" w:cs="Times New Roman"/>
          <w:color w:val="auto"/>
          <w:sz w:val="24"/>
          <w:szCs w:val="24"/>
        </w:rPr>
        <w:t>48</w:t>
      </w:r>
    </w:p>
    <w:p w:rsidR="00CA14C1" w:rsidRPr="00DB3900" w:rsidRDefault="00CA14C1">
      <w:pPr>
        <w:pStyle w:val="ConsPlusNormal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CA14C1" w:rsidRPr="0030236D" w:rsidRDefault="00B50232">
      <w:pPr>
        <w:pStyle w:val="ConsPlusNormal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0236D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ПОЛОЖЕНИЕ</w:t>
      </w:r>
    </w:p>
    <w:p w:rsidR="00CA14C1" w:rsidRPr="0030236D" w:rsidRDefault="00B50232">
      <w:pPr>
        <w:pStyle w:val="ConsPlusNormal"/>
        <w:jc w:val="center"/>
        <w:rPr>
          <w:color w:val="auto"/>
          <w:sz w:val="28"/>
          <w:szCs w:val="28"/>
        </w:rPr>
      </w:pPr>
      <w:r w:rsidRPr="0030236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об </w:t>
      </w:r>
      <w:r w:rsidR="0052360B">
        <w:rPr>
          <w:rFonts w:ascii="Times New Roman" w:hAnsi="Times New Roman" w:cs="Times New Roman"/>
          <w:b/>
          <w:bCs/>
          <w:color w:val="auto"/>
          <w:sz w:val="28"/>
          <w:szCs w:val="28"/>
        </w:rPr>
        <w:t>о</w:t>
      </w:r>
      <w:r w:rsidRPr="0030236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бщественном </w:t>
      </w:r>
      <w:r w:rsidR="0052360B">
        <w:rPr>
          <w:rFonts w:ascii="Times New Roman" w:hAnsi="Times New Roman" w:cs="Times New Roman"/>
          <w:b/>
          <w:bCs/>
          <w:color w:val="auto"/>
          <w:sz w:val="28"/>
          <w:szCs w:val="28"/>
        </w:rPr>
        <w:t>С</w:t>
      </w:r>
      <w:r w:rsidRPr="0030236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овете </w:t>
      </w:r>
    </w:p>
    <w:p w:rsidR="00CA14C1" w:rsidRPr="0030236D" w:rsidRDefault="00B50232">
      <w:pPr>
        <w:pStyle w:val="ConsPlusNormal"/>
        <w:jc w:val="center"/>
        <w:rPr>
          <w:color w:val="auto"/>
          <w:sz w:val="28"/>
          <w:szCs w:val="28"/>
        </w:rPr>
      </w:pPr>
      <w:r w:rsidRPr="0030236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Полтавского </w:t>
      </w:r>
      <w:r w:rsidR="0030236D">
        <w:rPr>
          <w:rFonts w:ascii="Times New Roman" w:hAnsi="Times New Roman" w:cs="Times New Roman"/>
          <w:b/>
          <w:bCs/>
          <w:color w:val="auto"/>
          <w:sz w:val="28"/>
          <w:szCs w:val="28"/>
        </w:rPr>
        <w:t>городского поселения</w:t>
      </w:r>
    </w:p>
    <w:p w:rsidR="00CA14C1" w:rsidRPr="00DB3900" w:rsidRDefault="00CA14C1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CA14C1" w:rsidRPr="00DB3900" w:rsidRDefault="00B50232">
      <w:pPr>
        <w:pStyle w:val="ConsPlusNormal"/>
        <w:jc w:val="center"/>
        <w:outlineLvl w:val="1"/>
        <w:rPr>
          <w:rFonts w:ascii="Times New Roman" w:hAnsi="Times New Roman" w:cs="Times New Roman"/>
          <w:color w:val="auto"/>
          <w:sz w:val="28"/>
          <w:szCs w:val="28"/>
        </w:rPr>
      </w:pPr>
      <w:r w:rsidRPr="00DB3900"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</w:p>
    <w:p w:rsidR="00CA14C1" w:rsidRPr="00DB3900" w:rsidRDefault="00B50232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3900">
        <w:rPr>
          <w:rFonts w:ascii="Times New Roman" w:hAnsi="Times New Roman" w:cs="Times New Roman"/>
          <w:color w:val="auto"/>
          <w:sz w:val="28"/>
          <w:szCs w:val="28"/>
        </w:rPr>
        <w:t>1.1. Настоящее Положение определяет полномочия, поряд</w:t>
      </w:r>
      <w:r w:rsidR="0052360B">
        <w:rPr>
          <w:rFonts w:ascii="Times New Roman" w:hAnsi="Times New Roman" w:cs="Times New Roman"/>
          <w:color w:val="auto"/>
          <w:sz w:val="28"/>
          <w:szCs w:val="28"/>
        </w:rPr>
        <w:t>ок формирования и деятельности общественного С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овета при </w:t>
      </w:r>
      <w:r w:rsidR="0030236D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дминистрации Полтавского </w:t>
      </w:r>
      <w:r w:rsidR="0030236D">
        <w:rPr>
          <w:rFonts w:ascii="Times New Roman" w:hAnsi="Times New Roman" w:cs="Times New Roman"/>
          <w:color w:val="auto"/>
          <w:sz w:val="28"/>
          <w:szCs w:val="28"/>
        </w:rPr>
        <w:t>городского поселения (далее - а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>дминистрация).</w:t>
      </w:r>
    </w:p>
    <w:p w:rsidR="00CA14C1" w:rsidRPr="00DB3900" w:rsidRDefault="00B50232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1.2. Общественный совет при </w:t>
      </w:r>
      <w:r w:rsidR="0030236D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дминистрации Полтавского </w:t>
      </w:r>
      <w:r w:rsidR="0030236D">
        <w:rPr>
          <w:rFonts w:ascii="Times New Roman" w:hAnsi="Times New Roman" w:cs="Times New Roman"/>
          <w:color w:val="auto"/>
          <w:sz w:val="28"/>
          <w:szCs w:val="28"/>
        </w:rPr>
        <w:t>городского поселения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 (далее - </w:t>
      </w:r>
      <w:r w:rsidR="0052360B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бщественный </w:t>
      </w:r>
      <w:r w:rsidR="0052360B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>овет) обеспечивает взаимодействие граждан Российской Федерации, общественных объединений и иных негосударственны</w:t>
      </w:r>
      <w:r w:rsidR="0030236D">
        <w:rPr>
          <w:rFonts w:ascii="Times New Roman" w:hAnsi="Times New Roman" w:cs="Times New Roman"/>
          <w:color w:val="auto"/>
          <w:sz w:val="28"/>
          <w:szCs w:val="28"/>
        </w:rPr>
        <w:t>х некоммерческих организаций с а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>дминистрацией</w:t>
      </w:r>
      <w:r w:rsidR="0030236D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 в целях учета потребностей и интересов граждан, прав общественных объединений и иных негосударственных некоммерческих организаций при осуществлении </w:t>
      </w:r>
      <w:r w:rsidR="0030236D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дминистрацией возложенных на нее функций в целях осуществления общественного контроля за деятельностью </w:t>
      </w:r>
      <w:r w:rsidR="0030236D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>дминистрации, повышения гласности и прозрачности (открытости) ее деятельности.</w:t>
      </w:r>
    </w:p>
    <w:p w:rsidR="00CA14C1" w:rsidRPr="00DB3900" w:rsidRDefault="0052360B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1.3. Решения о</w:t>
      </w:r>
      <w:r w:rsidR="00B50232"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бщественного </w:t>
      </w:r>
      <w:r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B50232"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овета носят рекомендательный характер и подлежат обязательному рассмотрению </w:t>
      </w:r>
      <w:r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B50232" w:rsidRPr="00DB3900">
        <w:rPr>
          <w:rFonts w:ascii="Times New Roman" w:hAnsi="Times New Roman" w:cs="Times New Roman"/>
          <w:color w:val="auto"/>
          <w:sz w:val="28"/>
          <w:szCs w:val="28"/>
        </w:rPr>
        <w:t>дминистрацией.</w:t>
      </w:r>
    </w:p>
    <w:p w:rsidR="00CA14C1" w:rsidRPr="00DB3900" w:rsidRDefault="0052360B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1.4. В своей деятельности о</w:t>
      </w:r>
      <w:r w:rsidR="00B50232"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бщественный </w:t>
      </w:r>
      <w:r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B50232"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овет руководствуется </w:t>
      </w:r>
      <w:hyperlink r:id="rId6">
        <w:r w:rsidR="00B50232" w:rsidRPr="0052360B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Конституцией</w:t>
        </w:r>
      </w:hyperlink>
      <w:r w:rsidR="00B50232" w:rsidRPr="0052360B">
        <w:rPr>
          <w:rFonts w:ascii="Times New Roman" w:hAnsi="Times New Roman" w:cs="Times New Roman"/>
          <w:color w:val="auto"/>
          <w:sz w:val="28"/>
          <w:szCs w:val="28"/>
        </w:rPr>
        <w:t xml:space="preserve"> Ро</w:t>
      </w:r>
      <w:r w:rsidR="00B50232"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ссийской Федерации, федеральными конституционными законами, федеральными законами, правовыми актами Президента Российской Федерации, Правительства Российской Федерации, иными правовыми актами федеральных органов государственной власти, органов государственной власти Омской области, </w:t>
      </w:r>
      <w:hyperlink r:id="rId7">
        <w:r w:rsidR="00B50232" w:rsidRPr="0052360B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="00B50232" w:rsidRPr="0052360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50232"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Полтавского </w:t>
      </w:r>
      <w:r>
        <w:rPr>
          <w:rFonts w:ascii="Times New Roman" w:hAnsi="Times New Roman" w:cs="Times New Roman"/>
          <w:color w:val="auto"/>
          <w:sz w:val="28"/>
          <w:szCs w:val="28"/>
        </w:rPr>
        <w:t>городского поселения</w:t>
      </w:r>
      <w:r w:rsidR="00B50232"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, муниципальными правовыми актами Полтавского </w:t>
      </w:r>
      <w:r>
        <w:rPr>
          <w:rFonts w:ascii="Times New Roman" w:hAnsi="Times New Roman" w:cs="Times New Roman"/>
          <w:color w:val="auto"/>
          <w:sz w:val="28"/>
          <w:szCs w:val="28"/>
        </w:rPr>
        <w:t>городского поселения</w:t>
      </w:r>
      <w:r w:rsidR="00B50232" w:rsidRPr="00DB3900">
        <w:rPr>
          <w:rFonts w:ascii="Times New Roman" w:hAnsi="Times New Roman" w:cs="Times New Roman"/>
          <w:color w:val="auto"/>
          <w:sz w:val="28"/>
          <w:szCs w:val="28"/>
        </w:rPr>
        <w:t>, настоящим Положением.</w:t>
      </w:r>
    </w:p>
    <w:p w:rsidR="00CA14C1" w:rsidRPr="00DB3900" w:rsidRDefault="0052360B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1.5. Координацию деятельности общественного С</w:t>
      </w:r>
      <w:r w:rsidR="00B50232"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овета осуществляет </w:t>
      </w:r>
      <w:r>
        <w:rPr>
          <w:rFonts w:ascii="Times New Roman" w:hAnsi="Times New Roman" w:cs="Times New Roman"/>
          <w:color w:val="auto"/>
          <w:sz w:val="28"/>
          <w:szCs w:val="28"/>
        </w:rPr>
        <w:t>управляющий делами администрации Полтавского городского поселения.</w:t>
      </w:r>
    </w:p>
    <w:p w:rsidR="00CA14C1" w:rsidRPr="00DB3900" w:rsidRDefault="00B50232">
      <w:pPr>
        <w:pStyle w:val="ConsPlusNormal"/>
        <w:jc w:val="center"/>
        <w:outlineLvl w:val="1"/>
        <w:rPr>
          <w:rFonts w:ascii="Times New Roman" w:hAnsi="Times New Roman" w:cs="Times New Roman"/>
          <w:color w:val="auto"/>
          <w:sz w:val="28"/>
          <w:szCs w:val="28"/>
        </w:rPr>
      </w:pP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2. Полномочия </w:t>
      </w:r>
      <w:r w:rsidR="0052360B">
        <w:rPr>
          <w:rFonts w:ascii="Times New Roman" w:hAnsi="Times New Roman" w:cs="Times New Roman"/>
          <w:color w:val="auto"/>
          <w:sz w:val="28"/>
          <w:szCs w:val="28"/>
        </w:rPr>
        <w:t>общественного С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>овета</w:t>
      </w:r>
    </w:p>
    <w:p w:rsidR="00CA14C1" w:rsidRPr="00DB3900" w:rsidRDefault="00B50232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2.1. Общественный </w:t>
      </w:r>
      <w:r w:rsidR="0052360B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овет осуществляет общественный контроль в порядке и формах, предусмотренных Федеральным </w:t>
      </w:r>
      <w:hyperlink r:id="rId8">
        <w:r w:rsidRPr="0052360B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52360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от 21.07.2014 </w:t>
      </w:r>
      <w:r w:rsidR="0052360B">
        <w:rPr>
          <w:rFonts w:ascii="Times New Roman" w:hAnsi="Times New Roman" w:cs="Times New Roman"/>
          <w:color w:val="auto"/>
          <w:sz w:val="28"/>
          <w:szCs w:val="28"/>
        </w:rPr>
        <w:t>№ 212-ФЗ «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>Об основах общественного контроля в Российской Федерации</w:t>
      </w:r>
      <w:r w:rsidR="0052360B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, другими федеральными законами и иными нормативными правовыми актами Российской Федерации, законами и иными нормативными правовыми актами Омской области, муниципальными правовыми актами Полтавского </w:t>
      </w:r>
      <w:r w:rsidR="0052360B">
        <w:rPr>
          <w:rFonts w:ascii="Times New Roman" w:hAnsi="Times New Roman" w:cs="Times New Roman"/>
          <w:color w:val="auto"/>
          <w:sz w:val="28"/>
          <w:szCs w:val="28"/>
        </w:rPr>
        <w:t>городского поселения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>, настоящим Положением.</w:t>
      </w:r>
    </w:p>
    <w:p w:rsidR="00CA14C1" w:rsidRPr="00DB3900" w:rsidRDefault="0052360B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2.2. Общественный С</w:t>
      </w:r>
      <w:r w:rsidR="00B50232"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овет вправе рассматривать направленные в </w:t>
      </w:r>
      <w:r w:rsidR="00144849">
        <w:rPr>
          <w:rFonts w:ascii="Times New Roman" w:hAnsi="Times New Roman" w:cs="Times New Roman"/>
          <w:color w:val="auto"/>
          <w:sz w:val="28"/>
          <w:szCs w:val="28"/>
        </w:rPr>
        <w:t>общественный С</w:t>
      </w:r>
      <w:r w:rsidR="00B50232"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овет инициативы граждан Российской Федерации, общественных и иных организаций по вопросам, относящимся к сфере деятельности </w:t>
      </w:r>
      <w:r w:rsidR="00144849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B50232"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дминистрации, и направлять в </w:t>
      </w:r>
      <w:r w:rsidR="00144849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B50232" w:rsidRPr="00DB3900">
        <w:rPr>
          <w:rFonts w:ascii="Times New Roman" w:hAnsi="Times New Roman" w:cs="Times New Roman"/>
          <w:color w:val="auto"/>
          <w:sz w:val="28"/>
          <w:szCs w:val="28"/>
        </w:rPr>
        <w:t>дминистрацию предложения по их реализации.</w:t>
      </w:r>
    </w:p>
    <w:p w:rsidR="00CA14C1" w:rsidRPr="00DB3900" w:rsidRDefault="00144849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2.3. Общественный С</w:t>
      </w:r>
      <w:r w:rsidR="00B50232"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овет вырабатывает рекомендации по вопросам его деятельности, вносит предложения о совершенствовании взаимодействия </w:t>
      </w: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а</w:t>
      </w:r>
      <w:r w:rsidR="00B50232"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дминистрации с институтами гражданского общества, а также проводит иные мероприятия, направленные на оптимизацию деятельности </w:t>
      </w:r>
      <w:r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B50232" w:rsidRPr="00DB3900">
        <w:rPr>
          <w:rFonts w:ascii="Times New Roman" w:hAnsi="Times New Roman" w:cs="Times New Roman"/>
          <w:color w:val="auto"/>
          <w:sz w:val="28"/>
          <w:szCs w:val="28"/>
        </w:rPr>
        <w:t>дминистрации.</w:t>
      </w:r>
    </w:p>
    <w:p w:rsidR="00CA14C1" w:rsidRPr="00DB3900" w:rsidRDefault="00B50232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2.4. По согласованию с </w:t>
      </w:r>
      <w:r w:rsidR="00144849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>дминистр</w:t>
      </w:r>
      <w:r w:rsidR="00144849">
        <w:rPr>
          <w:rFonts w:ascii="Times New Roman" w:hAnsi="Times New Roman" w:cs="Times New Roman"/>
          <w:color w:val="auto"/>
          <w:sz w:val="28"/>
          <w:szCs w:val="28"/>
        </w:rPr>
        <w:t>ацией члены общественного С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овета принимают участие в заседаниях комиссий, рабочих групп </w:t>
      </w:r>
      <w:r w:rsidR="00144849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дминистрации с совещательным голосом, иных мероприятиях, проводимых </w:t>
      </w:r>
      <w:r w:rsidR="00144849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>дминистрацией при осуществлении возложенных на нее функций.</w:t>
      </w:r>
    </w:p>
    <w:p w:rsidR="00CA14C1" w:rsidRPr="00DB3900" w:rsidRDefault="00B50232">
      <w:pPr>
        <w:pStyle w:val="ConsPlusNormal"/>
        <w:jc w:val="center"/>
        <w:outlineLvl w:val="1"/>
        <w:rPr>
          <w:rFonts w:ascii="Times New Roman" w:hAnsi="Times New Roman" w:cs="Times New Roman"/>
          <w:color w:val="auto"/>
          <w:sz w:val="28"/>
          <w:szCs w:val="28"/>
        </w:rPr>
      </w:pP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3. Порядок формирования </w:t>
      </w:r>
      <w:r w:rsidR="00144849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бщественного </w:t>
      </w:r>
      <w:r w:rsidR="00144849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>овета</w:t>
      </w:r>
    </w:p>
    <w:p w:rsidR="00007131" w:rsidRDefault="00B50232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3.1. Общественный </w:t>
      </w:r>
      <w:r w:rsidR="00007131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овет формируется в количестве не </w:t>
      </w:r>
      <w:r w:rsidR="00931098">
        <w:rPr>
          <w:rFonts w:ascii="Times New Roman" w:hAnsi="Times New Roman" w:cs="Times New Roman"/>
          <w:color w:val="auto"/>
          <w:sz w:val="28"/>
          <w:szCs w:val="28"/>
        </w:rPr>
        <w:t>менее 10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 человек на основе добровольного участия в его деятельности граждан Российской Федерации, представителей общественных объединени</w:t>
      </w:r>
      <w:r w:rsidR="00007131">
        <w:rPr>
          <w:rFonts w:ascii="Times New Roman" w:hAnsi="Times New Roman" w:cs="Times New Roman"/>
          <w:color w:val="auto"/>
          <w:sz w:val="28"/>
          <w:szCs w:val="28"/>
        </w:rPr>
        <w:t>й.</w:t>
      </w:r>
    </w:p>
    <w:p w:rsidR="00CA14C1" w:rsidRPr="00DB3900" w:rsidRDefault="00B50232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3.2. Членами </w:t>
      </w:r>
      <w:r w:rsidR="009D2A6D">
        <w:rPr>
          <w:rFonts w:ascii="Times New Roman" w:hAnsi="Times New Roman" w:cs="Times New Roman"/>
          <w:color w:val="auto"/>
          <w:sz w:val="28"/>
          <w:szCs w:val="28"/>
        </w:rPr>
        <w:t>общественного С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овета не могут быть лица, замещающие государственные должности Российской Федерации и субъектов Российской Федерации, должности государственной службы Российской Федерации и субъектов Российской Федерации, и лица, замещающие муниципальные должности и должности муниципальной службы, а также другие лица, которые в соответствии с </w:t>
      </w:r>
      <w:r w:rsidRPr="009D2A6D">
        <w:rPr>
          <w:rFonts w:ascii="Times New Roman" w:hAnsi="Times New Roman" w:cs="Times New Roman"/>
          <w:color w:val="auto"/>
          <w:sz w:val="28"/>
          <w:szCs w:val="28"/>
        </w:rPr>
        <w:t xml:space="preserve">Федеральным </w:t>
      </w:r>
      <w:hyperlink r:id="rId9">
        <w:r w:rsidRPr="009D2A6D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9D2A6D">
        <w:rPr>
          <w:rFonts w:ascii="Times New Roman" w:hAnsi="Times New Roman" w:cs="Times New Roman"/>
          <w:color w:val="auto"/>
          <w:sz w:val="28"/>
          <w:szCs w:val="28"/>
        </w:rPr>
        <w:t xml:space="preserve"> от 04.04.2005 № 32-ФЗ «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>Об Общественной палате Российской Федерации</w:t>
      </w:r>
      <w:r w:rsidR="009D2A6D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 не могут быть членами Общественной палаты Российской Федерации.</w:t>
      </w:r>
    </w:p>
    <w:p w:rsidR="00CA14C1" w:rsidRPr="00DB3900" w:rsidRDefault="00B50232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3.3. Члены </w:t>
      </w:r>
      <w:r w:rsidR="008243A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бщественного </w:t>
      </w:r>
      <w:r w:rsidR="008243A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>овета исполняют свои обязанности на общественных началах.</w:t>
      </w:r>
    </w:p>
    <w:p w:rsidR="00CA14C1" w:rsidRPr="00DB3900" w:rsidRDefault="00B50232" w:rsidP="008243A8">
      <w:pPr>
        <w:pStyle w:val="ConsPlusNormal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4. Организация деятельности </w:t>
      </w:r>
      <w:r w:rsidR="008243A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бщественного </w:t>
      </w:r>
      <w:r w:rsidR="008243A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>овета</w:t>
      </w:r>
    </w:p>
    <w:p w:rsidR="00CA14C1" w:rsidRPr="00DB3900" w:rsidRDefault="00B50232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4.1. Основной формой деятельности </w:t>
      </w:r>
      <w:r w:rsidR="008243A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бщественного </w:t>
      </w:r>
      <w:r w:rsidR="008243A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>овета являются заседания, которые проводятся по мере необходимости.</w:t>
      </w:r>
    </w:p>
    <w:p w:rsidR="00CA14C1" w:rsidRPr="00DB3900" w:rsidRDefault="00B50232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4.2. Заседание </w:t>
      </w:r>
      <w:r w:rsidR="008243A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бщественного </w:t>
      </w:r>
      <w:r w:rsidR="008243A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овета проводит председатель </w:t>
      </w:r>
      <w:r w:rsidR="008243A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бщественного </w:t>
      </w:r>
      <w:r w:rsidR="008243A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овета, а в его отсутствие - заместитель председателя </w:t>
      </w:r>
      <w:r w:rsidR="008243A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бщественного </w:t>
      </w:r>
      <w:r w:rsidR="008243A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>овета.</w:t>
      </w:r>
    </w:p>
    <w:p w:rsidR="00CA14C1" w:rsidRPr="00DB3900" w:rsidRDefault="00B50232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4.3. Секретарь </w:t>
      </w:r>
      <w:r w:rsidR="008243A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бщественного </w:t>
      </w:r>
      <w:r w:rsidR="008243A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овета своевременно уведомляет членов </w:t>
      </w:r>
      <w:r w:rsidR="008243A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бщественного </w:t>
      </w:r>
      <w:r w:rsidR="008243A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>овета о месте, дате</w:t>
      </w:r>
      <w:r w:rsidR="009E5ADD">
        <w:rPr>
          <w:rFonts w:ascii="Times New Roman" w:hAnsi="Times New Roman" w:cs="Times New Roman"/>
          <w:color w:val="auto"/>
          <w:sz w:val="28"/>
          <w:szCs w:val="28"/>
        </w:rPr>
        <w:t>, времени проведения заседания о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бщественного </w:t>
      </w:r>
      <w:r w:rsidR="009E5ADD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>овета.</w:t>
      </w:r>
    </w:p>
    <w:p w:rsidR="00CA14C1" w:rsidRPr="00DB3900" w:rsidRDefault="009E5ADD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4.4. Секретарь о</w:t>
      </w:r>
      <w:r w:rsidR="00B50232"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бщественного </w:t>
      </w:r>
      <w:r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B50232"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овета осуществляет подготовку материалов для рассмотрения </w:t>
      </w:r>
      <w:r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B50232"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бщественным </w:t>
      </w:r>
      <w:r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B50232" w:rsidRPr="00DB3900">
        <w:rPr>
          <w:rFonts w:ascii="Times New Roman" w:hAnsi="Times New Roman" w:cs="Times New Roman"/>
          <w:color w:val="auto"/>
          <w:sz w:val="28"/>
          <w:szCs w:val="28"/>
        </w:rPr>
        <w:t>ов</w:t>
      </w:r>
      <w:r>
        <w:rPr>
          <w:rFonts w:ascii="Times New Roman" w:hAnsi="Times New Roman" w:cs="Times New Roman"/>
          <w:color w:val="auto"/>
          <w:sz w:val="28"/>
          <w:szCs w:val="28"/>
        </w:rPr>
        <w:t>етом, ведет протокол заседания общественного С</w:t>
      </w:r>
      <w:r w:rsidR="00B50232" w:rsidRPr="00DB3900">
        <w:rPr>
          <w:rFonts w:ascii="Times New Roman" w:hAnsi="Times New Roman" w:cs="Times New Roman"/>
          <w:color w:val="auto"/>
          <w:sz w:val="28"/>
          <w:szCs w:val="28"/>
        </w:rPr>
        <w:t>овета.</w:t>
      </w:r>
    </w:p>
    <w:p w:rsidR="00CA14C1" w:rsidRPr="00DB3900" w:rsidRDefault="009E5ADD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4.5. Заседания общественного С</w:t>
      </w:r>
      <w:r w:rsidR="00B50232" w:rsidRPr="00DB3900">
        <w:rPr>
          <w:rFonts w:ascii="Times New Roman" w:hAnsi="Times New Roman" w:cs="Times New Roman"/>
          <w:color w:val="auto"/>
          <w:sz w:val="28"/>
          <w:szCs w:val="28"/>
        </w:rPr>
        <w:t>овета считаются правомочными, если на них присутствует не менее половины от общего числа его членов.</w:t>
      </w:r>
    </w:p>
    <w:p w:rsidR="00CA14C1" w:rsidRPr="00DB3900" w:rsidRDefault="00B50232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4.6. Принятие решения членами </w:t>
      </w:r>
      <w:r w:rsidR="009E5ADD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бщественного </w:t>
      </w:r>
      <w:r w:rsidR="009E5ADD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>овета путем проведения заочного голосования, а также делегирование ими своих полномочий иным лицам не допускается.</w:t>
      </w:r>
    </w:p>
    <w:p w:rsidR="00CA14C1" w:rsidRPr="00DB3900" w:rsidRDefault="00B50232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4.7. Решения </w:t>
      </w:r>
      <w:r w:rsidR="009E5ADD">
        <w:rPr>
          <w:rFonts w:ascii="Times New Roman" w:hAnsi="Times New Roman" w:cs="Times New Roman"/>
          <w:color w:val="auto"/>
          <w:sz w:val="28"/>
          <w:szCs w:val="28"/>
        </w:rPr>
        <w:t>общественного С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>овета принимаются открытым голосованием простым большинством голосов его членов, присутствующих на заседании. При равенстве голосов голос пред</w:t>
      </w:r>
      <w:r w:rsidR="009E5ADD">
        <w:rPr>
          <w:rFonts w:ascii="Times New Roman" w:hAnsi="Times New Roman" w:cs="Times New Roman"/>
          <w:color w:val="auto"/>
          <w:sz w:val="28"/>
          <w:szCs w:val="28"/>
        </w:rPr>
        <w:t>седательствующего на заседании общественного С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>овета является решающим.</w:t>
      </w:r>
    </w:p>
    <w:p w:rsidR="00CA14C1" w:rsidRDefault="00B50232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3900">
        <w:rPr>
          <w:rFonts w:ascii="Times New Roman" w:hAnsi="Times New Roman" w:cs="Times New Roman"/>
          <w:color w:val="auto"/>
          <w:sz w:val="28"/>
          <w:szCs w:val="28"/>
        </w:rPr>
        <w:t xml:space="preserve">4.8. Решения </w:t>
      </w:r>
      <w:r w:rsidR="009E5ADD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>бщественног</w:t>
      </w:r>
      <w:r w:rsidR="009E5ADD">
        <w:rPr>
          <w:rFonts w:ascii="Times New Roman" w:hAnsi="Times New Roman" w:cs="Times New Roman"/>
          <w:color w:val="auto"/>
          <w:sz w:val="28"/>
          <w:szCs w:val="28"/>
        </w:rPr>
        <w:t>о С</w:t>
      </w:r>
      <w:r w:rsidRPr="00DB3900">
        <w:rPr>
          <w:rFonts w:ascii="Times New Roman" w:hAnsi="Times New Roman" w:cs="Times New Roman"/>
          <w:color w:val="auto"/>
          <w:sz w:val="28"/>
          <w:szCs w:val="28"/>
        </w:rPr>
        <w:t>овета оформляются протоколами заседаний, которые подписываются председательствующим на заседании и секретарем.</w:t>
      </w:r>
    </w:p>
    <w:p w:rsidR="00931098" w:rsidRDefault="00931098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31098" w:rsidRDefault="00931098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E5ADD" w:rsidRDefault="009E5ADD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31098" w:rsidRDefault="00931098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31098" w:rsidRPr="009E5ADD" w:rsidRDefault="00931098" w:rsidP="009E5ADD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  <w:r w:rsidRPr="009E5AD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9E5ADD" w:rsidRPr="009E5ADD">
        <w:rPr>
          <w:rFonts w:ascii="Times New Roman" w:hAnsi="Times New Roman" w:cs="Times New Roman"/>
          <w:sz w:val="24"/>
          <w:szCs w:val="24"/>
        </w:rPr>
        <w:t>2</w:t>
      </w:r>
      <w:r w:rsidRPr="009E5A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1098" w:rsidRPr="009E5ADD" w:rsidRDefault="00931098" w:rsidP="009E5ADD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  <w:r w:rsidRPr="009E5ADD">
        <w:rPr>
          <w:rFonts w:ascii="Times New Roman" w:hAnsi="Times New Roman" w:cs="Times New Roman"/>
          <w:sz w:val="24"/>
          <w:szCs w:val="24"/>
        </w:rPr>
        <w:t xml:space="preserve">к </w:t>
      </w:r>
      <w:r w:rsidR="009E5ADD">
        <w:rPr>
          <w:rFonts w:ascii="Times New Roman" w:hAnsi="Times New Roman" w:cs="Times New Roman"/>
          <w:sz w:val="24"/>
          <w:szCs w:val="24"/>
        </w:rPr>
        <w:t>постановлению</w:t>
      </w:r>
      <w:r w:rsidRPr="009E5ADD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931098" w:rsidRPr="009E5ADD" w:rsidRDefault="00931098" w:rsidP="009E5ADD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  <w:r w:rsidRPr="009E5ADD">
        <w:rPr>
          <w:rFonts w:ascii="Times New Roman" w:hAnsi="Times New Roman" w:cs="Times New Roman"/>
          <w:sz w:val="24"/>
          <w:szCs w:val="24"/>
        </w:rPr>
        <w:t xml:space="preserve">Полтавского </w:t>
      </w:r>
      <w:r w:rsidR="009E5ADD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9E5A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1098" w:rsidRPr="009E5ADD" w:rsidRDefault="00931098" w:rsidP="009E5ADD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4"/>
          <w:szCs w:val="24"/>
        </w:rPr>
      </w:pPr>
      <w:r w:rsidRPr="009E5ADD">
        <w:rPr>
          <w:rFonts w:ascii="Times New Roman" w:hAnsi="Times New Roman" w:cs="Times New Roman"/>
          <w:sz w:val="24"/>
          <w:szCs w:val="24"/>
        </w:rPr>
        <w:t xml:space="preserve">от </w:t>
      </w:r>
      <w:r w:rsidR="009E5ADD">
        <w:rPr>
          <w:rFonts w:ascii="Times New Roman" w:hAnsi="Times New Roman" w:cs="Times New Roman"/>
          <w:sz w:val="24"/>
          <w:szCs w:val="24"/>
        </w:rPr>
        <w:t>19.07.</w:t>
      </w:r>
      <w:r w:rsidRPr="009E5ADD">
        <w:rPr>
          <w:rFonts w:ascii="Times New Roman" w:hAnsi="Times New Roman" w:cs="Times New Roman"/>
          <w:sz w:val="24"/>
          <w:szCs w:val="24"/>
        </w:rPr>
        <w:t xml:space="preserve"> 2018 </w:t>
      </w:r>
      <w:r w:rsidR="009E5ADD">
        <w:rPr>
          <w:rFonts w:ascii="Times New Roman" w:hAnsi="Times New Roman" w:cs="Times New Roman"/>
          <w:sz w:val="24"/>
          <w:szCs w:val="24"/>
        </w:rPr>
        <w:t xml:space="preserve"> </w:t>
      </w:r>
      <w:r w:rsidR="009E5ADD" w:rsidRPr="009E5ADD">
        <w:rPr>
          <w:rFonts w:ascii="Times New Roman" w:hAnsi="Times New Roman" w:cs="Times New Roman"/>
          <w:sz w:val="24"/>
          <w:szCs w:val="24"/>
        </w:rPr>
        <w:t xml:space="preserve">№ </w:t>
      </w:r>
      <w:r w:rsidR="009E5ADD">
        <w:rPr>
          <w:rFonts w:ascii="Times New Roman" w:hAnsi="Times New Roman" w:cs="Times New Roman"/>
          <w:sz w:val="24"/>
          <w:szCs w:val="24"/>
        </w:rPr>
        <w:t>48</w:t>
      </w:r>
    </w:p>
    <w:p w:rsidR="00931098" w:rsidRDefault="00931098" w:rsidP="0093109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31098" w:rsidRPr="000D4A6E" w:rsidRDefault="00931098" w:rsidP="009310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D4A6E">
        <w:rPr>
          <w:rFonts w:ascii="Times New Roman" w:hAnsi="Times New Roman" w:cs="Times New Roman"/>
          <w:b/>
          <w:sz w:val="28"/>
        </w:rPr>
        <w:t xml:space="preserve">Состав </w:t>
      </w:r>
    </w:p>
    <w:p w:rsidR="00931098" w:rsidRPr="000D4A6E" w:rsidRDefault="00931098" w:rsidP="009310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D4A6E">
        <w:rPr>
          <w:rFonts w:ascii="Times New Roman" w:hAnsi="Times New Roman" w:cs="Times New Roman"/>
          <w:b/>
          <w:sz w:val="28"/>
        </w:rPr>
        <w:t xml:space="preserve">общественного Совета  Полтавского </w:t>
      </w:r>
      <w:r w:rsidR="009E5ADD">
        <w:rPr>
          <w:rFonts w:ascii="Times New Roman" w:hAnsi="Times New Roman" w:cs="Times New Roman"/>
          <w:b/>
          <w:sz w:val="28"/>
        </w:rPr>
        <w:t>городского поселения</w:t>
      </w:r>
    </w:p>
    <w:p w:rsidR="00931098" w:rsidRDefault="00931098" w:rsidP="0093109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61"/>
        <w:gridCol w:w="6510"/>
      </w:tblGrid>
      <w:tr w:rsidR="004B717E" w:rsidRPr="00AB6CAD" w:rsidTr="004B717E">
        <w:trPr>
          <w:trHeight w:val="710"/>
        </w:trPr>
        <w:tc>
          <w:tcPr>
            <w:tcW w:w="3061" w:type="dxa"/>
          </w:tcPr>
          <w:p w:rsidR="004B717E" w:rsidRPr="00AB6CAD" w:rsidRDefault="004B717E" w:rsidP="004B71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Артеменко Любовь Ивановна</w:t>
            </w: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510" w:type="dxa"/>
          </w:tcPr>
          <w:p w:rsidR="004B717E" w:rsidRPr="00AB6CAD" w:rsidRDefault="004B717E" w:rsidP="004B71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благоустройству МКУ «Полтавская казна»;</w:t>
            </w:r>
          </w:p>
        </w:tc>
      </w:tr>
      <w:tr w:rsidR="004B717E" w:rsidRPr="00AB6CAD" w:rsidTr="004B717E">
        <w:trPr>
          <w:trHeight w:val="708"/>
        </w:trPr>
        <w:tc>
          <w:tcPr>
            <w:tcW w:w="3061" w:type="dxa"/>
          </w:tcPr>
          <w:p w:rsidR="004B717E" w:rsidRPr="00AB6CAD" w:rsidRDefault="004B717E" w:rsidP="00931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Танский Николай Никифорович</w:t>
            </w: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510" w:type="dxa"/>
          </w:tcPr>
          <w:p w:rsidR="004B717E" w:rsidRPr="00AB6CAD" w:rsidRDefault="004B717E" w:rsidP="004B71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депутатов Совета Полтавского городского поселения;</w:t>
            </w:r>
          </w:p>
        </w:tc>
      </w:tr>
      <w:tr w:rsidR="004B717E" w:rsidRPr="00AB6CAD" w:rsidTr="004B717E">
        <w:trPr>
          <w:trHeight w:val="711"/>
        </w:trPr>
        <w:tc>
          <w:tcPr>
            <w:tcW w:w="3061" w:type="dxa"/>
          </w:tcPr>
          <w:p w:rsidR="004B717E" w:rsidRPr="00AB6CAD" w:rsidRDefault="004B717E" w:rsidP="00931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Бобырь Надежда Ивановна</w:t>
            </w:r>
          </w:p>
        </w:tc>
        <w:tc>
          <w:tcPr>
            <w:tcW w:w="6510" w:type="dxa"/>
          </w:tcPr>
          <w:p w:rsidR="004B717E" w:rsidRPr="00AB6CAD" w:rsidRDefault="004B717E" w:rsidP="004B71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ветеранов Полтавского городского поселения</w:t>
            </w: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B717E" w:rsidRPr="00AB6CAD" w:rsidTr="004B717E">
        <w:trPr>
          <w:trHeight w:val="841"/>
        </w:trPr>
        <w:tc>
          <w:tcPr>
            <w:tcW w:w="3061" w:type="dxa"/>
          </w:tcPr>
          <w:p w:rsidR="004B717E" w:rsidRPr="00AB6CAD" w:rsidRDefault="004B717E" w:rsidP="004648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Стеблин Владимир </w:t>
            </w:r>
            <w:r w:rsidR="004648F8">
              <w:rPr>
                <w:rFonts w:ascii="Times New Roman" w:hAnsi="Times New Roman" w:cs="Times New Roman"/>
                <w:sz w:val="28"/>
                <w:szCs w:val="28"/>
              </w:rPr>
              <w:t>Иванович</w:t>
            </w:r>
          </w:p>
        </w:tc>
        <w:tc>
          <w:tcPr>
            <w:tcW w:w="6510" w:type="dxa"/>
          </w:tcPr>
          <w:p w:rsidR="004B717E" w:rsidRPr="00AB6CAD" w:rsidRDefault="004B717E" w:rsidP="004B71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предприниматель;</w:t>
            </w:r>
          </w:p>
        </w:tc>
      </w:tr>
      <w:tr w:rsidR="004B717E" w:rsidRPr="00AB6CAD" w:rsidTr="004B717E">
        <w:trPr>
          <w:trHeight w:val="844"/>
        </w:trPr>
        <w:tc>
          <w:tcPr>
            <w:tcW w:w="3061" w:type="dxa"/>
          </w:tcPr>
          <w:p w:rsidR="004B717E" w:rsidRPr="00AB6CAD" w:rsidRDefault="004B717E" w:rsidP="00931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Дьяченко Виктор Яковлевич</w:t>
            </w:r>
          </w:p>
        </w:tc>
        <w:tc>
          <w:tcPr>
            <w:tcW w:w="6510" w:type="dxa"/>
          </w:tcPr>
          <w:p w:rsidR="004B717E" w:rsidRPr="00AB6CAD" w:rsidRDefault="004B717E" w:rsidP="004B71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 xml:space="preserve">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Совета Полтавского городского поселения;</w:t>
            </w:r>
          </w:p>
        </w:tc>
      </w:tr>
      <w:tr w:rsidR="004B717E" w:rsidRPr="00AB6CAD" w:rsidTr="004B717E">
        <w:trPr>
          <w:trHeight w:val="859"/>
        </w:trPr>
        <w:tc>
          <w:tcPr>
            <w:tcW w:w="3061" w:type="dxa"/>
          </w:tcPr>
          <w:p w:rsidR="004B717E" w:rsidRPr="00AB6CAD" w:rsidRDefault="004B717E" w:rsidP="00931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Голубничий Сергей Николаевич</w:t>
            </w:r>
          </w:p>
        </w:tc>
        <w:tc>
          <w:tcPr>
            <w:tcW w:w="6510" w:type="dxa"/>
          </w:tcPr>
          <w:p w:rsidR="004B717E" w:rsidRPr="00AB6CAD" w:rsidRDefault="004B717E" w:rsidP="00931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Директор КУ «ЦФЭ ИМ и ХОУ в СО»;</w:t>
            </w:r>
          </w:p>
        </w:tc>
      </w:tr>
      <w:tr w:rsidR="004B717E" w:rsidRPr="00AB6CAD" w:rsidTr="00E740F3">
        <w:trPr>
          <w:trHeight w:val="826"/>
        </w:trPr>
        <w:tc>
          <w:tcPr>
            <w:tcW w:w="3061" w:type="dxa"/>
          </w:tcPr>
          <w:p w:rsidR="004B717E" w:rsidRPr="00AB6CAD" w:rsidRDefault="004B717E" w:rsidP="004B71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Красножонов </w:t>
            </w: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Андрей Афанасьевич</w:t>
            </w:r>
          </w:p>
        </w:tc>
        <w:tc>
          <w:tcPr>
            <w:tcW w:w="6510" w:type="dxa"/>
          </w:tcPr>
          <w:p w:rsidR="004B717E" w:rsidRPr="00AB6CAD" w:rsidRDefault="004B717E" w:rsidP="004B71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B717E" w:rsidRPr="00AB6CAD" w:rsidTr="00E740F3">
        <w:trPr>
          <w:trHeight w:val="540"/>
        </w:trPr>
        <w:tc>
          <w:tcPr>
            <w:tcW w:w="3061" w:type="dxa"/>
          </w:tcPr>
          <w:p w:rsidR="004B717E" w:rsidRPr="00AB6CAD" w:rsidRDefault="004648F8" w:rsidP="00931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Бойко Игорь</w:t>
            </w:r>
            <w:r w:rsidR="00E740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24CE">
              <w:rPr>
                <w:rFonts w:ascii="Times New Roman" w:hAnsi="Times New Roman" w:cs="Times New Roman"/>
                <w:sz w:val="28"/>
                <w:szCs w:val="28"/>
              </w:rPr>
              <w:t>Сергеевич</w:t>
            </w:r>
          </w:p>
        </w:tc>
        <w:tc>
          <w:tcPr>
            <w:tcW w:w="6510" w:type="dxa"/>
          </w:tcPr>
          <w:p w:rsidR="004B717E" w:rsidRPr="00AB6CAD" w:rsidRDefault="004B717E" w:rsidP="00931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40F3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</w:t>
            </w:r>
            <w:r w:rsidR="003024CE">
              <w:rPr>
                <w:rFonts w:ascii="Times New Roman" w:hAnsi="Times New Roman" w:cs="Times New Roman"/>
                <w:sz w:val="28"/>
                <w:szCs w:val="28"/>
              </w:rPr>
              <w:t xml:space="preserve"> БПОУ «ПАТ»</w:t>
            </w:r>
            <w:r w:rsidR="00E740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B717E" w:rsidRPr="00AB6CAD" w:rsidTr="00E740F3">
        <w:trPr>
          <w:trHeight w:val="822"/>
        </w:trPr>
        <w:tc>
          <w:tcPr>
            <w:tcW w:w="3061" w:type="dxa"/>
          </w:tcPr>
          <w:p w:rsidR="004B717E" w:rsidRPr="00AB6CAD" w:rsidRDefault="00E740F3" w:rsidP="00931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Карпович Светлана Михайловна</w:t>
            </w:r>
          </w:p>
        </w:tc>
        <w:tc>
          <w:tcPr>
            <w:tcW w:w="6510" w:type="dxa"/>
          </w:tcPr>
          <w:p w:rsidR="00E740F3" w:rsidRPr="00AB6CAD" w:rsidRDefault="004B717E" w:rsidP="00931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40F3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Индивидуальный предприниматель;</w:t>
            </w:r>
          </w:p>
        </w:tc>
      </w:tr>
      <w:tr w:rsidR="004B717E" w:rsidRPr="00AB6CAD" w:rsidTr="004B717E">
        <w:trPr>
          <w:trHeight w:val="843"/>
        </w:trPr>
        <w:tc>
          <w:tcPr>
            <w:tcW w:w="3061" w:type="dxa"/>
          </w:tcPr>
          <w:p w:rsidR="004B717E" w:rsidRPr="00AB6CAD" w:rsidRDefault="00E740F3" w:rsidP="00931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Бесштанько Анастасия Евгеньевна</w:t>
            </w:r>
          </w:p>
        </w:tc>
        <w:tc>
          <w:tcPr>
            <w:tcW w:w="6510" w:type="dxa"/>
          </w:tcPr>
          <w:p w:rsidR="004B717E" w:rsidRPr="00AB6CAD" w:rsidRDefault="004B717E" w:rsidP="00931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40F3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социальный педагог БОУ «Полтавский лицей»</w:t>
            </w:r>
            <w:r w:rsidR="0080463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804638" w:rsidRPr="00AB6CAD" w:rsidTr="004B717E">
        <w:trPr>
          <w:trHeight w:val="843"/>
        </w:trPr>
        <w:tc>
          <w:tcPr>
            <w:tcW w:w="3061" w:type="dxa"/>
          </w:tcPr>
          <w:p w:rsidR="00804638" w:rsidRDefault="00804638" w:rsidP="00931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Щелканов Николай Петрович</w:t>
            </w:r>
          </w:p>
        </w:tc>
        <w:tc>
          <w:tcPr>
            <w:tcW w:w="6510" w:type="dxa"/>
          </w:tcPr>
          <w:p w:rsidR="00804638" w:rsidRPr="00AB6CAD" w:rsidRDefault="00804638" w:rsidP="00931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Пенсионер;</w:t>
            </w:r>
          </w:p>
        </w:tc>
      </w:tr>
      <w:tr w:rsidR="00804638" w:rsidRPr="00AB6CAD" w:rsidTr="004B717E">
        <w:trPr>
          <w:trHeight w:val="843"/>
        </w:trPr>
        <w:tc>
          <w:tcPr>
            <w:tcW w:w="3061" w:type="dxa"/>
          </w:tcPr>
          <w:p w:rsidR="00804638" w:rsidRDefault="00804638" w:rsidP="00931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Сорокин Юрий Иванович</w:t>
            </w:r>
          </w:p>
        </w:tc>
        <w:tc>
          <w:tcPr>
            <w:tcW w:w="6510" w:type="dxa"/>
          </w:tcPr>
          <w:p w:rsidR="00804638" w:rsidRPr="00AB6CAD" w:rsidRDefault="00804638" w:rsidP="006D71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Пенсионер;</w:t>
            </w:r>
          </w:p>
        </w:tc>
      </w:tr>
      <w:tr w:rsidR="00804638" w:rsidRPr="00AB6CAD" w:rsidTr="004B717E">
        <w:trPr>
          <w:trHeight w:val="843"/>
        </w:trPr>
        <w:tc>
          <w:tcPr>
            <w:tcW w:w="3061" w:type="dxa"/>
          </w:tcPr>
          <w:p w:rsidR="00804638" w:rsidRDefault="00804638" w:rsidP="00931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Толкова Тамара Ивановна</w:t>
            </w:r>
          </w:p>
        </w:tc>
        <w:tc>
          <w:tcPr>
            <w:tcW w:w="6510" w:type="dxa"/>
          </w:tcPr>
          <w:p w:rsidR="00804638" w:rsidRPr="00AB6CAD" w:rsidRDefault="00804638" w:rsidP="006D71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Пенсионер.</w:t>
            </w:r>
          </w:p>
        </w:tc>
      </w:tr>
    </w:tbl>
    <w:p w:rsidR="00931098" w:rsidRDefault="00931098" w:rsidP="0093109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931098" w:rsidRDefault="00931098" w:rsidP="00931098"/>
    <w:p w:rsidR="00931098" w:rsidRDefault="00931098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62F1F" w:rsidRDefault="00762F1F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62F1F" w:rsidRDefault="00762F1F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62F1F" w:rsidRDefault="00762F1F" w:rsidP="001E6659">
      <w:pPr>
        <w:pStyle w:val="ConsPlusNorma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sectPr w:rsidR="00762F1F" w:rsidSect="00144849">
      <w:pgSz w:w="11906" w:h="16838"/>
      <w:pgMar w:top="568" w:right="850" w:bottom="426" w:left="1701" w:header="0" w:footer="0" w:gutter="0"/>
      <w:cols w:space="720"/>
      <w:formProt w:val="0"/>
      <w:docGrid w:linePitch="24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8F8" w:rsidRDefault="004648F8" w:rsidP="00325316">
      <w:pPr>
        <w:spacing w:after="0" w:line="240" w:lineRule="auto"/>
      </w:pPr>
      <w:r>
        <w:separator/>
      </w:r>
    </w:p>
  </w:endnote>
  <w:endnote w:type="continuationSeparator" w:id="0">
    <w:p w:rsidR="004648F8" w:rsidRDefault="004648F8" w:rsidP="00325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8F8" w:rsidRDefault="004648F8" w:rsidP="00325316">
      <w:pPr>
        <w:spacing w:after="0" w:line="240" w:lineRule="auto"/>
      </w:pPr>
      <w:r>
        <w:separator/>
      </w:r>
    </w:p>
  </w:footnote>
  <w:footnote w:type="continuationSeparator" w:id="0">
    <w:p w:rsidR="004648F8" w:rsidRDefault="004648F8" w:rsidP="003253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A14C1"/>
    <w:rsid w:val="00007131"/>
    <w:rsid w:val="000E7D89"/>
    <w:rsid w:val="00144849"/>
    <w:rsid w:val="001671D3"/>
    <w:rsid w:val="001E6659"/>
    <w:rsid w:val="0030236D"/>
    <w:rsid w:val="003024CE"/>
    <w:rsid w:val="00325316"/>
    <w:rsid w:val="00326D04"/>
    <w:rsid w:val="004648F8"/>
    <w:rsid w:val="004B717E"/>
    <w:rsid w:val="0052360B"/>
    <w:rsid w:val="006063E2"/>
    <w:rsid w:val="00726569"/>
    <w:rsid w:val="00762F1F"/>
    <w:rsid w:val="008041AB"/>
    <w:rsid w:val="00804638"/>
    <w:rsid w:val="008243A8"/>
    <w:rsid w:val="00931098"/>
    <w:rsid w:val="009D2A6D"/>
    <w:rsid w:val="009E5ADD"/>
    <w:rsid w:val="00B15EBA"/>
    <w:rsid w:val="00B50232"/>
    <w:rsid w:val="00BA2EA7"/>
    <w:rsid w:val="00BC0B4C"/>
    <w:rsid w:val="00C51CDA"/>
    <w:rsid w:val="00C60354"/>
    <w:rsid w:val="00CA14C1"/>
    <w:rsid w:val="00DB3900"/>
    <w:rsid w:val="00E74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4C1"/>
    <w:pPr>
      <w:spacing w:after="200"/>
    </w:pPr>
    <w:rPr>
      <w:color w:val="00000A"/>
      <w:sz w:val="22"/>
    </w:rPr>
  </w:style>
  <w:style w:type="paragraph" w:styleId="1">
    <w:name w:val="heading 1"/>
    <w:basedOn w:val="a"/>
    <w:next w:val="a"/>
    <w:link w:val="10"/>
    <w:qFormat/>
    <w:rsid w:val="00BA2EA7"/>
    <w:pPr>
      <w:keepNext/>
      <w:spacing w:after="0" w:line="240" w:lineRule="auto"/>
      <w:ind w:left="2880" w:firstLine="720"/>
      <w:outlineLvl w:val="0"/>
    </w:pPr>
    <w:rPr>
      <w:rFonts w:ascii="Times New Roman" w:eastAsia="Times New Roman" w:hAnsi="Times New Roman" w:cs="Times New Roman"/>
      <w:bCs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CA14C1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CA14C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CA14C1"/>
    <w:pPr>
      <w:spacing w:after="140" w:line="288" w:lineRule="auto"/>
    </w:pPr>
  </w:style>
  <w:style w:type="paragraph" w:styleId="a5">
    <w:name w:val="List"/>
    <w:basedOn w:val="a4"/>
    <w:rsid w:val="00CA14C1"/>
    <w:rPr>
      <w:rFonts w:cs="Mangal"/>
    </w:rPr>
  </w:style>
  <w:style w:type="paragraph" w:styleId="a6">
    <w:name w:val="Title"/>
    <w:basedOn w:val="a"/>
    <w:rsid w:val="00CA14C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CA14C1"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CA14C1"/>
    <w:pPr>
      <w:widowControl w:val="0"/>
      <w:spacing w:line="240" w:lineRule="auto"/>
    </w:pPr>
    <w:rPr>
      <w:rFonts w:ascii="Arial" w:hAnsi="Arial" w:cs="Arial"/>
      <w:color w:val="00000A"/>
      <w:sz w:val="16"/>
      <w:szCs w:val="16"/>
    </w:rPr>
  </w:style>
  <w:style w:type="paragraph" w:customStyle="1" w:styleId="ConsPlusNonformat">
    <w:name w:val="ConsPlusNonformat"/>
    <w:uiPriority w:val="99"/>
    <w:qFormat/>
    <w:rsid w:val="00CA14C1"/>
    <w:pPr>
      <w:widowControl w:val="0"/>
      <w:spacing w:line="240" w:lineRule="auto"/>
    </w:pPr>
    <w:rPr>
      <w:rFonts w:ascii="Courier New" w:hAnsi="Courier New" w:cs="Courier New"/>
      <w:color w:val="00000A"/>
      <w:szCs w:val="20"/>
    </w:rPr>
  </w:style>
  <w:style w:type="paragraph" w:customStyle="1" w:styleId="ConsPlusTitle">
    <w:name w:val="ConsPlusTitle"/>
    <w:qFormat/>
    <w:rsid w:val="00CA14C1"/>
    <w:pPr>
      <w:widowControl w:val="0"/>
      <w:spacing w:line="240" w:lineRule="auto"/>
    </w:pPr>
    <w:rPr>
      <w:rFonts w:ascii="Arial" w:hAnsi="Arial" w:cs="Arial"/>
      <w:b/>
      <w:bCs/>
      <w:color w:val="00000A"/>
      <w:sz w:val="16"/>
      <w:szCs w:val="16"/>
    </w:rPr>
  </w:style>
  <w:style w:type="paragraph" w:customStyle="1" w:styleId="ConsPlusCell">
    <w:name w:val="ConsPlusCell"/>
    <w:uiPriority w:val="99"/>
    <w:qFormat/>
    <w:rsid w:val="00CA14C1"/>
    <w:pPr>
      <w:widowControl w:val="0"/>
      <w:spacing w:line="240" w:lineRule="auto"/>
    </w:pPr>
    <w:rPr>
      <w:rFonts w:ascii="Courier New" w:hAnsi="Courier New" w:cs="Courier New"/>
      <w:color w:val="00000A"/>
      <w:szCs w:val="20"/>
    </w:rPr>
  </w:style>
  <w:style w:type="paragraph" w:customStyle="1" w:styleId="ConsPlusDocList">
    <w:name w:val="ConsPlusDocList"/>
    <w:uiPriority w:val="99"/>
    <w:qFormat/>
    <w:rsid w:val="00CA14C1"/>
    <w:pPr>
      <w:widowControl w:val="0"/>
      <w:spacing w:line="240" w:lineRule="auto"/>
    </w:pPr>
    <w:rPr>
      <w:rFonts w:ascii="Courier New" w:hAnsi="Courier New" w:cs="Courier New"/>
      <w:color w:val="00000A"/>
      <w:szCs w:val="20"/>
    </w:rPr>
  </w:style>
  <w:style w:type="paragraph" w:customStyle="1" w:styleId="ConsPlusTitlePage">
    <w:name w:val="ConsPlusTitlePage"/>
    <w:uiPriority w:val="99"/>
    <w:qFormat/>
    <w:rsid w:val="00CA14C1"/>
    <w:pPr>
      <w:widowControl w:val="0"/>
      <w:spacing w:line="240" w:lineRule="auto"/>
    </w:pPr>
    <w:rPr>
      <w:rFonts w:ascii="Tahoma" w:hAnsi="Tahoma" w:cs="Tahoma"/>
      <w:color w:val="00000A"/>
      <w:sz w:val="16"/>
      <w:szCs w:val="16"/>
    </w:rPr>
  </w:style>
  <w:style w:type="paragraph" w:customStyle="1" w:styleId="ConsPlusJurTerm">
    <w:name w:val="ConsPlusJurTerm"/>
    <w:uiPriority w:val="99"/>
    <w:qFormat/>
    <w:rsid w:val="00CA14C1"/>
    <w:pPr>
      <w:widowControl w:val="0"/>
      <w:spacing w:line="240" w:lineRule="auto"/>
    </w:pPr>
    <w:rPr>
      <w:rFonts w:ascii="Tahoma" w:hAnsi="Tahoma" w:cs="Tahoma"/>
      <w:color w:val="00000A"/>
      <w:sz w:val="22"/>
    </w:rPr>
  </w:style>
  <w:style w:type="paragraph" w:styleId="a8">
    <w:name w:val="header"/>
    <w:basedOn w:val="a"/>
    <w:link w:val="a9"/>
    <w:uiPriority w:val="99"/>
    <w:semiHidden/>
    <w:unhideWhenUsed/>
    <w:rsid w:val="003253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25316"/>
    <w:rPr>
      <w:color w:val="00000A"/>
      <w:sz w:val="22"/>
    </w:rPr>
  </w:style>
  <w:style w:type="paragraph" w:styleId="aa">
    <w:name w:val="footer"/>
    <w:basedOn w:val="a"/>
    <w:link w:val="ab"/>
    <w:uiPriority w:val="99"/>
    <w:semiHidden/>
    <w:unhideWhenUsed/>
    <w:rsid w:val="003253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25316"/>
    <w:rPr>
      <w:color w:val="00000A"/>
      <w:sz w:val="22"/>
    </w:rPr>
  </w:style>
  <w:style w:type="character" w:customStyle="1" w:styleId="10">
    <w:name w:val="Заголовок 1 Знак"/>
    <w:basedOn w:val="a0"/>
    <w:link w:val="1"/>
    <w:rsid w:val="00BA2EA7"/>
    <w:rPr>
      <w:rFonts w:ascii="Times New Roman" w:eastAsia="Times New Roman" w:hAnsi="Times New Roman" w:cs="Times New Roman"/>
      <w:bCs/>
      <w:sz w:val="28"/>
      <w:szCs w:val="24"/>
    </w:rPr>
  </w:style>
  <w:style w:type="paragraph" w:customStyle="1" w:styleId="Default">
    <w:name w:val="Default"/>
    <w:rsid w:val="00BA2EA7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Title">
    <w:name w:val="ConsTitle"/>
    <w:rsid w:val="00BA2EA7"/>
    <w:pPr>
      <w:widowControl w:val="0"/>
      <w:autoSpaceDE w:val="0"/>
      <w:autoSpaceDN w:val="0"/>
      <w:adjustRightInd w:val="0"/>
      <w:spacing w:line="240" w:lineRule="auto"/>
      <w:ind w:right="19772"/>
    </w:pPr>
    <w:rPr>
      <w:rFonts w:ascii="Arial" w:eastAsia="Times New Roman" w:hAnsi="Arial" w:cs="Arial"/>
      <w:b/>
      <w:bCs/>
      <w:szCs w:val="20"/>
    </w:rPr>
  </w:style>
  <w:style w:type="table" w:styleId="ac">
    <w:name w:val="Table Grid"/>
    <w:basedOn w:val="a1"/>
    <w:uiPriority w:val="59"/>
    <w:rsid w:val="00931098"/>
    <w:pPr>
      <w:spacing w:line="240" w:lineRule="auto"/>
    </w:pPr>
    <w:rPr>
      <w:rFonts w:eastAsiaTheme="minorHAnsi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uiPriority w:val="99"/>
    <w:semiHidden/>
    <w:unhideWhenUsed/>
    <w:rsid w:val="00762F1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762F1F"/>
    <w:rPr>
      <w:color w:val="00000A"/>
      <w:sz w:val="22"/>
    </w:rPr>
  </w:style>
  <w:style w:type="character" w:styleId="af">
    <w:name w:val="Hyperlink"/>
    <w:basedOn w:val="a0"/>
    <w:semiHidden/>
    <w:unhideWhenUsed/>
    <w:rsid w:val="00762F1F"/>
    <w:rPr>
      <w:color w:val="0000FF"/>
      <w:u w:val="single"/>
    </w:rPr>
  </w:style>
  <w:style w:type="paragraph" w:styleId="af0">
    <w:name w:val="Normal (Web)"/>
    <w:basedOn w:val="a"/>
    <w:semiHidden/>
    <w:unhideWhenUsed/>
    <w:rsid w:val="00762F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6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EBB755A5C25E3B84BA5DC8DE5F87D8D7971DD395005D70DC5AE1A80B49u2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BEBB755A5C25E3B84BA5DDEDD33D8D2D49A46D69C0152228805BAF55C9B07314Au7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BEBB755A5C25E3B84BA5DC8DE5F87D8D4991FDE9E5F0A728D0FEF4AuD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BEBB755A5C25E3B84BA5DC8DE5F87D8D79911DE9D0F5D70DC5AE1A80B49u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4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Омского муниципального района Омской области от 12.07.2016 N П-16/ОМС-138"Об утверждении положения об Общественном совете при Администрации Омского муниципального района Омской области"</vt:lpstr>
    </vt:vector>
  </TitlesOfParts>
  <Company>КонсультантПлюс Версия 4015.00.08</Company>
  <LinksUpToDate>false</LinksUpToDate>
  <CharactersWithSpaces>7659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Омского муниципального района Омской области от 12.07.2016 N П-16/ОМС-138"Об утверждении положения об Общественном совете при Администрации Омского муниципального района Омской области"</dc:title>
  <dc:creator>Глазков</dc:creator>
  <cp:lastModifiedBy>Гудова Елена Викторовна</cp:lastModifiedBy>
  <cp:revision>14</cp:revision>
  <cp:lastPrinted>2018-08-14T01:45:00Z</cp:lastPrinted>
  <dcterms:created xsi:type="dcterms:W3CDTF">2016-08-04T06:52:00Z</dcterms:created>
  <dcterms:modified xsi:type="dcterms:W3CDTF">2018-08-14T01:45:00Z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4015.00.08</vt:lpwstr>
  </property>
  <property fmtid="{D5CDD505-2E9C-101B-9397-08002B2CF9AE}" pid="4" name="DocSecurity">
    <vt:i4>2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