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 w:rsidRPr="0075144B"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75144B" w:rsidRPr="0075144B" w:rsidRDefault="0075144B" w:rsidP="0075144B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75144B">
        <w:rPr>
          <w:rFonts w:ascii="Times New Roman" w:hAnsi="Times New Roman"/>
          <w:sz w:val="28"/>
          <w:szCs w:val="28"/>
        </w:rPr>
        <w:t>П О С Т А Н О В Л Е Н И Е</w:t>
      </w:r>
    </w:p>
    <w:p w:rsidR="0012543C" w:rsidRDefault="0012543C" w:rsidP="0012543C">
      <w:pPr>
        <w:jc w:val="center"/>
        <w:rPr>
          <w:sz w:val="28"/>
          <w:szCs w:val="28"/>
        </w:rPr>
      </w:pPr>
    </w:p>
    <w:p w:rsidR="0012543C" w:rsidRPr="00B33D6F" w:rsidRDefault="006E296C" w:rsidP="00B33D6F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</w:t>
      </w:r>
      <w:r w:rsidR="0012543C" w:rsidRPr="00B33D6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04</w:t>
      </w:r>
      <w:r w:rsidR="000A38ED"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февраля</w:t>
      </w:r>
      <w:r w:rsidR="00AF5697">
        <w:rPr>
          <w:sz w:val="28"/>
          <w:szCs w:val="28"/>
        </w:rPr>
        <w:t xml:space="preserve">  </w:t>
      </w:r>
      <w:r w:rsidR="0012543C" w:rsidRPr="00B33D6F">
        <w:rPr>
          <w:sz w:val="28"/>
          <w:szCs w:val="28"/>
        </w:rPr>
        <w:t>20</w:t>
      </w:r>
      <w:r w:rsidR="00B56443">
        <w:rPr>
          <w:sz w:val="28"/>
          <w:szCs w:val="28"/>
        </w:rPr>
        <w:t>20</w:t>
      </w:r>
      <w:r w:rsidR="003770F7">
        <w:rPr>
          <w:sz w:val="28"/>
          <w:szCs w:val="28"/>
        </w:rPr>
        <w:t xml:space="preserve"> </w:t>
      </w:r>
      <w:r w:rsidR="0012543C" w:rsidRPr="00B33D6F">
        <w:rPr>
          <w:sz w:val="28"/>
          <w:szCs w:val="28"/>
        </w:rPr>
        <w:t xml:space="preserve">г.                                   </w:t>
      </w:r>
      <w:r w:rsidR="00AF5697">
        <w:rPr>
          <w:sz w:val="28"/>
          <w:szCs w:val="28"/>
        </w:rPr>
        <w:t xml:space="preserve">    </w:t>
      </w:r>
      <w:r w:rsidR="0012543C" w:rsidRPr="00B33D6F">
        <w:rPr>
          <w:sz w:val="28"/>
          <w:szCs w:val="28"/>
        </w:rPr>
        <w:t xml:space="preserve">                      </w:t>
      </w:r>
      <w:r w:rsidR="00871694">
        <w:rPr>
          <w:sz w:val="28"/>
          <w:szCs w:val="28"/>
        </w:rPr>
        <w:t xml:space="preserve">                         </w:t>
      </w:r>
      <w:r w:rsidR="00B33D6F" w:rsidRPr="00B33D6F">
        <w:rPr>
          <w:sz w:val="28"/>
          <w:szCs w:val="28"/>
        </w:rPr>
        <w:t xml:space="preserve">   </w:t>
      </w:r>
      <w:r w:rsidR="00871694">
        <w:rPr>
          <w:sz w:val="28"/>
          <w:szCs w:val="28"/>
        </w:rPr>
        <w:t xml:space="preserve">   №</w:t>
      </w:r>
      <w:r w:rsidR="008C2CA2">
        <w:rPr>
          <w:sz w:val="28"/>
          <w:szCs w:val="28"/>
        </w:rPr>
        <w:t xml:space="preserve"> </w:t>
      </w:r>
      <w:r w:rsidR="00B56443">
        <w:rPr>
          <w:sz w:val="28"/>
          <w:szCs w:val="28"/>
        </w:rPr>
        <w:t>17</w:t>
      </w:r>
    </w:p>
    <w:p w:rsidR="0012543C" w:rsidRPr="00B33D6F" w:rsidRDefault="00B33D6F" w:rsidP="0012543C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AF56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реестра мест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0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(площадок) </w:t>
      </w:r>
    </w:p>
    <w:p w:rsidR="000A38ED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накопления твердых</w:t>
      </w:r>
      <w:r w:rsidR="000A38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коммунальных отходов </w:t>
      </w:r>
    </w:p>
    <w:p w:rsidR="0076441A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территории Полтавского </w:t>
      </w:r>
      <w:r w:rsidR="0075144B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</w:p>
    <w:p w:rsidR="0076441A" w:rsidRPr="00B33D6F" w:rsidRDefault="0076441A" w:rsidP="00520C21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520C21" w:rsidRPr="00520C21" w:rsidRDefault="00520C21" w:rsidP="00520C21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520C21" w:rsidRDefault="00260035" w:rsidP="00111F0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</w:t>
      </w:r>
      <w:r w:rsidRPr="009579D2">
        <w:rPr>
          <w:color w:val="000000"/>
          <w:sz w:val="28"/>
          <w:szCs w:val="28"/>
          <w:bdr w:val="none" w:sz="0" w:space="0" w:color="auto" w:frame="1"/>
        </w:rPr>
        <w:t xml:space="preserve">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 в</w:t>
      </w:r>
      <w:r w:rsidR="00520C21" w:rsidRPr="00960A6E">
        <w:rPr>
          <w:sz w:val="28"/>
          <w:szCs w:val="28"/>
        </w:rPr>
        <w:t xml:space="preserve"> соответствии </w:t>
      </w:r>
      <w:r w:rsidR="00520C21">
        <w:rPr>
          <w:sz w:val="28"/>
          <w:szCs w:val="28"/>
        </w:rPr>
        <w:t>с</w:t>
      </w:r>
      <w:r w:rsidR="007722CD">
        <w:rPr>
          <w:sz w:val="28"/>
          <w:szCs w:val="28"/>
        </w:rPr>
        <w:t xml:space="preserve">о статьей 8 </w:t>
      </w:r>
      <w:r w:rsidR="007722CD" w:rsidRPr="007722CD">
        <w:rPr>
          <w:rStyle w:val="extended-textshort"/>
          <w:bCs/>
          <w:sz w:val="28"/>
          <w:szCs w:val="28"/>
        </w:rPr>
        <w:t>Федерального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 w:rsidRPr="007722CD">
        <w:rPr>
          <w:rStyle w:val="extended-textshort"/>
          <w:bCs/>
          <w:sz w:val="28"/>
          <w:szCs w:val="28"/>
        </w:rPr>
        <w:t>закона</w:t>
      </w:r>
      <w:r w:rsidR="007722CD" w:rsidRPr="007722CD">
        <w:rPr>
          <w:rStyle w:val="extended-textshort"/>
          <w:sz w:val="28"/>
          <w:szCs w:val="28"/>
        </w:rPr>
        <w:t xml:space="preserve"> </w:t>
      </w:r>
      <w:r w:rsidR="007722CD">
        <w:rPr>
          <w:rStyle w:val="extended-textshort"/>
          <w:sz w:val="28"/>
          <w:szCs w:val="28"/>
        </w:rPr>
        <w:t xml:space="preserve">от 24.06.1998 </w:t>
      </w:r>
      <w:r w:rsidR="007722CD" w:rsidRPr="007722CD">
        <w:rPr>
          <w:rStyle w:val="extended-textshort"/>
          <w:bCs/>
          <w:sz w:val="28"/>
          <w:szCs w:val="28"/>
        </w:rPr>
        <w:t>№89</w:t>
      </w:r>
      <w:r w:rsidR="007722CD" w:rsidRPr="007722CD">
        <w:rPr>
          <w:rStyle w:val="extended-textshort"/>
          <w:sz w:val="28"/>
          <w:szCs w:val="28"/>
        </w:rPr>
        <w:t>-</w:t>
      </w:r>
      <w:r w:rsidR="007722CD" w:rsidRPr="007722CD">
        <w:rPr>
          <w:rStyle w:val="extended-textshort"/>
          <w:bCs/>
          <w:sz w:val="28"/>
          <w:szCs w:val="28"/>
        </w:rPr>
        <w:t>ФЗ</w:t>
      </w:r>
      <w:r w:rsidR="007722CD" w:rsidRPr="007722CD">
        <w:rPr>
          <w:rStyle w:val="extended-textshort"/>
          <w:sz w:val="28"/>
          <w:szCs w:val="28"/>
        </w:rPr>
        <w:t xml:space="preserve"> «Об отходах производства и потребления»</w:t>
      </w:r>
      <w:r w:rsidR="007722CD">
        <w:rPr>
          <w:rStyle w:val="extended-textshort"/>
          <w:sz w:val="28"/>
          <w:szCs w:val="28"/>
        </w:rPr>
        <w:t>,</w:t>
      </w:r>
      <w:r w:rsidR="00520C21">
        <w:rPr>
          <w:sz w:val="28"/>
          <w:szCs w:val="28"/>
        </w:rPr>
        <w:t xml:space="preserve"> Постановлением Правительства Российской Федерации  № 1039 от 31 августа 2018 года «Об утверждении правил обустройства мест (площадок)</w:t>
      </w:r>
      <w:r w:rsidR="00C43685">
        <w:rPr>
          <w:sz w:val="28"/>
          <w:szCs w:val="28"/>
        </w:rPr>
        <w:t xml:space="preserve"> накопления твердых коммунальных отходов и ведения их реестра</w:t>
      </w:r>
      <w:r w:rsidR="00520C21">
        <w:rPr>
          <w:sz w:val="28"/>
          <w:szCs w:val="28"/>
        </w:rPr>
        <w:t>»</w:t>
      </w:r>
      <w:r w:rsidR="003F301E">
        <w:rPr>
          <w:sz w:val="28"/>
          <w:szCs w:val="28"/>
        </w:rPr>
        <w:t xml:space="preserve">, </w:t>
      </w:r>
    </w:p>
    <w:p w:rsidR="003F301E" w:rsidRDefault="003F301E" w:rsidP="00520C21">
      <w:pPr>
        <w:ind w:firstLine="708"/>
        <w:jc w:val="both"/>
        <w:rPr>
          <w:sz w:val="28"/>
          <w:szCs w:val="28"/>
        </w:rPr>
      </w:pPr>
    </w:p>
    <w:p w:rsidR="003F301E" w:rsidRDefault="003F301E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F301E" w:rsidRPr="00B56443" w:rsidRDefault="003F301E" w:rsidP="00520C21">
      <w:pPr>
        <w:ind w:firstLine="708"/>
        <w:jc w:val="both"/>
        <w:rPr>
          <w:sz w:val="28"/>
          <w:szCs w:val="28"/>
        </w:rPr>
      </w:pPr>
    </w:p>
    <w:p w:rsidR="00111F0C" w:rsidRDefault="00B56443" w:rsidP="00B56443">
      <w:pPr>
        <w:pStyle w:val="ConsPlusTitle"/>
        <w:widowControl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6443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B07A47" w:rsidRPr="00B564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0677">
        <w:rPr>
          <w:rFonts w:ascii="Times New Roman" w:hAnsi="Times New Roman" w:cs="Times New Roman"/>
          <w:b w:val="0"/>
          <w:sz w:val="28"/>
          <w:szCs w:val="28"/>
        </w:rPr>
        <w:t>реестр</w:t>
      </w:r>
      <w:r w:rsidRPr="00B56443">
        <w:rPr>
          <w:rFonts w:ascii="Times New Roman" w:hAnsi="Times New Roman" w:cs="Times New Roman"/>
          <w:b w:val="0"/>
          <w:sz w:val="28"/>
          <w:szCs w:val="28"/>
        </w:rPr>
        <w:t xml:space="preserve"> мест  (площадок) накопления твердых коммунальных отходов на территории Полтавского 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постановлению;</w:t>
      </w:r>
    </w:p>
    <w:p w:rsidR="00B56443" w:rsidRPr="00B56443" w:rsidRDefault="00B56443" w:rsidP="00B56443">
      <w:pPr>
        <w:pStyle w:val="ConsPlusTitle"/>
        <w:widowControl/>
        <w:numPr>
          <w:ilvl w:val="0"/>
          <w:numId w:val="4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Постановления от 10.04.2019 № 31, от 13.05.2019 № 44, от 03.06.2019 № 58 считать утратившими силу;</w:t>
      </w:r>
    </w:p>
    <w:p w:rsidR="00111F0C" w:rsidRDefault="00111F0C" w:rsidP="00B56443">
      <w:pPr>
        <w:numPr>
          <w:ilvl w:val="0"/>
          <w:numId w:val="4"/>
        </w:numPr>
        <w:ind w:left="0" w:firstLine="426"/>
        <w:jc w:val="both"/>
        <w:rPr>
          <w:sz w:val="28"/>
          <w:szCs w:val="28"/>
        </w:rPr>
      </w:pPr>
      <w:r w:rsidRPr="00B56443">
        <w:rPr>
          <w:sz w:val="28"/>
          <w:szCs w:val="28"/>
        </w:rPr>
        <w:t>Контроль за исполнением настоящего постановления возложить на управляющего делами администрации Кот</w:t>
      </w:r>
      <w:r w:rsidR="00880677">
        <w:rPr>
          <w:sz w:val="28"/>
          <w:szCs w:val="28"/>
        </w:rPr>
        <w:t>а</w:t>
      </w:r>
      <w:r w:rsidRPr="00B56443">
        <w:rPr>
          <w:sz w:val="28"/>
          <w:szCs w:val="28"/>
        </w:rPr>
        <w:t xml:space="preserve"> Ю.Н.</w:t>
      </w:r>
    </w:p>
    <w:p w:rsidR="00520C21" w:rsidRPr="00200C4F" w:rsidRDefault="00520C21" w:rsidP="003770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20C21" w:rsidRPr="00200C4F" w:rsidRDefault="00520C21" w:rsidP="00520C21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20C21" w:rsidRDefault="00B56443" w:rsidP="003F30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C21" w:rsidRPr="00104C62">
        <w:rPr>
          <w:sz w:val="28"/>
          <w:szCs w:val="28"/>
        </w:rPr>
        <w:t>Г</w:t>
      </w:r>
      <w:r w:rsidR="00520C21">
        <w:rPr>
          <w:sz w:val="28"/>
          <w:szCs w:val="28"/>
        </w:rPr>
        <w:t>лава Полтавского</w:t>
      </w:r>
    </w:p>
    <w:p w:rsidR="00BC2F75" w:rsidRDefault="00BC2F75" w:rsidP="00B56443">
      <w:pPr>
        <w:ind w:firstLine="284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B56443">
        <w:rPr>
          <w:sz w:val="28"/>
          <w:szCs w:val="28"/>
        </w:rPr>
        <w:t xml:space="preserve">                 </w:t>
      </w:r>
      <w:r w:rsidR="00520C21">
        <w:rPr>
          <w:sz w:val="28"/>
          <w:szCs w:val="28"/>
        </w:rPr>
        <w:tab/>
        <w:t xml:space="preserve">             </w:t>
      </w:r>
      <w:r w:rsidR="00A70B84">
        <w:rPr>
          <w:sz w:val="28"/>
          <w:szCs w:val="28"/>
        </w:rPr>
        <w:t xml:space="preserve">    </w:t>
      </w:r>
      <w:r w:rsidR="003F30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М.И.Руденко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26C" w:rsidRDefault="0006626C" w:rsidP="004B0254">
      <w:r>
        <w:separator/>
      </w:r>
    </w:p>
  </w:endnote>
  <w:endnote w:type="continuationSeparator" w:id="0">
    <w:p w:rsidR="0006626C" w:rsidRDefault="0006626C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26C" w:rsidRDefault="0006626C" w:rsidP="004B0254">
      <w:r>
        <w:separator/>
      </w:r>
    </w:p>
  </w:footnote>
  <w:footnote w:type="continuationSeparator" w:id="0">
    <w:p w:rsidR="0006626C" w:rsidRDefault="0006626C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24C57"/>
    <w:rsid w:val="000559C0"/>
    <w:rsid w:val="0006626C"/>
    <w:rsid w:val="000A38ED"/>
    <w:rsid w:val="00111F0C"/>
    <w:rsid w:val="0012543C"/>
    <w:rsid w:val="00143507"/>
    <w:rsid w:val="00183C24"/>
    <w:rsid w:val="00196AD0"/>
    <w:rsid w:val="001F12E0"/>
    <w:rsid w:val="0021258B"/>
    <w:rsid w:val="00222F45"/>
    <w:rsid w:val="0022517B"/>
    <w:rsid w:val="002363DF"/>
    <w:rsid w:val="00260035"/>
    <w:rsid w:val="002654E3"/>
    <w:rsid w:val="002C5432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F301E"/>
    <w:rsid w:val="00463F6D"/>
    <w:rsid w:val="00464885"/>
    <w:rsid w:val="00470C5F"/>
    <w:rsid w:val="00481557"/>
    <w:rsid w:val="00494720"/>
    <w:rsid w:val="004A09C1"/>
    <w:rsid w:val="004B0254"/>
    <w:rsid w:val="004C6580"/>
    <w:rsid w:val="004D1C19"/>
    <w:rsid w:val="004E6345"/>
    <w:rsid w:val="00520C21"/>
    <w:rsid w:val="0053569D"/>
    <w:rsid w:val="005750BF"/>
    <w:rsid w:val="005C3C71"/>
    <w:rsid w:val="005E29F5"/>
    <w:rsid w:val="005F344D"/>
    <w:rsid w:val="00603AC4"/>
    <w:rsid w:val="00624D52"/>
    <w:rsid w:val="00692678"/>
    <w:rsid w:val="006B6161"/>
    <w:rsid w:val="006E296C"/>
    <w:rsid w:val="006E7E4C"/>
    <w:rsid w:val="00743697"/>
    <w:rsid w:val="0075144B"/>
    <w:rsid w:val="0076441A"/>
    <w:rsid w:val="007722CD"/>
    <w:rsid w:val="007802D4"/>
    <w:rsid w:val="00780EBF"/>
    <w:rsid w:val="00794729"/>
    <w:rsid w:val="007C5009"/>
    <w:rsid w:val="007E794A"/>
    <w:rsid w:val="00834253"/>
    <w:rsid w:val="00843234"/>
    <w:rsid w:val="00871694"/>
    <w:rsid w:val="00880677"/>
    <w:rsid w:val="008B77F3"/>
    <w:rsid w:val="008C2CA2"/>
    <w:rsid w:val="008F445B"/>
    <w:rsid w:val="00917866"/>
    <w:rsid w:val="00955759"/>
    <w:rsid w:val="00993CFF"/>
    <w:rsid w:val="009C78F4"/>
    <w:rsid w:val="009F0450"/>
    <w:rsid w:val="00A70B84"/>
    <w:rsid w:val="00AC508F"/>
    <w:rsid w:val="00AF5697"/>
    <w:rsid w:val="00B07A47"/>
    <w:rsid w:val="00B33D6F"/>
    <w:rsid w:val="00B371E0"/>
    <w:rsid w:val="00B56443"/>
    <w:rsid w:val="00B672DE"/>
    <w:rsid w:val="00B72F3C"/>
    <w:rsid w:val="00B902E5"/>
    <w:rsid w:val="00BB48DA"/>
    <w:rsid w:val="00BB57A3"/>
    <w:rsid w:val="00BC2F75"/>
    <w:rsid w:val="00C36BE0"/>
    <w:rsid w:val="00C43685"/>
    <w:rsid w:val="00C66875"/>
    <w:rsid w:val="00C91D69"/>
    <w:rsid w:val="00CA5D05"/>
    <w:rsid w:val="00D0709B"/>
    <w:rsid w:val="00D23514"/>
    <w:rsid w:val="00D44D16"/>
    <w:rsid w:val="00E05002"/>
    <w:rsid w:val="00E15F83"/>
    <w:rsid w:val="00EE3BB4"/>
    <w:rsid w:val="00F61459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7</cp:revision>
  <cp:lastPrinted>2019-08-14T02:38:00Z</cp:lastPrinted>
  <dcterms:created xsi:type="dcterms:W3CDTF">2019-06-04T12:31:00Z</dcterms:created>
  <dcterms:modified xsi:type="dcterms:W3CDTF">2020-02-05T02:15:00Z</dcterms:modified>
</cp:coreProperties>
</file>