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94" w:rsidRPr="00343118" w:rsidRDefault="00A93394" w:rsidP="00A93394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bookmarkStart w:id="0" w:name="sub_101"/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93394" w:rsidRPr="008E5243" w:rsidRDefault="00A93394" w:rsidP="00A9339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A93394" w:rsidRDefault="00A93394" w:rsidP="00A9339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93394" w:rsidRDefault="00A93394" w:rsidP="00A93394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A93394" w:rsidRDefault="00A93394" w:rsidP="00A9339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A93394" w:rsidRPr="00D04BF5" w:rsidRDefault="00A93394" w:rsidP="00A93394">
      <w:r w:rsidRPr="00D04BF5">
        <w:t xml:space="preserve">от  </w:t>
      </w:r>
      <w:r>
        <w:t xml:space="preserve"> </w:t>
      </w:r>
      <w:r w:rsidR="009C4D07">
        <w:t xml:space="preserve">12 апреля </w:t>
      </w:r>
      <w:r>
        <w:t>2021</w:t>
      </w:r>
      <w:r w:rsidRPr="00D04BF5">
        <w:t xml:space="preserve"> года                            </w:t>
      </w:r>
      <w:r>
        <w:t xml:space="preserve">                 </w:t>
      </w:r>
      <w:r w:rsidRPr="00D04BF5">
        <w:t xml:space="preserve">                                       №  </w:t>
      </w:r>
      <w:r w:rsidR="009C4D07">
        <w:t>36</w:t>
      </w:r>
    </w:p>
    <w:p w:rsidR="00F059AB" w:rsidRPr="00EF69AE" w:rsidRDefault="00F059AB" w:rsidP="00D7767A"/>
    <w:p w:rsidR="006E2AE1" w:rsidRPr="00EF69AE" w:rsidRDefault="006E2AE1" w:rsidP="00A93394">
      <w:pPr>
        <w:tabs>
          <w:tab w:val="left" w:pos="709"/>
        </w:tabs>
        <w:jc w:val="center"/>
        <w:rPr>
          <w:sz w:val="20"/>
          <w:szCs w:val="20"/>
        </w:rPr>
      </w:pPr>
      <w:r w:rsidRPr="00EF69AE">
        <w:t>О</w:t>
      </w:r>
      <w:r w:rsidR="00AC299C" w:rsidRPr="00EF69AE">
        <w:t xml:space="preserve"> внесении </w:t>
      </w:r>
      <w:r w:rsidR="00256A99" w:rsidRPr="00EF69AE">
        <w:t xml:space="preserve">изменений в </w:t>
      </w:r>
      <w:r w:rsidR="006D6563" w:rsidRPr="00EF69AE">
        <w:t xml:space="preserve">постановление </w:t>
      </w:r>
      <w:r w:rsidR="00A93394" w:rsidRPr="00EF69AE">
        <w:t xml:space="preserve">от  25.06.2012 № 18 </w:t>
      </w:r>
      <w:r w:rsidR="00AB79A1" w:rsidRPr="00EF69AE">
        <w:t xml:space="preserve">«Об утверждении </w:t>
      </w:r>
      <w:r w:rsidR="00D7767A">
        <w:t>а</w:t>
      </w:r>
      <w:r w:rsidR="00256A99" w:rsidRPr="00EF69AE">
        <w:t>дмин</w:t>
      </w:r>
      <w:r w:rsidR="006D6563" w:rsidRPr="00EF69AE">
        <w:t>истративного</w:t>
      </w:r>
      <w:r w:rsidR="00256A99" w:rsidRPr="00EF69AE">
        <w:t xml:space="preserve"> регламент</w:t>
      </w:r>
      <w:r w:rsidR="006D6563" w:rsidRPr="00EF69AE">
        <w:t>а</w:t>
      </w:r>
      <w:r w:rsidRPr="00EF69AE">
        <w:t xml:space="preserve"> </w:t>
      </w:r>
      <w:r w:rsidR="00264178" w:rsidRPr="00EF69AE">
        <w:t xml:space="preserve">  оказания муниципальной услуги по выдаче документов «Проведение приватизации муниципального имущества и земельных участков, на которых расположены объекты недвижимого имущества, находящиеся в муниципальной собственности, а также земельных участков, предоставленных в соответствии с решением исполнительного органа» </w:t>
      </w:r>
    </w:p>
    <w:p w:rsidR="006E2AE1" w:rsidRPr="00EF69AE" w:rsidRDefault="006E2AE1" w:rsidP="00D7767A">
      <w:pPr>
        <w:ind w:firstLine="708"/>
        <w:jc w:val="center"/>
      </w:pPr>
    </w:p>
    <w:p w:rsidR="00EF1B8C" w:rsidRPr="00EF69AE" w:rsidRDefault="00273BA4" w:rsidP="00D7767A">
      <w:pPr>
        <w:tabs>
          <w:tab w:val="left" w:pos="567"/>
          <w:tab w:val="left" w:pos="709"/>
        </w:tabs>
        <w:jc w:val="both"/>
        <w:rPr>
          <w:b/>
        </w:rPr>
      </w:pPr>
      <w:r w:rsidRPr="00EF69AE">
        <w:t xml:space="preserve">       </w:t>
      </w:r>
      <w:r w:rsidR="00B31368" w:rsidRPr="00EF69AE">
        <w:t xml:space="preserve">  </w:t>
      </w:r>
      <w:r w:rsidR="006E2AE1" w:rsidRPr="00EF69AE">
        <w:t>В соответствии</w:t>
      </w:r>
      <w:r w:rsidR="006E2AE1" w:rsidRPr="00EF69AE">
        <w:rPr>
          <w:b/>
        </w:rPr>
        <w:t xml:space="preserve"> </w:t>
      </w:r>
      <w:r w:rsidR="006E2AE1" w:rsidRPr="00EF69AE">
        <w:t>с</w:t>
      </w:r>
      <w:r w:rsidR="006E2AE1" w:rsidRPr="00EF69AE">
        <w:rPr>
          <w:b/>
        </w:rPr>
        <w:t xml:space="preserve"> </w:t>
      </w:r>
      <w:r w:rsidR="00A93394">
        <w:t>Федеральным З</w:t>
      </w:r>
      <w:r w:rsidR="006E2AE1" w:rsidRPr="00EF69AE">
        <w:t>аконом от 0</w:t>
      </w:r>
      <w:r w:rsidR="00354403" w:rsidRPr="00EF69AE">
        <w:t>6.10</w:t>
      </w:r>
      <w:r w:rsidR="006E2AE1" w:rsidRPr="00EF69AE">
        <w:t>.</w:t>
      </w:r>
      <w:r w:rsidR="00354403" w:rsidRPr="00EF69AE">
        <w:t xml:space="preserve">2003 </w:t>
      </w:r>
      <w:r w:rsidR="006E2AE1" w:rsidRPr="00EF69AE">
        <w:t xml:space="preserve">г. № </w:t>
      </w:r>
      <w:r w:rsidR="00354403" w:rsidRPr="00EF69AE">
        <w:t>131</w:t>
      </w:r>
      <w:r w:rsidR="00A93394">
        <w:t>-ФЗ «</w:t>
      </w:r>
      <w:r w:rsidR="006E2AE1" w:rsidRPr="00EF69AE">
        <w:t>О</w:t>
      </w:r>
      <w:r w:rsidR="00354403" w:rsidRPr="00EF69AE">
        <w:t>б</w:t>
      </w:r>
      <w:r w:rsidR="006E2AE1" w:rsidRPr="00EF69AE">
        <w:t xml:space="preserve"> </w:t>
      </w:r>
      <w:r w:rsidR="00354403" w:rsidRPr="00EF69AE">
        <w:t>общих принципах организации местного самоуправления в Российской Федерации</w:t>
      </w:r>
      <w:r w:rsidR="00A93394">
        <w:t xml:space="preserve">», </w:t>
      </w:r>
      <w:r w:rsidR="00EF1B8C" w:rsidRPr="001755AA">
        <w:t xml:space="preserve">Уставом </w:t>
      </w:r>
      <w:r w:rsidR="00EF1B8C">
        <w:t>Полтавского городского поселения Полтавского муниципального района Омской области</w:t>
      </w:r>
      <w:r w:rsidR="00EF1B8C" w:rsidRPr="001755AA">
        <w:t>,</w:t>
      </w:r>
      <w:r w:rsidR="00EF1B8C">
        <w:t xml:space="preserve">  </w:t>
      </w:r>
      <w:r w:rsidR="00535B50" w:rsidRPr="00535B50">
        <w:t>принимая во внимание модельный акт прокуратуры Полтавского района от 11.04.2021 № 46-04-2021/1336</w:t>
      </w:r>
      <w:r w:rsidR="00535B50">
        <w:t xml:space="preserve">, </w:t>
      </w:r>
      <w:r w:rsidR="00EF1B8C" w:rsidRPr="001755AA">
        <w:rPr>
          <w:b/>
        </w:rPr>
        <w:t>постановляю</w:t>
      </w:r>
      <w:r w:rsidR="00EF1B8C">
        <w:t>:</w:t>
      </w:r>
    </w:p>
    <w:p w:rsidR="00EF1B8C" w:rsidRDefault="00273BA4" w:rsidP="00D7767A">
      <w:pPr>
        <w:tabs>
          <w:tab w:val="left" w:pos="709"/>
        </w:tabs>
        <w:jc w:val="both"/>
      </w:pPr>
      <w:r w:rsidRPr="00EF69AE">
        <w:t xml:space="preserve">  </w:t>
      </w:r>
      <w:r w:rsidR="008C0B0D" w:rsidRPr="00EF69AE">
        <w:t xml:space="preserve">  </w:t>
      </w:r>
      <w:r w:rsidR="00B31368" w:rsidRPr="00EF69AE">
        <w:t xml:space="preserve">   </w:t>
      </w:r>
      <w:r w:rsidR="00C91D5C">
        <w:t xml:space="preserve"> </w:t>
      </w:r>
      <w:r w:rsidR="00B31368" w:rsidRPr="00EF69AE">
        <w:t xml:space="preserve"> </w:t>
      </w:r>
      <w:r w:rsidR="00C91D5C">
        <w:t xml:space="preserve"> </w:t>
      </w:r>
      <w:r w:rsidR="006E2AE1" w:rsidRPr="00EF69AE">
        <w:t>1.</w:t>
      </w:r>
      <w:r w:rsidR="00CC6E50" w:rsidRPr="00EF69AE">
        <w:t xml:space="preserve"> </w:t>
      </w:r>
      <w:r w:rsidR="00EF1B8C">
        <w:t>В</w:t>
      </w:r>
      <w:r w:rsidR="00EF1B8C" w:rsidRPr="00EF69AE">
        <w:t>нес</w:t>
      </w:r>
      <w:r w:rsidR="00D7767A">
        <w:t>ти</w:t>
      </w:r>
      <w:r w:rsidR="00EF1B8C" w:rsidRPr="00EF69AE">
        <w:t xml:space="preserve"> в постановление </w:t>
      </w:r>
      <w:r w:rsidR="00A93394" w:rsidRPr="00EF69AE">
        <w:t xml:space="preserve">от  25.06.2012 № 18 </w:t>
      </w:r>
      <w:r w:rsidR="00EF1B8C" w:rsidRPr="00EF69AE">
        <w:t>«Об утверждении административного регламента   оказания муниципальной услуги по выдаче документов «Проведение приватизации муниципального имущества и земельных участков, на которых расположены объекты недвижимого имущества, находящиеся в муниципальной собственности, а также земельных участков, предоставленных в соответствии с решением исполнительного органа»</w:t>
      </w:r>
      <w:r w:rsidR="00A93394">
        <w:t xml:space="preserve"> (далее – Регламент)</w:t>
      </w:r>
      <w:r w:rsidR="00EF1B8C">
        <w:t xml:space="preserve"> следующие изменения:</w:t>
      </w:r>
    </w:p>
    <w:p w:rsidR="00535B50" w:rsidRPr="00535B50" w:rsidRDefault="00535B50" w:rsidP="00535B50">
      <w:pPr>
        <w:numPr>
          <w:ilvl w:val="1"/>
          <w:numId w:val="2"/>
        </w:numPr>
        <w:tabs>
          <w:tab w:val="left" w:pos="709"/>
        </w:tabs>
        <w:ind w:left="0" w:firstLine="675"/>
        <w:jc w:val="both"/>
      </w:pPr>
      <w:r w:rsidRPr="00535B50">
        <w:t xml:space="preserve">Пункт 3.1.1 Регламента дополнить абзацем следующего содержания: </w:t>
      </w:r>
      <w:proofErr w:type="gramStart"/>
      <w:r w:rsidRPr="00535B50">
        <w:t>«Запрещается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 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</w:t>
      </w:r>
      <w:proofErr w:type="gramEnd"/>
    </w:p>
    <w:p w:rsidR="00956422" w:rsidRDefault="00A93394" w:rsidP="00535B50">
      <w:pPr>
        <w:pStyle w:val="af2"/>
        <w:numPr>
          <w:ilvl w:val="1"/>
          <w:numId w:val="2"/>
        </w:numPr>
        <w:ind w:left="0" w:firstLine="675"/>
        <w:jc w:val="both"/>
      </w:pPr>
      <w:r>
        <w:t>Пункт 5.2. Регламента исключить;</w:t>
      </w:r>
    </w:p>
    <w:p w:rsidR="008161D2" w:rsidRDefault="008161D2" w:rsidP="008161D2">
      <w:pPr>
        <w:pStyle w:val="af2"/>
        <w:numPr>
          <w:ilvl w:val="1"/>
          <w:numId w:val="2"/>
        </w:numPr>
        <w:autoSpaceDE w:val="0"/>
        <w:autoSpaceDN w:val="0"/>
        <w:adjustRightInd w:val="0"/>
        <w:ind w:left="0" w:firstLine="675"/>
        <w:jc w:val="both"/>
      </w:pPr>
      <w:r>
        <w:t xml:space="preserve">Пункт 5.3. </w:t>
      </w:r>
      <w:proofErr w:type="gramStart"/>
      <w:r>
        <w:t xml:space="preserve">Регламента изложить в следующей редакции: «5.3 </w:t>
      </w:r>
      <w:r w:rsidRPr="008161D2">
        <w:t>В случае обжалования решений и действий (бездействия) органа местного самоуправления, предоставляющего муниципальную услугу, его должностных лиц</w:t>
      </w:r>
      <w:r>
        <w:t>,</w:t>
      </w:r>
      <w:r w:rsidRPr="008161D2">
        <w:t xml:space="preserve"> жалоба подается для рассмотрения в администрацию в письменной форме на бумажном носителе, в том числе при личном приеме заявителя, </w:t>
      </w:r>
      <w:r>
        <w:t xml:space="preserve">а так же может быть направлена </w:t>
      </w:r>
      <w:r w:rsidRPr="008161D2">
        <w:t>в форме</w:t>
      </w:r>
      <w:r>
        <w:t xml:space="preserve"> электронного документа, по почте.»</w:t>
      </w:r>
      <w:r w:rsidR="00C91D5C">
        <w:t>;</w:t>
      </w:r>
      <w:proofErr w:type="gramEnd"/>
    </w:p>
    <w:p w:rsidR="00D7767A" w:rsidRDefault="00C91D5C" w:rsidP="00C91D5C">
      <w:pPr>
        <w:pStyle w:val="af2"/>
        <w:numPr>
          <w:ilvl w:val="1"/>
          <w:numId w:val="2"/>
        </w:numPr>
        <w:autoSpaceDE w:val="0"/>
        <w:autoSpaceDN w:val="0"/>
        <w:adjustRightInd w:val="0"/>
        <w:jc w:val="both"/>
      </w:pPr>
      <w:r>
        <w:t>Пункт 5.4 Регламента исключить;</w:t>
      </w:r>
      <w:r w:rsidR="00B76171">
        <w:t xml:space="preserve"> </w:t>
      </w:r>
    </w:p>
    <w:p w:rsidR="00C91D5C" w:rsidRDefault="00C91D5C" w:rsidP="00C91D5C">
      <w:pPr>
        <w:pStyle w:val="af2"/>
        <w:numPr>
          <w:ilvl w:val="1"/>
          <w:numId w:val="2"/>
        </w:numPr>
        <w:autoSpaceDE w:val="0"/>
        <w:autoSpaceDN w:val="0"/>
        <w:adjustRightInd w:val="0"/>
        <w:jc w:val="both"/>
      </w:pPr>
      <w:r>
        <w:t>Абзац четвертый подпункта 1 пункта 5.5 Регламента исключить;</w:t>
      </w:r>
    </w:p>
    <w:p w:rsidR="00C91D5C" w:rsidRDefault="00C91D5C" w:rsidP="00C91D5C">
      <w:pPr>
        <w:pStyle w:val="af2"/>
        <w:numPr>
          <w:ilvl w:val="1"/>
          <w:numId w:val="2"/>
        </w:numPr>
        <w:autoSpaceDE w:val="0"/>
        <w:autoSpaceDN w:val="0"/>
        <w:adjustRightInd w:val="0"/>
        <w:ind w:left="0" w:firstLine="675"/>
        <w:jc w:val="both"/>
      </w:pPr>
      <w:r>
        <w:t>В пункте 5.6 Регламента слова «</w:t>
      </w:r>
      <w:r w:rsidRPr="00C91D5C">
        <w:t xml:space="preserve">в федеральной государственной информационной системе «Единый портал государственных и муниципальных услуг (функций)»,  на официальном сайте Полтавского </w:t>
      </w:r>
      <w:r w:rsidRPr="00C91D5C">
        <w:lastRenderedPageBreak/>
        <w:t xml:space="preserve">городского поселения, предоставляющей </w:t>
      </w:r>
      <w:r w:rsidRPr="00C91D5C">
        <w:rPr>
          <w:bCs/>
        </w:rPr>
        <w:t>муниципальную</w:t>
      </w:r>
      <w:r w:rsidRPr="00C91D5C">
        <w:t xml:space="preserve"> услугу  осуществляется, в том числе</w:t>
      </w:r>
      <w:r>
        <w:t>» исключить;</w:t>
      </w:r>
    </w:p>
    <w:p w:rsidR="00C91D5C" w:rsidRDefault="00C91D5C" w:rsidP="00C91D5C">
      <w:pPr>
        <w:pStyle w:val="af2"/>
        <w:numPr>
          <w:ilvl w:val="1"/>
          <w:numId w:val="2"/>
        </w:numPr>
        <w:autoSpaceDE w:val="0"/>
        <w:autoSpaceDN w:val="0"/>
        <w:adjustRightInd w:val="0"/>
        <w:ind w:left="0" w:firstLine="675"/>
        <w:jc w:val="both"/>
      </w:pPr>
      <w:r>
        <w:t>Пункт 5.8. Регламента исключить.</w:t>
      </w:r>
    </w:p>
    <w:p w:rsidR="00F36C06" w:rsidRPr="00EF69AE" w:rsidRDefault="00EF1B8C" w:rsidP="00D7767A">
      <w:pPr>
        <w:tabs>
          <w:tab w:val="left" w:pos="709"/>
        </w:tabs>
      </w:pPr>
      <w:r>
        <w:t xml:space="preserve">       </w:t>
      </w:r>
      <w:r w:rsidR="00C91D5C">
        <w:t xml:space="preserve">  </w:t>
      </w:r>
      <w:r>
        <w:t xml:space="preserve"> 2. </w:t>
      </w:r>
      <w:r w:rsidR="00816066" w:rsidRPr="00EF69AE">
        <w:t>Настоящее постановление опубликовать (обнародовать).</w:t>
      </w:r>
    </w:p>
    <w:p w:rsidR="00A93394" w:rsidRPr="001755AA" w:rsidRDefault="00C91D5C" w:rsidP="00A93394">
      <w:pPr>
        <w:tabs>
          <w:tab w:val="left" w:pos="709"/>
          <w:tab w:val="left" w:pos="851"/>
          <w:tab w:val="left" w:pos="993"/>
        </w:tabs>
        <w:jc w:val="both"/>
      </w:pPr>
      <w:r>
        <w:t xml:space="preserve">          </w:t>
      </w:r>
      <w:r w:rsidR="00A93394">
        <w:t xml:space="preserve">3. </w:t>
      </w:r>
      <w:r w:rsidR="00A93394" w:rsidRPr="000060CC">
        <w:rPr>
          <w:lang w:bidi="ru-RU"/>
        </w:rPr>
        <w:t>Контроль за исполнением настоящего постановления возложить на управляющего делами Ю.Н. Кота</w:t>
      </w:r>
      <w:r w:rsidR="00974295">
        <w:rPr>
          <w:lang w:bidi="ru-RU"/>
        </w:rPr>
        <w:t>.</w:t>
      </w:r>
    </w:p>
    <w:p w:rsidR="000A78E7" w:rsidRDefault="000A78E7" w:rsidP="00D7767A"/>
    <w:p w:rsidR="006E2AE1" w:rsidRPr="00EF69AE" w:rsidRDefault="006E2AE1" w:rsidP="00D7767A">
      <w:r w:rsidRPr="00EF69AE">
        <w:t xml:space="preserve">Глава </w:t>
      </w:r>
      <w:proofErr w:type="gramStart"/>
      <w:r w:rsidRPr="00EF69AE">
        <w:t>Полтавского</w:t>
      </w:r>
      <w:proofErr w:type="gramEnd"/>
      <w:r w:rsidRPr="00EF69AE">
        <w:t xml:space="preserve"> </w:t>
      </w:r>
    </w:p>
    <w:p w:rsidR="006E2AE1" w:rsidRPr="00EF69AE" w:rsidRDefault="006E2AE1" w:rsidP="006E2AE1">
      <w:r w:rsidRPr="00EF69AE">
        <w:t xml:space="preserve">городского поселения                                </w:t>
      </w:r>
      <w:r w:rsidR="007C0584" w:rsidRPr="00EF69AE">
        <w:t xml:space="preserve">                             </w:t>
      </w:r>
      <w:r w:rsidRPr="00EF69AE">
        <w:t xml:space="preserve">       </w:t>
      </w:r>
      <w:r w:rsidR="00AC299C" w:rsidRPr="00EF69AE">
        <w:t>М.И.Руденко</w:t>
      </w:r>
    </w:p>
    <w:p w:rsidR="006E2AE1" w:rsidRPr="00EF69AE" w:rsidRDefault="006E2AE1" w:rsidP="006E2AE1">
      <w:pPr>
        <w:pStyle w:val="ConsPlusNormal"/>
        <w:widowControl/>
        <w:jc w:val="both"/>
        <w:rPr>
          <w:sz w:val="26"/>
          <w:szCs w:val="26"/>
        </w:rPr>
      </w:pPr>
    </w:p>
    <w:p w:rsidR="00B268C1" w:rsidRPr="00EF69AE" w:rsidRDefault="003664E5" w:rsidP="003664E5">
      <w:pPr>
        <w:spacing w:line="270" w:lineRule="atLeast"/>
        <w:rPr>
          <w:bCs/>
          <w:sz w:val="26"/>
          <w:szCs w:val="26"/>
        </w:rPr>
      </w:pPr>
      <w:r w:rsidRPr="00EF69AE">
        <w:rPr>
          <w:bCs/>
          <w:sz w:val="26"/>
          <w:szCs w:val="26"/>
        </w:rPr>
        <w:t xml:space="preserve">                                                                              </w:t>
      </w:r>
      <w:bookmarkEnd w:id="0"/>
    </w:p>
    <w:sectPr w:rsidR="00B268C1" w:rsidRPr="00EF69AE" w:rsidSect="00D7767A">
      <w:footnotePr>
        <w:pos w:val="beneathText"/>
      </w:footnotePr>
      <w:pgSz w:w="11905" w:h="16837"/>
      <w:pgMar w:top="567" w:right="706" w:bottom="142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1D2" w:rsidRDefault="008161D2" w:rsidP="004874F1">
      <w:r>
        <w:separator/>
      </w:r>
    </w:p>
  </w:endnote>
  <w:endnote w:type="continuationSeparator" w:id="0">
    <w:p w:rsidR="008161D2" w:rsidRDefault="008161D2" w:rsidP="00487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1D2" w:rsidRDefault="008161D2" w:rsidP="004874F1">
      <w:r>
        <w:separator/>
      </w:r>
    </w:p>
  </w:footnote>
  <w:footnote w:type="continuationSeparator" w:id="0">
    <w:p w:rsidR="008161D2" w:rsidRDefault="008161D2" w:rsidP="004874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14AA3"/>
    <w:multiLevelType w:val="multilevel"/>
    <w:tmpl w:val="0F08E57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">
    <w:nsid w:val="49BC7C59"/>
    <w:multiLevelType w:val="hybridMultilevel"/>
    <w:tmpl w:val="67047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A93744"/>
    <w:rsid w:val="00006792"/>
    <w:rsid w:val="00025041"/>
    <w:rsid w:val="00052BDE"/>
    <w:rsid w:val="00052F0D"/>
    <w:rsid w:val="00061B21"/>
    <w:rsid w:val="000A78E7"/>
    <w:rsid w:val="000B35A9"/>
    <w:rsid w:val="00126DE4"/>
    <w:rsid w:val="001501B2"/>
    <w:rsid w:val="001738A0"/>
    <w:rsid w:val="00183F2B"/>
    <w:rsid w:val="00190A25"/>
    <w:rsid w:val="001C467A"/>
    <w:rsid w:val="00256A99"/>
    <w:rsid w:val="00264178"/>
    <w:rsid w:val="00273BA4"/>
    <w:rsid w:val="002A568B"/>
    <w:rsid w:val="002C5DC2"/>
    <w:rsid w:val="002E1FC7"/>
    <w:rsid w:val="002F1E89"/>
    <w:rsid w:val="003071B6"/>
    <w:rsid w:val="00354403"/>
    <w:rsid w:val="0036456B"/>
    <w:rsid w:val="003664E5"/>
    <w:rsid w:val="003714E4"/>
    <w:rsid w:val="00375836"/>
    <w:rsid w:val="003765A4"/>
    <w:rsid w:val="003926F1"/>
    <w:rsid w:val="003C1747"/>
    <w:rsid w:val="003D4827"/>
    <w:rsid w:val="00425518"/>
    <w:rsid w:val="0044513B"/>
    <w:rsid w:val="00471F49"/>
    <w:rsid w:val="00472FB7"/>
    <w:rsid w:val="00480E72"/>
    <w:rsid w:val="004874F1"/>
    <w:rsid w:val="004971D9"/>
    <w:rsid w:val="004B1B2B"/>
    <w:rsid w:val="004C028B"/>
    <w:rsid w:val="004F526F"/>
    <w:rsid w:val="00503332"/>
    <w:rsid w:val="00535B50"/>
    <w:rsid w:val="00562271"/>
    <w:rsid w:val="005C09CD"/>
    <w:rsid w:val="005E12A2"/>
    <w:rsid w:val="005F4A2C"/>
    <w:rsid w:val="00693591"/>
    <w:rsid w:val="006A00C2"/>
    <w:rsid w:val="006D6563"/>
    <w:rsid w:val="006E2AE1"/>
    <w:rsid w:val="007C0584"/>
    <w:rsid w:val="007C478D"/>
    <w:rsid w:val="007F696D"/>
    <w:rsid w:val="008063B3"/>
    <w:rsid w:val="00816066"/>
    <w:rsid w:val="008161D2"/>
    <w:rsid w:val="0082693B"/>
    <w:rsid w:val="008336D0"/>
    <w:rsid w:val="00862E60"/>
    <w:rsid w:val="008919D6"/>
    <w:rsid w:val="0089750D"/>
    <w:rsid w:val="008C0B0D"/>
    <w:rsid w:val="008E4EE1"/>
    <w:rsid w:val="008E59D7"/>
    <w:rsid w:val="008F341D"/>
    <w:rsid w:val="00926D2F"/>
    <w:rsid w:val="0094413E"/>
    <w:rsid w:val="00956422"/>
    <w:rsid w:val="00974295"/>
    <w:rsid w:val="00975C7D"/>
    <w:rsid w:val="009B215C"/>
    <w:rsid w:val="009C4D07"/>
    <w:rsid w:val="00A13F2D"/>
    <w:rsid w:val="00A243E2"/>
    <w:rsid w:val="00A73285"/>
    <w:rsid w:val="00A74E9D"/>
    <w:rsid w:val="00A837C8"/>
    <w:rsid w:val="00A93394"/>
    <w:rsid w:val="00A93744"/>
    <w:rsid w:val="00AB79A1"/>
    <w:rsid w:val="00AC299C"/>
    <w:rsid w:val="00AF6DA1"/>
    <w:rsid w:val="00B00B2D"/>
    <w:rsid w:val="00B018A6"/>
    <w:rsid w:val="00B268C1"/>
    <w:rsid w:val="00B31368"/>
    <w:rsid w:val="00B76171"/>
    <w:rsid w:val="00B9101F"/>
    <w:rsid w:val="00C021E8"/>
    <w:rsid w:val="00C24AEC"/>
    <w:rsid w:val="00C325D7"/>
    <w:rsid w:val="00C44007"/>
    <w:rsid w:val="00C5464B"/>
    <w:rsid w:val="00C63F29"/>
    <w:rsid w:val="00C91D5C"/>
    <w:rsid w:val="00CB5437"/>
    <w:rsid w:val="00CC6E50"/>
    <w:rsid w:val="00CF255D"/>
    <w:rsid w:val="00D01693"/>
    <w:rsid w:val="00D52EAD"/>
    <w:rsid w:val="00D7767A"/>
    <w:rsid w:val="00D82CEC"/>
    <w:rsid w:val="00DC2C8F"/>
    <w:rsid w:val="00DF063D"/>
    <w:rsid w:val="00E07B18"/>
    <w:rsid w:val="00E36CCB"/>
    <w:rsid w:val="00E90D26"/>
    <w:rsid w:val="00EF1B8C"/>
    <w:rsid w:val="00EF69AE"/>
    <w:rsid w:val="00F059AB"/>
    <w:rsid w:val="00F36C06"/>
    <w:rsid w:val="00F544BC"/>
    <w:rsid w:val="00F663AC"/>
    <w:rsid w:val="00F87215"/>
    <w:rsid w:val="00FE7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456B"/>
    <w:pPr>
      <w:suppressAutoHyphens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36456B"/>
  </w:style>
  <w:style w:type="character" w:styleId="a3">
    <w:name w:val="Strong"/>
    <w:basedOn w:val="1"/>
    <w:qFormat/>
    <w:rsid w:val="0036456B"/>
    <w:rPr>
      <w:b/>
      <w:bCs/>
    </w:rPr>
  </w:style>
  <w:style w:type="character" w:styleId="a4">
    <w:name w:val="Emphasis"/>
    <w:basedOn w:val="1"/>
    <w:qFormat/>
    <w:rsid w:val="0036456B"/>
    <w:rPr>
      <w:i/>
      <w:iCs/>
    </w:rPr>
  </w:style>
  <w:style w:type="paragraph" w:customStyle="1" w:styleId="a5">
    <w:name w:val="Заголовок"/>
    <w:basedOn w:val="a"/>
    <w:next w:val="a6"/>
    <w:rsid w:val="0036456B"/>
    <w:pPr>
      <w:keepNext/>
      <w:spacing w:before="240" w:after="120"/>
    </w:pPr>
    <w:rPr>
      <w:rFonts w:ascii="Arial" w:eastAsia="Lucida Sans Unicode" w:hAnsi="Arial" w:cs="Tahoma"/>
    </w:rPr>
  </w:style>
  <w:style w:type="paragraph" w:styleId="a6">
    <w:name w:val="Body Text"/>
    <w:basedOn w:val="a"/>
    <w:rsid w:val="0036456B"/>
    <w:pPr>
      <w:spacing w:after="120"/>
    </w:pPr>
  </w:style>
  <w:style w:type="paragraph" w:styleId="a7">
    <w:name w:val="List"/>
    <w:basedOn w:val="a6"/>
    <w:rsid w:val="0036456B"/>
    <w:rPr>
      <w:rFonts w:ascii="Arial" w:hAnsi="Arial" w:cs="Tahoma"/>
    </w:rPr>
  </w:style>
  <w:style w:type="paragraph" w:customStyle="1" w:styleId="10">
    <w:name w:val="Название1"/>
    <w:basedOn w:val="a"/>
    <w:rsid w:val="0036456B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rsid w:val="0036456B"/>
    <w:pPr>
      <w:suppressLineNumbers/>
    </w:pPr>
    <w:rPr>
      <w:rFonts w:ascii="Arial" w:hAnsi="Arial" w:cs="Tahoma"/>
    </w:rPr>
  </w:style>
  <w:style w:type="paragraph" w:styleId="a8">
    <w:name w:val="Normal (Web)"/>
    <w:basedOn w:val="a"/>
    <w:rsid w:val="0036456B"/>
    <w:pPr>
      <w:spacing w:before="280" w:after="280"/>
    </w:pPr>
    <w:rPr>
      <w:sz w:val="24"/>
      <w:szCs w:val="24"/>
    </w:rPr>
  </w:style>
  <w:style w:type="paragraph" w:styleId="a9">
    <w:name w:val="Title"/>
    <w:basedOn w:val="a"/>
    <w:next w:val="aa"/>
    <w:qFormat/>
    <w:rsid w:val="0036456B"/>
    <w:pPr>
      <w:spacing w:before="280" w:after="280"/>
    </w:pPr>
    <w:rPr>
      <w:sz w:val="24"/>
      <w:szCs w:val="24"/>
    </w:rPr>
  </w:style>
  <w:style w:type="paragraph" w:styleId="aa">
    <w:name w:val="Subtitle"/>
    <w:basedOn w:val="a5"/>
    <w:next w:val="a6"/>
    <w:qFormat/>
    <w:rsid w:val="0036456B"/>
    <w:pPr>
      <w:jc w:val="center"/>
    </w:pPr>
    <w:rPr>
      <w:i/>
      <w:iCs/>
    </w:rPr>
  </w:style>
  <w:style w:type="paragraph" w:customStyle="1" w:styleId="ConsPlusNormal">
    <w:name w:val="ConsPlusNormal"/>
    <w:rsid w:val="0036456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FontStyle17">
    <w:name w:val="Font Style17"/>
    <w:rsid w:val="007F696D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rsid w:val="007F696D"/>
    <w:pPr>
      <w:widowControl w:val="0"/>
      <w:suppressAutoHyphens w:val="0"/>
      <w:autoSpaceDE w:val="0"/>
      <w:autoSpaceDN w:val="0"/>
      <w:adjustRightInd w:val="0"/>
      <w:spacing w:line="310" w:lineRule="exact"/>
      <w:ind w:firstLine="682"/>
      <w:jc w:val="both"/>
    </w:pPr>
    <w:rPr>
      <w:sz w:val="24"/>
      <w:szCs w:val="24"/>
      <w:lang w:eastAsia="ru-RU"/>
    </w:rPr>
  </w:style>
  <w:style w:type="paragraph" w:customStyle="1" w:styleId="Style6">
    <w:name w:val="Style6"/>
    <w:basedOn w:val="a"/>
    <w:rsid w:val="007F696D"/>
    <w:pPr>
      <w:widowControl w:val="0"/>
      <w:suppressAutoHyphens w:val="0"/>
      <w:autoSpaceDE w:val="0"/>
      <w:autoSpaceDN w:val="0"/>
      <w:adjustRightInd w:val="0"/>
      <w:spacing w:line="629" w:lineRule="exact"/>
    </w:pPr>
    <w:rPr>
      <w:sz w:val="24"/>
      <w:szCs w:val="24"/>
      <w:lang w:eastAsia="ru-RU"/>
    </w:rPr>
  </w:style>
  <w:style w:type="paragraph" w:customStyle="1" w:styleId="ConsTitle">
    <w:name w:val="ConsTitle"/>
    <w:rsid w:val="00AC299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rsid w:val="004874F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874F1"/>
    <w:rPr>
      <w:sz w:val="28"/>
      <w:szCs w:val="28"/>
      <w:lang w:eastAsia="ar-SA"/>
    </w:rPr>
  </w:style>
  <w:style w:type="paragraph" w:styleId="ad">
    <w:name w:val="footer"/>
    <w:basedOn w:val="a"/>
    <w:link w:val="ae"/>
    <w:rsid w:val="004874F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874F1"/>
    <w:rPr>
      <w:sz w:val="28"/>
      <w:szCs w:val="28"/>
      <w:lang w:eastAsia="ar-SA"/>
    </w:rPr>
  </w:style>
  <w:style w:type="character" w:styleId="af">
    <w:name w:val="Hyperlink"/>
    <w:basedOn w:val="a0"/>
    <w:unhideWhenUsed/>
    <w:rsid w:val="00425518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425518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5518"/>
    <w:pPr>
      <w:widowControl w:val="0"/>
      <w:shd w:val="clear" w:color="auto" w:fill="FFFFFF"/>
      <w:suppressAutoHyphens w:val="0"/>
      <w:spacing w:line="278" w:lineRule="exact"/>
      <w:jc w:val="center"/>
    </w:pPr>
    <w:rPr>
      <w:sz w:val="19"/>
      <w:szCs w:val="19"/>
      <w:lang w:eastAsia="ru-RU"/>
    </w:rPr>
  </w:style>
  <w:style w:type="character" w:customStyle="1" w:styleId="af0">
    <w:name w:val="Основной текст_"/>
    <w:basedOn w:val="a0"/>
    <w:link w:val="12"/>
    <w:locked/>
    <w:rsid w:val="00425518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rsid w:val="00425518"/>
    <w:pPr>
      <w:widowControl w:val="0"/>
      <w:shd w:val="clear" w:color="auto" w:fill="FFFFFF"/>
      <w:suppressAutoHyphens w:val="0"/>
      <w:spacing w:line="370" w:lineRule="exact"/>
      <w:jc w:val="right"/>
    </w:pPr>
    <w:rPr>
      <w:sz w:val="26"/>
      <w:szCs w:val="26"/>
      <w:lang w:eastAsia="ru-RU"/>
    </w:rPr>
  </w:style>
  <w:style w:type="character" w:customStyle="1" w:styleId="3">
    <w:name w:val="Основной текст (3)_"/>
    <w:basedOn w:val="a0"/>
    <w:link w:val="30"/>
    <w:locked/>
    <w:rsid w:val="00425518"/>
    <w:rPr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25518"/>
    <w:pPr>
      <w:widowControl w:val="0"/>
      <w:shd w:val="clear" w:color="auto" w:fill="FFFFFF"/>
      <w:suppressAutoHyphens w:val="0"/>
      <w:spacing w:line="317" w:lineRule="exact"/>
      <w:jc w:val="center"/>
    </w:pPr>
    <w:rPr>
      <w:b/>
      <w:bCs/>
      <w:sz w:val="23"/>
      <w:szCs w:val="23"/>
      <w:lang w:eastAsia="ru-RU"/>
    </w:rPr>
  </w:style>
  <w:style w:type="character" w:customStyle="1" w:styleId="4">
    <w:name w:val="Основной текст (4)_"/>
    <w:basedOn w:val="a0"/>
    <w:link w:val="40"/>
    <w:locked/>
    <w:rsid w:val="00425518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25518"/>
    <w:pPr>
      <w:widowControl w:val="0"/>
      <w:shd w:val="clear" w:color="auto" w:fill="FFFFFF"/>
      <w:suppressAutoHyphens w:val="0"/>
      <w:spacing w:before="240" w:line="0" w:lineRule="atLeast"/>
    </w:pPr>
    <w:rPr>
      <w:sz w:val="23"/>
      <w:szCs w:val="23"/>
      <w:lang w:eastAsia="ru-RU"/>
    </w:rPr>
  </w:style>
  <w:style w:type="character" w:customStyle="1" w:styleId="211">
    <w:name w:val="Основной текст (2) + 11"/>
    <w:aliases w:val="5 pt"/>
    <w:basedOn w:val="2"/>
    <w:rsid w:val="00425518"/>
    <w:rPr>
      <w:b/>
      <w:b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21">
    <w:name w:val="Основной шрифт абзаца2"/>
    <w:rsid w:val="00425518"/>
  </w:style>
  <w:style w:type="table" w:styleId="af1">
    <w:name w:val="Table Grid"/>
    <w:basedOn w:val="a1"/>
    <w:uiPriority w:val="59"/>
    <w:rsid w:val="0042551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8161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9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B64B9-1E12-49A1-961E-F225CDE60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ПГП</cp:lastModifiedBy>
  <cp:revision>3</cp:revision>
  <cp:lastPrinted>2021-04-19T06:28:00Z</cp:lastPrinted>
  <dcterms:created xsi:type="dcterms:W3CDTF">2021-04-12T04:18:00Z</dcterms:created>
  <dcterms:modified xsi:type="dcterms:W3CDTF">2021-04-19T06:29:00Z</dcterms:modified>
</cp:coreProperties>
</file>