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CB1" w:rsidRPr="00343118" w:rsidRDefault="00A47CB1" w:rsidP="00A47CB1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A47CB1" w:rsidRPr="008E5243" w:rsidRDefault="00A47CB1" w:rsidP="00A47CB1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A47CB1" w:rsidRDefault="00A47CB1" w:rsidP="00A47CB1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47CB1" w:rsidRDefault="00A47CB1" w:rsidP="00A47CB1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A47CB1" w:rsidRDefault="00A47CB1" w:rsidP="00A47CB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A47CB1" w:rsidRPr="002E50ED" w:rsidRDefault="00A47CB1" w:rsidP="00A47CB1">
      <w:pPr>
        <w:rPr>
          <w:sz w:val="28"/>
          <w:szCs w:val="28"/>
        </w:rPr>
      </w:pPr>
      <w:r w:rsidRPr="002E50ED">
        <w:rPr>
          <w:sz w:val="28"/>
          <w:szCs w:val="28"/>
        </w:rPr>
        <w:t xml:space="preserve">от  06 </w:t>
      </w:r>
      <w:r>
        <w:rPr>
          <w:sz w:val="28"/>
          <w:szCs w:val="28"/>
        </w:rPr>
        <w:t>сентября</w:t>
      </w:r>
      <w:r w:rsidRPr="002E50ED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2E50ED">
        <w:rPr>
          <w:sz w:val="28"/>
          <w:szCs w:val="28"/>
        </w:rPr>
        <w:t xml:space="preserve"> года                                                       </w:t>
      </w:r>
      <w:r>
        <w:rPr>
          <w:sz w:val="28"/>
          <w:szCs w:val="28"/>
        </w:rPr>
        <w:t xml:space="preserve">                        </w:t>
      </w:r>
      <w:r w:rsidRPr="002E50ED">
        <w:rPr>
          <w:sz w:val="28"/>
          <w:szCs w:val="28"/>
        </w:rPr>
        <w:t xml:space="preserve">№ </w:t>
      </w:r>
      <w:r>
        <w:rPr>
          <w:sz w:val="28"/>
          <w:szCs w:val="28"/>
        </w:rPr>
        <w:t>100</w:t>
      </w:r>
    </w:p>
    <w:p w:rsidR="00A47CB1" w:rsidRPr="002E50ED" w:rsidRDefault="00A47CB1" w:rsidP="00A47CB1">
      <w:pPr>
        <w:rPr>
          <w:sz w:val="28"/>
          <w:szCs w:val="28"/>
        </w:rPr>
      </w:pPr>
    </w:p>
    <w:p w:rsidR="00A47CB1" w:rsidRPr="002E50ED" w:rsidRDefault="00A47CB1" w:rsidP="00A47CB1">
      <w:pPr>
        <w:shd w:val="clear" w:color="auto" w:fill="FFFFFF"/>
        <w:ind w:right="-1" w:firstLine="426"/>
        <w:jc w:val="both"/>
        <w:textAlignment w:val="baseline"/>
        <w:rPr>
          <w:color w:val="000000"/>
          <w:sz w:val="28"/>
          <w:szCs w:val="28"/>
        </w:rPr>
      </w:pPr>
      <w:r w:rsidRPr="002E50ED">
        <w:rPr>
          <w:sz w:val="28"/>
          <w:szCs w:val="28"/>
        </w:rPr>
        <w:t>О внесении изменений в постановление от 2</w:t>
      </w:r>
      <w:r>
        <w:rPr>
          <w:sz w:val="28"/>
          <w:szCs w:val="28"/>
        </w:rPr>
        <w:t>6</w:t>
      </w:r>
      <w:r w:rsidRPr="002E50ED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2E50ED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2E50ED">
        <w:rPr>
          <w:sz w:val="28"/>
          <w:szCs w:val="28"/>
        </w:rPr>
        <w:t xml:space="preserve"> № </w:t>
      </w:r>
      <w:r>
        <w:rPr>
          <w:sz w:val="28"/>
          <w:szCs w:val="28"/>
        </w:rPr>
        <w:t>96</w:t>
      </w:r>
      <w:r w:rsidRPr="002E50ED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«Об утверждении Положения о постоянно действующей комиссии по оценке технического </w:t>
      </w:r>
      <w:proofErr w:type="gramStart"/>
      <w:r>
        <w:rPr>
          <w:color w:val="000000"/>
          <w:sz w:val="28"/>
          <w:szCs w:val="28"/>
        </w:rPr>
        <w:t>состояния автомобильных дорог общего пользования местного значения Полтавского городского поселения Полтавского муниципального района Омской области</w:t>
      </w:r>
      <w:proofErr w:type="gramEnd"/>
      <w:r>
        <w:rPr>
          <w:color w:val="000000"/>
          <w:sz w:val="28"/>
          <w:szCs w:val="28"/>
        </w:rPr>
        <w:t>»</w:t>
      </w:r>
    </w:p>
    <w:p w:rsidR="00A47CB1" w:rsidRDefault="00A47CB1" w:rsidP="00A47CB1">
      <w:pPr>
        <w:shd w:val="clear" w:color="auto" w:fill="FFFFFF"/>
        <w:jc w:val="center"/>
        <w:textAlignment w:val="baseline"/>
        <w:rPr>
          <w:color w:val="000000"/>
          <w:szCs w:val="28"/>
        </w:rPr>
      </w:pPr>
    </w:p>
    <w:p w:rsidR="00A47CB1" w:rsidRPr="00655ECC" w:rsidRDefault="00A47CB1" w:rsidP="00A47CB1">
      <w:pPr>
        <w:pStyle w:val="ConsPlusNormal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Министерства транспорта Российской Федерации от 27.08.2009 № 150 «О порядке проведения оценки технического состояния автомобильных дорог», Уставом Полтавского</w:t>
      </w:r>
      <w:proofErr w:type="gramEnd"/>
      <w:r>
        <w:rPr>
          <w:sz w:val="28"/>
          <w:szCs w:val="28"/>
        </w:rPr>
        <w:t xml:space="preserve"> городского поселения</w:t>
      </w:r>
      <w:proofErr w:type="gramStart"/>
      <w:r>
        <w:rPr>
          <w:sz w:val="28"/>
          <w:szCs w:val="28"/>
        </w:rPr>
        <w:t xml:space="preserve"> </w:t>
      </w:r>
      <w:r w:rsidRPr="006B4B27">
        <w:rPr>
          <w:b/>
          <w:sz w:val="28"/>
          <w:szCs w:val="28"/>
        </w:rPr>
        <w:t>П</w:t>
      </w:r>
      <w:proofErr w:type="gramEnd"/>
      <w:r w:rsidRPr="00655ECC">
        <w:rPr>
          <w:b/>
          <w:sz w:val="28"/>
          <w:szCs w:val="28"/>
        </w:rPr>
        <w:t>остановляю:</w:t>
      </w:r>
    </w:p>
    <w:p w:rsidR="00A47CB1" w:rsidRPr="002E50ED" w:rsidRDefault="00A47CB1" w:rsidP="00A47CB1">
      <w:pPr>
        <w:pStyle w:val="ConsPlusNormal"/>
        <w:numPr>
          <w:ilvl w:val="0"/>
          <w:numId w:val="1"/>
        </w:numPr>
        <w:ind w:left="0" w:firstLine="284"/>
        <w:jc w:val="both"/>
        <w:rPr>
          <w:color w:val="000000"/>
          <w:sz w:val="28"/>
          <w:szCs w:val="28"/>
        </w:rPr>
      </w:pPr>
      <w:r w:rsidRPr="002E50ED">
        <w:rPr>
          <w:sz w:val="28"/>
          <w:szCs w:val="28"/>
        </w:rPr>
        <w:t>Внести в постановление от 2</w:t>
      </w:r>
      <w:r>
        <w:rPr>
          <w:sz w:val="28"/>
          <w:szCs w:val="28"/>
        </w:rPr>
        <w:t>6</w:t>
      </w:r>
      <w:r w:rsidRPr="002E50ED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2E50ED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2E50ED">
        <w:rPr>
          <w:sz w:val="28"/>
          <w:szCs w:val="28"/>
        </w:rPr>
        <w:t xml:space="preserve"> № </w:t>
      </w:r>
      <w:r>
        <w:rPr>
          <w:sz w:val="28"/>
          <w:szCs w:val="28"/>
        </w:rPr>
        <w:t>96</w:t>
      </w:r>
      <w:r w:rsidRPr="002E50ED">
        <w:rPr>
          <w:sz w:val="28"/>
          <w:szCs w:val="28"/>
        </w:rPr>
        <w:t xml:space="preserve"> </w:t>
      </w:r>
      <w:r w:rsidRPr="002E50ED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Об утверждении Положения о постоянно действующей комиссии по оценке технического </w:t>
      </w:r>
      <w:proofErr w:type="gramStart"/>
      <w:r>
        <w:rPr>
          <w:color w:val="000000"/>
          <w:sz w:val="28"/>
          <w:szCs w:val="28"/>
        </w:rPr>
        <w:t>состояния автомобильных дорог общего пользования местного значения Полтавского городского поселения Полтавского муниципального района Омской</w:t>
      </w:r>
      <w:proofErr w:type="gramEnd"/>
      <w:r>
        <w:rPr>
          <w:color w:val="000000"/>
          <w:sz w:val="28"/>
          <w:szCs w:val="28"/>
        </w:rPr>
        <w:t xml:space="preserve"> области</w:t>
      </w:r>
      <w:r w:rsidRPr="002E50ED">
        <w:rPr>
          <w:color w:val="000000"/>
          <w:sz w:val="28"/>
          <w:szCs w:val="28"/>
        </w:rPr>
        <w:t>» (далее – Постановление) следующие изменения:</w:t>
      </w:r>
    </w:p>
    <w:p w:rsidR="00A47CB1" w:rsidRPr="002E50ED" w:rsidRDefault="00A47CB1" w:rsidP="00A47CB1">
      <w:pPr>
        <w:pStyle w:val="ConsPlusNormal"/>
        <w:numPr>
          <w:ilvl w:val="1"/>
          <w:numId w:val="2"/>
        </w:numPr>
        <w:ind w:left="0" w:firstLine="284"/>
        <w:jc w:val="both"/>
        <w:rPr>
          <w:sz w:val="28"/>
          <w:szCs w:val="28"/>
        </w:rPr>
      </w:pPr>
      <w:r w:rsidRPr="002E50ED">
        <w:rPr>
          <w:color w:val="000000"/>
          <w:sz w:val="28"/>
          <w:szCs w:val="28"/>
        </w:rPr>
        <w:t>Приложение № 2 к Постановлению «</w:t>
      </w:r>
      <w:r w:rsidRPr="002E50ED">
        <w:rPr>
          <w:rFonts w:eastAsia="Calibri"/>
          <w:sz w:val="28"/>
          <w:szCs w:val="28"/>
          <w:lang w:eastAsia="en-US"/>
        </w:rPr>
        <w:t>Состав комиссии по оценке технического состояния автомобильных дорог, расположенных на территории Полтавского городского поселения»</w:t>
      </w:r>
      <w:r w:rsidRPr="002E50ED">
        <w:rPr>
          <w:color w:val="000000"/>
          <w:sz w:val="28"/>
          <w:szCs w:val="28"/>
        </w:rPr>
        <w:t xml:space="preserve"> изложить в следующей редакции: </w:t>
      </w:r>
    </w:p>
    <w:tbl>
      <w:tblPr>
        <w:tblW w:w="0" w:type="auto"/>
        <w:tblInd w:w="709" w:type="dxa"/>
        <w:tblLook w:val="04A0"/>
      </w:tblPr>
      <w:tblGrid>
        <w:gridCol w:w="3085"/>
        <w:gridCol w:w="5777"/>
      </w:tblGrid>
      <w:tr w:rsidR="00A47CB1" w:rsidRPr="002E50ED" w:rsidTr="00610196">
        <w:tc>
          <w:tcPr>
            <w:tcW w:w="3085" w:type="dxa"/>
            <w:hideMark/>
          </w:tcPr>
          <w:p w:rsidR="00A47CB1" w:rsidRPr="002E50ED" w:rsidRDefault="00A47CB1" w:rsidP="00610196">
            <w:pPr>
              <w:pStyle w:val="a3"/>
              <w:ind w:left="0" w:firstLine="284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E50ED"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Руденко Марина Ивановна</w:t>
            </w:r>
          </w:p>
          <w:p w:rsidR="00A47CB1" w:rsidRPr="002E50ED" w:rsidRDefault="00A47CB1" w:rsidP="00610196">
            <w:pPr>
              <w:pStyle w:val="a3"/>
              <w:ind w:left="0" w:firstLine="284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5777" w:type="dxa"/>
          </w:tcPr>
          <w:p w:rsidR="00A47CB1" w:rsidRPr="002E50ED" w:rsidRDefault="00A47CB1" w:rsidP="00610196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E50ED"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глава Полтавского городского поселения, председатель комиссии</w:t>
            </w:r>
          </w:p>
        </w:tc>
      </w:tr>
      <w:tr w:rsidR="00A47CB1" w:rsidRPr="002E50ED" w:rsidTr="00610196">
        <w:tc>
          <w:tcPr>
            <w:tcW w:w="3085" w:type="dxa"/>
            <w:hideMark/>
          </w:tcPr>
          <w:p w:rsidR="00A47CB1" w:rsidRPr="002E50ED" w:rsidRDefault="00A47CB1" w:rsidP="00610196">
            <w:pPr>
              <w:spacing w:line="360" w:lineRule="exact"/>
              <w:ind w:firstLine="284"/>
              <w:contextualSpacing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E50E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</w:t>
            </w:r>
            <w:proofErr w:type="spellStart"/>
            <w:r w:rsidRPr="002E50E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Зимаков</w:t>
            </w:r>
            <w:proofErr w:type="spellEnd"/>
            <w:r w:rsidRPr="002E50E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Сергей Сергеевич</w:t>
            </w:r>
          </w:p>
          <w:p w:rsidR="00A47CB1" w:rsidRPr="002E50ED" w:rsidRDefault="00A47CB1" w:rsidP="00610196">
            <w:pPr>
              <w:spacing w:line="360" w:lineRule="exact"/>
              <w:ind w:firstLine="284"/>
              <w:contextualSpacing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5777" w:type="dxa"/>
          </w:tcPr>
          <w:p w:rsidR="00A47CB1" w:rsidRPr="002E50ED" w:rsidRDefault="00A47CB1" w:rsidP="00610196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E50ED"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директор МКУ «Полтавская казна», заместитель председателя комиссии</w:t>
            </w:r>
          </w:p>
        </w:tc>
      </w:tr>
      <w:tr w:rsidR="00A47CB1" w:rsidRPr="002E50ED" w:rsidTr="00610196">
        <w:tc>
          <w:tcPr>
            <w:tcW w:w="3085" w:type="dxa"/>
            <w:hideMark/>
          </w:tcPr>
          <w:p w:rsidR="00A47CB1" w:rsidRPr="002E50ED" w:rsidRDefault="00A47CB1" w:rsidP="00610196">
            <w:pPr>
              <w:spacing w:line="360" w:lineRule="exact"/>
              <w:ind w:firstLine="284"/>
              <w:contextualSpacing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E50E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Мурашов Сергей Владимирович</w:t>
            </w:r>
          </w:p>
        </w:tc>
        <w:tc>
          <w:tcPr>
            <w:tcW w:w="5777" w:type="dxa"/>
          </w:tcPr>
          <w:p w:rsidR="00A47CB1" w:rsidRPr="002E50ED" w:rsidRDefault="00A47CB1" w:rsidP="00610196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E50ED"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инженер-инспектор МКУ «Полтавская казна», секретарь комиссии</w:t>
            </w:r>
          </w:p>
          <w:p w:rsidR="00A47CB1" w:rsidRPr="002E50ED" w:rsidRDefault="00A47CB1" w:rsidP="00610196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E50ED"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(по согласованию)</w:t>
            </w:r>
          </w:p>
        </w:tc>
      </w:tr>
      <w:tr w:rsidR="00A47CB1" w:rsidRPr="002E50ED" w:rsidTr="00610196">
        <w:tc>
          <w:tcPr>
            <w:tcW w:w="3085" w:type="dxa"/>
            <w:hideMark/>
          </w:tcPr>
          <w:p w:rsidR="00A47CB1" w:rsidRPr="002E50ED" w:rsidRDefault="00A47CB1" w:rsidP="00610196">
            <w:pPr>
              <w:spacing w:line="360" w:lineRule="exact"/>
              <w:ind w:firstLine="284"/>
              <w:contextualSpacing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E50E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</w:t>
            </w:r>
            <w:proofErr w:type="spellStart"/>
            <w:r w:rsidRPr="002E50E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Лыбина</w:t>
            </w:r>
            <w:proofErr w:type="spellEnd"/>
            <w:r w:rsidRPr="002E50E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Юлия Вячеславовна</w:t>
            </w:r>
          </w:p>
        </w:tc>
        <w:tc>
          <w:tcPr>
            <w:tcW w:w="5777" w:type="dxa"/>
          </w:tcPr>
          <w:p w:rsidR="00A47CB1" w:rsidRPr="002E50ED" w:rsidRDefault="00A47CB1" w:rsidP="00610196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E50ED"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председатель Совета депутатов  Полтавского городского поселения</w:t>
            </w:r>
          </w:p>
          <w:p w:rsidR="00A47CB1" w:rsidRPr="002E50ED" w:rsidRDefault="00A47CB1" w:rsidP="00610196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E50ED"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(по согласованию)</w:t>
            </w:r>
          </w:p>
        </w:tc>
      </w:tr>
      <w:tr w:rsidR="00A47CB1" w:rsidRPr="002E50ED" w:rsidTr="00610196">
        <w:tc>
          <w:tcPr>
            <w:tcW w:w="3085" w:type="dxa"/>
            <w:hideMark/>
          </w:tcPr>
          <w:p w:rsidR="00A47CB1" w:rsidRPr="002E50ED" w:rsidRDefault="00A47CB1" w:rsidP="00610196">
            <w:pPr>
              <w:spacing w:line="360" w:lineRule="exact"/>
              <w:ind w:firstLine="284"/>
              <w:contextualSpacing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E50E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lastRenderedPageBreak/>
              <w:t>- Артеменко Любовь Ивановна</w:t>
            </w:r>
          </w:p>
          <w:p w:rsidR="00A47CB1" w:rsidRPr="002E50ED" w:rsidRDefault="00A47CB1" w:rsidP="00610196">
            <w:pPr>
              <w:pStyle w:val="a3"/>
              <w:ind w:left="0" w:firstLine="284"/>
              <w:jc w:val="center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A47CB1" w:rsidRPr="002E50ED" w:rsidRDefault="00A47CB1" w:rsidP="00610196">
            <w:pPr>
              <w:pStyle w:val="a3"/>
              <w:ind w:left="0" w:firstLine="284"/>
              <w:jc w:val="center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A47CB1" w:rsidRPr="002E50ED" w:rsidRDefault="00A47CB1" w:rsidP="00610196">
            <w:pPr>
              <w:pStyle w:val="a3"/>
              <w:ind w:left="0" w:firstLine="284"/>
              <w:jc w:val="center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A47CB1" w:rsidRPr="002E50ED" w:rsidRDefault="00A47CB1" w:rsidP="00610196">
            <w:pPr>
              <w:spacing w:line="360" w:lineRule="exact"/>
              <w:ind w:firstLine="284"/>
              <w:contextualSpacing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E50E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</w:t>
            </w: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Красножонов</w:t>
            </w:r>
            <w:proofErr w:type="spell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Андрей Афанасьевич</w:t>
            </w:r>
          </w:p>
          <w:p w:rsidR="00A47CB1" w:rsidRPr="002E50ED" w:rsidRDefault="00A47CB1" w:rsidP="00610196">
            <w:pPr>
              <w:pStyle w:val="a3"/>
              <w:ind w:left="0" w:firstLine="284"/>
              <w:jc w:val="center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A47CB1" w:rsidRPr="002E50ED" w:rsidRDefault="00A47CB1" w:rsidP="00610196">
            <w:pPr>
              <w:pStyle w:val="a3"/>
              <w:ind w:left="0" w:firstLine="284"/>
              <w:jc w:val="center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A47CB1" w:rsidRPr="002E50ED" w:rsidRDefault="00A47CB1" w:rsidP="00610196">
            <w:pPr>
              <w:spacing w:line="360" w:lineRule="exact"/>
              <w:ind w:firstLine="284"/>
              <w:contextualSpacing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E50E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</w:t>
            </w: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Охрименко</w:t>
            </w:r>
            <w:proofErr w:type="spell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Руслан Валерьевич</w:t>
            </w:r>
          </w:p>
        </w:tc>
        <w:tc>
          <w:tcPr>
            <w:tcW w:w="5777" w:type="dxa"/>
          </w:tcPr>
          <w:p w:rsidR="00A47CB1" w:rsidRPr="002E50ED" w:rsidRDefault="00A47CB1" w:rsidP="00610196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E50ED"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депутат Совета депутатов Полтавского городского поселения (по согласованию)</w:t>
            </w:r>
          </w:p>
          <w:p w:rsidR="00A47CB1" w:rsidRPr="002E50ED" w:rsidRDefault="00A47CB1" w:rsidP="00610196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A47CB1" w:rsidRDefault="00A47CB1" w:rsidP="00610196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A47CB1" w:rsidRPr="002E50ED" w:rsidRDefault="00A47CB1" w:rsidP="00610196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A47CB1" w:rsidRPr="002E50ED" w:rsidRDefault="00A47CB1" w:rsidP="00610196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E50ED"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</w:t>
            </w:r>
            <w:r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член общественного Совета Полтавского городского поселения (по согласованию)</w:t>
            </w:r>
          </w:p>
          <w:p w:rsidR="00A47CB1" w:rsidRDefault="00A47CB1" w:rsidP="00610196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A47CB1" w:rsidRPr="002E50ED" w:rsidRDefault="00A47CB1" w:rsidP="00610196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A47CB1" w:rsidRPr="002E50ED" w:rsidRDefault="00A47CB1" w:rsidP="00610196">
            <w:pPr>
              <w:pStyle w:val="a3"/>
              <w:ind w:left="0" w:firstLine="284"/>
              <w:jc w:val="right"/>
              <w:rPr>
                <w:szCs w:val="28"/>
              </w:rPr>
            </w:pPr>
            <w:r w:rsidRPr="002E50ED"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</w:t>
            </w:r>
            <w:r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начальник Полтавского участка</w:t>
            </w:r>
            <w:r w:rsidRPr="002E50ED"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 w:rsidRPr="002E50ED">
              <w:rPr>
                <w:szCs w:val="28"/>
              </w:rPr>
              <w:t>ГП «</w:t>
            </w:r>
            <w:r>
              <w:rPr>
                <w:szCs w:val="28"/>
              </w:rPr>
              <w:t>Таврическое</w:t>
            </w:r>
            <w:r w:rsidRPr="002E50ED">
              <w:rPr>
                <w:szCs w:val="28"/>
              </w:rPr>
              <w:t xml:space="preserve"> ДРСУ»</w:t>
            </w:r>
          </w:p>
          <w:p w:rsidR="00A47CB1" w:rsidRPr="002E50ED" w:rsidRDefault="00A47CB1" w:rsidP="00610196">
            <w:pPr>
              <w:pStyle w:val="a3"/>
              <w:ind w:left="0" w:firstLine="284"/>
              <w:jc w:val="right"/>
              <w:rPr>
                <w:bCs/>
                <w:color w:val="000000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E50ED">
              <w:rPr>
                <w:szCs w:val="28"/>
              </w:rPr>
              <w:t>(по согласованию)</w:t>
            </w:r>
          </w:p>
        </w:tc>
      </w:tr>
    </w:tbl>
    <w:p w:rsidR="00A47CB1" w:rsidRPr="002E50ED" w:rsidRDefault="00A47CB1" w:rsidP="00A47CB1">
      <w:pPr>
        <w:pStyle w:val="ConsPlusNormal"/>
        <w:ind w:firstLine="284"/>
        <w:jc w:val="both"/>
        <w:rPr>
          <w:color w:val="000000"/>
          <w:sz w:val="28"/>
          <w:szCs w:val="28"/>
        </w:rPr>
      </w:pPr>
    </w:p>
    <w:p w:rsidR="00A47CB1" w:rsidRPr="002E50ED" w:rsidRDefault="00A47CB1" w:rsidP="00A47CB1">
      <w:pPr>
        <w:pStyle w:val="ConsPlusNormal"/>
        <w:numPr>
          <w:ilvl w:val="0"/>
          <w:numId w:val="1"/>
        </w:numPr>
        <w:ind w:left="0" w:firstLine="284"/>
        <w:jc w:val="both"/>
        <w:rPr>
          <w:color w:val="000000"/>
          <w:sz w:val="28"/>
          <w:szCs w:val="28"/>
        </w:rPr>
      </w:pPr>
      <w:r w:rsidRPr="002E50ED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A47CB1" w:rsidRPr="004A3E00" w:rsidRDefault="00A47CB1" w:rsidP="00A47CB1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E50ED">
        <w:rPr>
          <w:rFonts w:ascii="Times New Roman" w:hAnsi="Times New Roman" w:cs="Times New Roman"/>
          <w:bCs/>
          <w:iCs/>
          <w:sz w:val="28"/>
          <w:szCs w:val="28"/>
        </w:rPr>
        <w:t>Контроль за</w:t>
      </w:r>
      <w:proofErr w:type="gramEnd"/>
      <w:r w:rsidRPr="002E50ED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настоящего постановления возложить на управляющего делами Кота Ю.Н.</w:t>
      </w:r>
    </w:p>
    <w:p w:rsidR="00A47CB1" w:rsidRPr="002E50ED" w:rsidRDefault="00A47CB1" w:rsidP="00A47CB1">
      <w:pPr>
        <w:pStyle w:val="1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A47CB1" w:rsidRDefault="00A47CB1" w:rsidP="00A47CB1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A47CB1" w:rsidRDefault="00A47CB1" w:rsidP="00A47CB1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A47CB1" w:rsidRPr="002E50ED" w:rsidRDefault="00A47CB1" w:rsidP="00A47CB1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2E50ED">
        <w:rPr>
          <w:color w:val="000000"/>
          <w:sz w:val="28"/>
          <w:szCs w:val="28"/>
        </w:rPr>
        <w:t xml:space="preserve">Глава </w:t>
      </w:r>
      <w:proofErr w:type="gramStart"/>
      <w:r w:rsidRPr="002E50ED">
        <w:rPr>
          <w:color w:val="000000"/>
          <w:sz w:val="28"/>
          <w:szCs w:val="28"/>
        </w:rPr>
        <w:t>Полтавского</w:t>
      </w:r>
      <w:proofErr w:type="gramEnd"/>
      <w:r w:rsidRPr="002E50ED">
        <w:rPr>
          <w:color w:val="000000"/>
          <w:sz w:val="28"/>
          <w:szCs w:val="28"/>
        </w:rPr>
        <w:t xml:space="preserve"> </w:t>
      </w:r>
    </w:p>
    <w:p w:rsidR="00A47CB1" w:rsidRPr="002E50ED" w:rsidRDefault="00A47CB1" w:rsidP="00A47CB1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2E50ED">
        <w:rPr>
          <w:color w:val="000000"/>
          <w:sz w:val="28"/>
          <w:szCs w:val="28"/>
        </w:rPr>
        <w:t xml:space="preserve">городского поселения </w:t>
      </w:r>
      <w:r w:rsidRPr="002E50ED">
        <w:rPr>
          <w:color w:val="000000"/>
          <w:sz w:val="28"/>
          <w:szCs w:val="28"/>
        </w:rPr>
        <w:tab/>
        <w:t xml:space="preserve">                                                              М.И. Руденко</w:t>
      </w:r>
    </w:p>
    <w:p w:rsidR="003A020C" w:rsidRDefault="003A020C"/>
    <w:sectPr w:rsidR="003A020C" w:rsidSect="003A0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C1B1F"/>
    <w:multiLevelType w:val="multilevel"/>
    <w:tmpl w:val="377E69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000000"/>
      </w:rPr>
    </w:lvl>
  </w:abstractNum>
  <w:abstractNum w:abstractNumId="1">
    <w:nsid w:val="78CA2246"/>
    <w:multiLevelType w:val="hybridMultilevel"/>
    <w:tmpl w:val="EB9C59AE"/>
    <w:lvl w:ilvl="0" w:tplc="BA5016E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characterSpacingControl w:val="doNotCompress"/>
  <w:compat/>
  <w:rsids>
    <w:rsidRoot w:val="00A47CB1"/>
    <w:rsid w:val="003A020C"/>
    <w:rsid w:val="00A47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CB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47CB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47C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47CB1"/>
    <w:pPr>
      <w:spacing w:line="360" w:lineRule="exact"/>
      <w:ind w:left="720" w:firstLine="720"/>
      <w:contextualSpacing/>
    </w:pPr>
    <w:rPr>
      <w:rFonts w:eastAsia="Times New Roman"/>
      <w:sz w:val="28"/>
    </w:rPr>
  </w:style>
  <w:style w:type="paragraph" w:customStyle="1" w:styleId="1">
    <w:name w:val="Абзац списка1"/>
    <w:basedOn w:val="a"/>
    <w:rsid w:val="00A47CB1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2229</Characters>
  <Application>Microsoft Office Word</Application>
  <DocSecurity>0</DocSecurity>
  <Lines>18</Lines>
  <Paragraphs>5</Paragraphs>
  <ScaleCrop>false</ScaleCrop>
  <Company>Microsoft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2022-09-06T10:32:00Z</dcterms:created>
  <dcterms:modified xsi:type="dcterms:W3CDTF">2022-09-06T10:33:00Z</dcterms:modified>
</cp:coreProperties>
</file>