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60" w:rsidRPr="001B070E" w:rsidRDefault="00C72660" w:rsidP="00C7266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B070E">
        <w:rPr>
          <w:rFonts w:ascii="Times New Roman" w:hAnsi="Times New Roman" w:cs="Times New Roman"/>
          <w:szCs w:val="22"/>
        </w:rPr>
        <w:t>Приложение</w:t>
      </w:r>
    </w:p>
    <w:p w:rsidR="00C72660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070E">
        <w:rPr>
          <w:rFonts w:ascii="Times New Roman" w:hAnsi="Times New Roman" w:cs="Times New Roman"/>
          <w:szCs w:val="22"/>
        </w:rPr>
        <w:t xml:space="preserve">к постановлению </w:t>
      </w:r>
      <w:r>
        <w:rPr>
          <w:rFonts w:ascii="Times New Roman" w:hAnsi="Times New Roman" w:cs="Times New Roman"/>
          <w:szCs w:val="22"/>
        </w:rPr>
        <w:t>а</w:t>
      </w:r>
      <w:r w:rsidRPr="001B070E">
        <w:rPr>
          <w:rFonts w:ascii="Times New Roman" w:hAnsi="Times New Roman" w:cs="Times New Roman"/>
          <w:szCs w:val="22"/>
        </w:rPr>
        <w:t xml:space="preserve">дминистрации </w:t>
      </w:r>
    </w:p>
    <w:p w:rsidR="00C72660" w:rsidRPr="001B070E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Полтавского городского поселения</w:t>
      </w:r>
    </w:p>
    <w:p w:rsidR="00C72660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B070E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 xml:space="preserve">19 ноября </w:t>
      </w:r>
      <w:r w:rsidRPr="001B070E">
        <w:rPr>
          <w:rFonts w:ascii="Times New Roman" w:hAnsi="Times New Roman" w:cs="Times New Roman"/>
          <w:szCs w:val="22"/>
        </w:rPr>
        <w:t xml:space="preserve"> 201</w:t>
      </w:r>
      <w:r>
        <w:rPr>
          <w:rFonts w:ascii="Times New Roman" w:hAnsi="Times New Roman" w:cs="Times New Roman"/>
          <w:szCs w:val="22"/>
        </w:rPr>
        <w:t>8</w:t>
      </w:r>
      <w:r w:rsidRPr="001B070E">
        <w:rPr>
          <w:rFonts w:ascii="Times New Roman" w:hAnsi="Times New Roman" w:cs="Times New Roman"/>
          <w:szCs w:val="22"/>
        </w:rPr>
        <w:t xml:space="preserve"> г. </w:t>
      </w:r>
      <w:r>
        <w:rPr>
          <w:rFonts w:ascii="Times New Roman" w:hAnsi="Times New Roman" w:cs="Times New Roman"/>
          <w:szCs w:val="22"/>
        </w:rPr>
        <w:t>№ 85</w:t>
      </w:r>
    </w:p>
    <w:p w:rsidR="00463AD1" w:rsidRPr="007E4CFA" w:rsidRDefault="00C72660" w:rsidP="00C72660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proofErr w:type="gramStart"/>
      <w:r w:rsidRPr="007E4CFA">
        <w:rPr>
          <w:rFonts w:ascii="Times New Roman" w:hAnsi="Times New Roman" w:cs="Times New Roman"/>
          <w:color w:val="00B050"/>
          <w:szCs w:val="22"/>
        </w:rPr>
        <w:t>(в редакции постановлени</w:t>
      </w:r>
      <w:r w:rsidR="00463AD1" w:rsidRPr="007E4CFA">
        <w:rPr>
          <w:rFonts w:ascii="Times New Roman" w:hAnsi="Times New Roman" w:cs="Times New Roman"/>
          <w:color w:val="00B050"/>
          <w:szCs w:val="22"/>
        </w:rPr>
        <w:t>й:</w:t>
      </w:r>
      <w:proofErr w:type="gramEnd"/>
    </w:p>
    <w:p w:rsidR="00463AD1" w:rsidRPr="007E4CFA" w:rsidRDefault="00C72660" w:rsidP="00C72660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 w:rsidRPr="007E4CFA">
        <w:rPr>
          <w:rFonts w:ascii="Times New Roman" w:hAnsi="Times New Roman" w:cs="Times New Roman"/>
          <w:color w:val="00B050"/>
          <w:szCs w:val="22"/>
        </w:rPr>
        <w:t xml:space="preserve"> №</w:t>
      </w:r>
      <w:r w:rsidR="00A76E1E" w:rsidRPr="007E4CFA">
        <w:rPr>
          <w:rFonts w:ascii="Times New Roman" w:hAnsi="Times New Roman" w:cs="Times New Roman"/>
          <w:color w:val="00B050"/>
          <w:szCs w:val="22"/>
        </w:rPr>
        <w:t xml:space="preserve"> </w:t>
      </w:r>
      <w:r w:rsidR="009D2184" w:rsidRPr="007E4CFA">
        <w:rPr>
          <w:rFonts w:ascii="Times New Roman" w:hAnsi="Times New Roman" w:cs="Times New Roman"/>
          <w:color w:val="00B050"/>
          <w:szCs w:val="22"/>
        </w:rPr>
        <w:t>2</w:t>
      </w:r>
      <w:r w:rsidRPr="007E4CFA">
        <w:rPr>
          <w:rFonts w:ascii="Times New Roman" w:hAnsi="Times New Roman" w:cs="Times New Roman"/>
          <w:color w:val="00B050"/>
          <w:szCs w:val="22"/>
        </w:rPr>
        <w:t xml:space="preserve"> от </w:t>
      </w:r>
      <w:r w:rsidR="009D2184" w:rsidRPr="007E4CFA">
        <w:rPr>
          <w:rFonts w:ascii="Times New Roman" w:hAnsi="Times New Roman" w:cs="Times New Roman"/>
          <w:color w:val="00B050"/>
          <w:szCs w:val="22"/>
        </w:rPr>
        <w:t>09</w:t>
      </w:r>
      <w:r w:rsidR="00A76E1E" w:rsidRPr="007E4CFA">
        <w:rPr>
          <w:rFonts w:ascii="Times New Roman" w:hAnsi="Times New Roman" w:cs="Times New Roman"/>
          <w:color w:val="00B050"/>
          <w:szCs w:val="22"/>
        </w:rPr>
        <w:t>.01.2020</w:t>
      </w:r>
      <w:r w:rsidR="00463AD1" w:rsidRPr="007E4CFA">
        <w:rPr>
          <w:rFonts w:ascii="Times New Roman" w:hAnsi="Times New Roman" w:cs="Times New Roman"/>
          <w:color w:val="00B050"/>
          <w:szCs w:val="22"/>
        </w:rPr>
        <w:t>,</w:t>
      </w:r>
    </w:p>
    <w:p w:rsidR="007E4CFA" w:rsidRPr="007E4CFA" w:rsidRDefault="00463AD1" w:rsidP="00C72660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 w:rsidRPr="007E4CFA">
        <w:rPr>
          <w:rFonts w:ascii="Times New Roman" w:hAnsi="Times New Roman" w:cs="Times New Roman"/>
          <w:color w:val="00B050"/>
          <w:szCs w:val="22"/>
        </w:rPr>
        <w:t>№ 48 от 12.04.2021</w:t>
      </w:r>
      <w:r w:rsidR="007E4CFA" w:rsidRPr="007E4CFA">
        <w:rPr>
          <w:rFonts w:ascii="Times New Roman" w:hAnsi="Times New Roman" w:cs="Times New Roman"/>
          <w:color w:val="00B050"/>
          <w:szCs w:val="22"/>
        </w:rPr>
        <w:t>,</w:t>
      </w:r>
    </w:p>
    <w:p w:rsidR="000306C2" w:rsidRDefault="002D1793" w:rsidP="00C72660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00B050"/>
          <w:szCs w:val="22"/>
        </w:rPr>
        <w:t>№ 132 от</w:t>
      </w:r>
      <w:r w:rsidR="007E4CFA" w:rsidRPr="007E4CFA">
        <w:rPr>
          <w:rFonts w:ascii="Times New Roman" w:hAnsi="Times New Roman" w:cs="Times New Roman"/>
          <w:color w:val="00B050"/>
          <w:szCs w:val="22"/>
        </w:rPr>
        <w:t xml:space="preserve"> 02.11.2021</w:t>
      </w:r>
      <w:r w:rsidR="000306C2">
        <w:rPr>
          <w:rFonts w:ascii="Times New Roman" w:hAnsi="Times New Roman" w:cs="Times New Roman"/>
          <w:color w:val="00B050"/>
          <w:szCs w:val="22"/>
        </w:rPr>
        <w:t>,</w:t>
      </w:r>
    </w:p>
    <w:p w:rsidR="00C72660" w:rsidRPr="007E4CFA" w:rsidRDefault="000306C2" w:rsidP="00C72660">
      <w:pPr>
        <w:pStyle w:val="ConsPlusNormal"/>
        <w:jc w:val="right"/>
        <w:rPr>
          <w:rFonts w:ascii="Times New Roman" w:hAnsi="Times New Roman" w:cs="Times New Roman"/>
          <w:color w:val="00B050"/>
          <w:szCs w:val="22"/>
        </w:rPr>
      </w:pPr>
      <w:r>
        <w:rPr>
          <w:rFonts w:ascii="Times New Roman" w:hAnsi="Times New Roman" w:cs="Times New Roman"/>
          <w:color w:val="00B050"/>
          <w:szCs w:val="22"/>
        </w:rPr>
        <w:t>№ 82 от 02.08.2022</w:t>
      </w:r>
      <w:r w:rsidR="00C72660" w:rsidRPr="007E4CFA">
        <w:rPr>
          <w:rFonts w:ascii="Times New Roman" w:hAnsi="Times New Roman" w:cs="Times New Roman"/>
          <w:color w:val="00B050"/>
          <w:szCs w:val="22"/>
        </w:rPr>
        <w:t>)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1B070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070E">
        <w:rPr>
          <w:rFonts w:ascii="Times New Roman" w:hAnsi="Times New Roman" w:cs="Times New Roman"/>
          <w:sz w:val="28"/>
          <w:szCs w:val="28"/>
        </w:rPr>
        <w:t>Выдача, продление и закрытие ордера на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земельных</w:t>
      </w:r>
      <w:r w:rsidRPr="001B070E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070E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1B070E">
        <w:rPr>
          <w:rFonts w:ascii="Times New Roman" w:hAnsi="Times New Roman" w:cs="Times New Roman"/>
          <w:sz w:val="28"/>
          <w:szCs w:val="28"/>
        </w:rPr>
        <w:t xml:space="preserve"> правилами благоустройства, обеспечения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чистоты и порядка на территории </w:t>
      </w:r>
      <w:r>
        <w:rPr>
          <w:rFonts w:ascii="Times New Roman" w:hAnsi="Times New Roman" w:cs="Times New Roman"/>
          <w:sz w:val="28"/>
          <w:szCs w:val="28"/>
        </w:rPr>
        <w:t>Полтавского городского поселения»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1. ПРЕДМЕТ РЕГУЛИРОВАНИЯ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70E">
        <w:rPr>
          <w:rFonts w:ascii="Times New Roman" w:hAnsi="Times New Roman" w:cs="Times New Roman"/>
          <w:b w:val="0"/>
          <w:sz w:val="28"/>
          <w:szCs w:val="28"/>
        </w:rPr>
        <w:t>1. Административный регламент предоставления муниципальной услуги «Выдача, продление и закрытие ордера на производство земельных работ,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B070E">
        <w:rPr>
          <w:rFonts w:ascii="Times New Roman" w:hAnsi="Times New Roman" w:cs="Times New Roman"/>
          <w:b w:val="0"/>
          <w:sz w:val="28"/>
          <w:szCs w:val="28"/>
        </w:rPr>
        <w:t>определенных правилами благоустройства,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>чистоты и порядка на территории Полтавского городского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>(далее - Административный регламент) регулирует порядок выдачи, продления и закрытия ордера на производство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земельных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 xml:space="preserve"> работ, определенных правилами благоустройства, обеспечения чистоты и порядка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Полтавского городского поселения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утвержденными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Совета городского поселения от 30.09.2019 № 46 «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>равил благоустройства, обеспечения чистоты и порядка на территории Полтавского городского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1B070E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proofErr w:type="gramEnd"/>
      <w:r w:rsidRPr="001B070E">
        <w:rPr>
          <w:rFonts w:ascii="Times New Roman" w:hAnsi="Times New Roman" w:cs="Times New Roman"/>
          <w:b w:val="0"/>
          <w:sz w:val="28"/>
          <w:szCs w:val="28"/>
        </w:rPr>
        <w:t xml:space="preserve"> - правила благоустройства)</w:t>
      </w:r>
      <w:proofErr w:type="gramStart"/>
      <w:r w:rsidRPr="001B070E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E1E">
        <w:rPr>
          <w:rFonts w:ascii="Times New Roman" w:hAnsi="Times New Roman" w:cs="Times New Roman"/>
          <w:b w:val="0"/>
          <w:color w:val="00B050"/>
          <w:szCs w:val="22"/>
        </w:rPr>
        <w:t>(</w:t>
      </w:r>
      <w:proofErr w:type="gramStart"/>
      <w:r w:rsidR="00A76E1E" w:rsidRPr="00A76E1E">
        <w:rPr>
          <w:rFonts w:ascii="Times New Roman" w:hAnsi="Times New Roman" w:cs="Times New Roman"/>
          <w:b w:val="0"/>
          <w:color w:val="00B050"/>
          <w:szCs w:val="22"/>
        </w:rPr>
        <w:t>в</w:t>
      </w:r>
      <w:proofErr w:type="gramEnd"/>
      <w:r w:rsidR="00A76E1E" w:rsidRPr="00A76E1E">
        <w:rPr>
          <w:rFonts w:ascii="Times New Roman" w:hAnsi="Times New Roman" w:cs="Times New Roman"/>
          <w:b w:val="0"/>
          <w:color w:val="00B050"/>
          <w:szCs w:val="22"/>
        </w:rPr>
        <w:t xml:space="preserve"> редакции постановления № </w:t>
      </w:r>
      <w:r w:rsidR="009D2184">
        <w:rPr>
          <w:rFonts w:ascii="Times New Roman" w:hAnsi="Times New Roman" w:cs="Times New Roman"/>
          <w:b w:val="0"/>
          <w:color w:val="00B050"/>
          <w:szCs w:val="22"/>
        </w:rPr>
        <w:t>2 от 09</w:t>
      </w:r>
      <w:r w:rsidR="00A76E1E" w:rsidRPr="00A76E1E">
        <w:rPr>
          <w:rFonts w:ascii="Times New Roman" w:hAnsi="Times New Roman" w:cs="Times New Roman"/>
          <w:b w:val="0"/>
          <w:color w:val="00B050"/>
          <w:szCs w:val="22"/>
        </w:rPr>
        <w:t>.01.2020 г.</w:t>
      </w:r>
      <w:r w:rsidRPr="00A76E1E">
        <w:rPr>
          <w:rFonts w:ascii="Times New Roman" w:hAnsi="Times New Roman" w:cs="Times New Roman"/>
          <w:b w:val="0"/>
          <w:color w:val="00B050"/>
          <w:szCs w:val="22"/>
        </w:rPr>
        <w:t>)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2. КРУГ ЗАЯВИТЕЛЕЙ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2. Заявителями являются физические и юридические лица, выступающие заказчиками работ, определенных правилами благоустройства (далее - заявители) и их уполномоченные представители.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Раздел II. СТАНДАРТ ПРЕДОСТАВЛЕНИЯ 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3. НАИМЕНОВАНИЕ 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3. Наименование муниципальной услуги - «Выдача, продление и закрытие ордера на производство земельных работ,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определенных правилами благоустройства,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чистоты и порядка на территории Полтавского городского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4. НАИМЕНОВАНИЕ ОРГАНА, ПРЕДОСТАВЛЯЮЩЕГО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4. Муниципальная услуга предоставляется непосредственно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70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Полтавского городского поселения.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</w:t>
      </w:r>
      <w:r w:rsidRPr="001B070E">
        <w:rPr>
          <w:rFonts w:ascii="Times New Roman" w:hAnsi="Times New Roman" w:cs="Times New Roman"/>
          <w:sz w:val="28"/>
          <w:szCs w:val="28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услуг, включенных </w:t>
      </w:r>
      <w:r w:rsidRPr="00FF3F07">
        <w:rPr>
          <w:rFonts w:ascii="Times New Roman" w:hAnsi="Times New Roman" w:cs="Times New Roman"/>
          <w:sz w:val="28"/>
          <w:szCs w:val="28"/>
        </w:rPr>
        <w:t xml:space="preserve">в </w:t>
      </w:r>
      <w:hyperlink r:id="rId4" w:history="1">
        <w:r w:rsidRPr="00FF3F0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1B07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Решением Совета Полтавского городского поселения от 27.12.2017 года № 53</w:t>
      </w:r>
      <w:r w:rsidRPr="001B070E">
        <w:rPr>
          <w:rFonts w:ascii="Times New Roman" w:hAnsi="Times New Roman" w:cs="Times New Roman"/>
          <w:sz w:val="28"/>
          <w:szCs w:val="28"/>
        </w:rPr>
        <w:t>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5. РЕЗУЛЬТАТ ПРЕДОСТАВЛЕНИЯ 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1) выдача ордера на 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земельных </w:t>
      </w:r>
      <w:r w:rsidRPr="001B070E">
        <w:rPr>
          <w:rFonts w:ascii="Times New Roman" w:hAnsi="Times New Roman" w:cs="Times New Roman"/>
          <w:sz w:val="28"/>
          <w:szCs w:val="28"/>
        </w:rPr>
        <w:t>работ, определенных правилами благоустройства (далее - ордер);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2) продление ордера;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3) закрытие ордера;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4) мотивированное решение об отказе в выдаче, продлении, закрытии ордера;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5) мотивированное решение о возврате документов для устранения недостатков (замечаний).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6. СРОК ПРЕДОСТАВЛЕНИЯ 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6. Выдача ордера осуществляется в течение 7 рабочих дней с момента предоставления полного пакета документов, указанных </w:t>
      </w:r>
      <w:r w:rsidRPr="00FF3F0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5" w:history="1">
        <w:r w:rsidRPr="00FF3F07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1B070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согласованных в установленном порядке.</w:t>
      </w:r>
    </w:p>
    <w:p w:rsidR="00C72660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7. Решение о продлении или об отказе в продлении ордера принимается в течение трех рабочих дней с момента предоставления полного пакета документов, указанных </w:t>
      </w:r>
      <w:r w:rsidRPr="00FF3F0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25" w:history="1">
        <w:r w:rsidRPr="0027731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773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</w:rPr>
        <w:t xml:space="preserve"> </w:t>
      </w:r>
      <w:r w:rsidRPr="00FF3F07">
        <w:rPr>
          <w:rFonts w:ascii="Times New Roman" w:hAnsi="Times New Roman" w:cs="Times New Roman"/>
          <w:sz w:val="28"/>
          <w:szCs w:val="28"/>
        </w:rPr>
        <w:t xml:space="preserve"> настоящего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8. Закрытие ордера осуществляется в течение 7 рабочих дней с момента предоставления полного пакета документов, </w:t>
      </w:r>
      <w:r w:rsidRPr="00FF3F07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324" w:history="1">
        <w:r w:rsidRPr="00277316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77316">
        <w:rPr>
          <w:rFonts w:ascii="Times New Roman" w:hAnsi="Times New Roman" w:cs="Times New Roman"/>
          <w:sz w:val="28"/>
          <w:szCs w:val="28"/>
        </w:rPr>
        <w:t>3 н</w:t>
      </w:r>
      <w:r w:rsidRPr="00FF3F07">
        <w:rPr>
          <w:rFonts w:ascii="Times New Roman" w:hAnsi="Times New Roman" w:cs="Times New Roman"/>
          <w:sz w:val="28"/>
          <w:szCs w:val="28"/>
        </w:rPr>
        <w:t>астоящего</w:t>
      </w:r>
      <w:r w:rsidRPr="001B070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9. Мотивированное решение о возврате документов для устранения недостатков (замечаний) или об отказе в выдаче ордера выдается заявителю в течение 7 рабочих дней с момента приема пакета документов.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Мотивированное решение о возврате документов для устранения недостатков (замечаний) или об отказе в закрытии ордера на производство работ выдается заявителю в течение 7 рабочих дней с момента приема пакета документов.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7. ПЕРЕЧЕНЬ НОРМАТИВНЫХ ПРАВОВЫХ АКТОВ, РЕГУЛИРУЮЩИХ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10. Предоставление муниципальной услуги осуществляется в соответствии со следующими нормативными правовыми актами:</w:t>
      </w:r>
    </w:p>
    <w:p w:rsidR="00C72660" w:rsidRPr="00FF3F07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1) </w:t>
      </w:r>
      <w:r w:rsidRPr="00FF3F0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Pr="00FF3F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C72660" w:rsidRPr="00FF3F07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07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6" w:history="1">
        <w:r w:rsidRPr="00FF3F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Федерации";</w:t>
      </w:r>
    </w:p>
    <w:p w:rsidR="00C72660" w:rsidRPr="00FF3F07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07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7" w:history="1">
        <w:r w:rsidRPr="00FF3F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"О персональных данных";</w:t>
      </w:r>
    </w:p>
    <w:p w:rsidR="00C72660" w:rsidRPr="00FF3F07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07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8" w:history="1">
        <w:r w:rsidRPr="00FF3F0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"О порядке рассмотрения обращений граждан Российской Федерации";</w:t>
      </w:r>
    </w:p>
    <w:p w:rsidR="00C72660" w:rsidRPr="00FF3F07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5</w:t>
      </w:r>
      <w:r w:rsidRPr="00FF3F07">
        <w:rPr>
          <w:rFonts w:ascii="Times New Roman" w:hAnsi="Times New Roman" w:cs="Times New Roman"/>
          <w:sz w:val="28"/>
          <w:szCs w:val="28"/>
        </w:rPr>
        <w:t xml:space="preserve">) </w:t>
      </w:r>
      <w:hyperlink r:id="rId9" w:history="1">
        <w:r w:rsidRPr="00FF3F0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F3F07">
        <w:rPr>
          <w:rFonts w:ascii="Times New Roman" w:hAnsi="Times New Roman" w:cs="Times New Roman"/>
          <w:sz w:val="28"/>
          <w:szCs w:val="28"/>
        </w:rPr>
        <w:t xml:space="preserve"> Полтавского городского поселения;</w:t>
      </w:r>
    </w:p>
    <w:p w:rsidR="00C72660" w:rsidRPr="009D2184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F07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901C1">
        <w:rPr>
          <w:rFonts w:ascii="Times New Roman" w:hAnsi="Times New Roman" w:cs="Times New Roman"/>
          <w:sz w:val="28"/>
          <w:szCs w:val="28"/>
        </w:rPr>
        <w:t>ешением Совета городского поселения от 30.09.2019 № 46 «Об утверждении  правил благоустройства, обеспечения чистоты и порядка на территории Полтавского городского поселения»</w:t>
      </w:r>
      <w:proofErr w:type="gramStart"/>
      <w:r w:rsidRPr="00F901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901C1">
        <w:rPr>
          <w:rFonts w:ascii="Times New Roman" w:hAnsi="Times New Roman" w:cs="Times New Roman"/>
          <w:b/>
          <w:color w:val="00B050"/>
          <w:szCs w:val="22"/>
        </w:rPr>
        <w:t xml:space="preserve"> </w:t>
      </w:r>
      <w:r w:rsidR="009D2184" w:rsidRPr="009D2184">
        <w:rPr>
          <w:rFonts w:ascii="Times New Roman" w:hAnsi="Times New Roman" w:cs="Times New Roman"/>
          <w:color w:val="00B050"/>
          <w:szCs w:val="22"/>
        </w:rPr>
        <w:t>(</w:t>
      </w:r>
      <w:proofErr w:type="gramStart"/>
      <w:r w:rsidR="009D2184" w:rsidRPr="009D2184">
        <w:rPr>
          <w:rFonts w:ascii="Times New Roman" w:hAnsi="Times New Roman" w:cs="Times New Roman"/>
          <w:color w:val="00B050"/>
          <w:szCs w:val="22"/>
        </w:rPr>
        <w:t>в</w:t>
      </w:r>
      <w:proofErr w:type="gramEnd"/>
      <w:r w:rsidR="009D2184" w:rsidRPr="009D2184">
        <w:rPr>
          <w:rFonts w:ascii="Times New Roman" w:hAnsi="Times New Roman" w:cs="Times New Roman"/>
          <w:color w:val="00B050"/>
          <w:szCs w:val="22"/>
        </w:rPr>
        <w:t xml:space="preserve"> редакции постановления № 2 от 09.01.2020 г.)</w:t>
      </w: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lastRenderedPageBreak/>
        <w:t>Глава 8. ИСЧЕРПЫВАЮЩИЙ ПЕРЕЧЕНЬ ДОКУМЕНТОВ, НЕОБХОДИМЫХ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</w:t>
      </w:r>
      <w:proofErr w:type="gramStart"/>
      <w:r w:rsidRPr="001B070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C3BD1" w:rsidRPr="00AC3BD1" w:rsidRDefault="00AC3BD1" w:rsidP="00AC3B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5"/>
      <w:bookmarkEnd w:id="1"/>
      <w:r w:rsidRPr="00AC3BD1">
        <w:rPr>
          <w:rFonts w:ascii="Times New Roman" w:hAnsi="Times New Roman" w:cs="Times New Roman"/>
          <w:sz w:val="28"/>
          <w:szCs w:val="28"/>
        </w:rPr>
        <w:t>11. Для предоставления муниципальной услуги по выдаче ордера необходимы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11.1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прокладкой, капитальным ремонтом, ремонтом, демонтажем подземных и наземных инженерных коммуникаций, установкой, ремонтом, демонтажем опор освещения и контактной сети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из плана инженерных сетей, выполненная на топографической основе (масштаб 1:500) и содержащая: текущую схему размещения коммуникаций, схему планируемого размещения коммуникаций, согласование с организациями, эксплуатирующими сети инженерно-технического обеспечения, в охранных зонах которых будут производиться работы. При прокладке новых сетей газопровода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из плана инженерных сетей дополнительно согласовывается со старшим по ГРПШ; 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0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размещения, капитального или текущего ремонта линейного объекта на земельном участке, находящемся в государственной или муниципальной собственности;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11.2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ремонтом дорог, тротуаров (в том числе укладка тротуарной плитки), трамвайных и железнодорожных путей и переездов, пешеходных подземных и наземных переходов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проект работ по капитальному ремонту, ремонту объектов транспортной инфраструктуры, включающий в себя пояснительную записку, схему производства работ, выполненную на топографической основе (масштаб 1:500) с указанием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>границ мощения, вида, размеров и цвета декоративной плитки, разбивочный план с привязкой к местности, указанием расположения инженерных коммуникаций, границ участка ответственности, типа ограждений, мест складирования материалов и грунта, мест размещения бытового городка, проект организации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 xml:space="preserve"> работ при ремонте трамвайных, железнодорожных путей и переездов;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1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проведения работ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11.3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установкой (монтажом) отдельно стоящих рекламных конструкций,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2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проведения работ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>на земельный участок и помещение, к которому устраивается крыльцо и вход, если права на него не зарегистрированы в Едином государственном реестре прав на недвижимое имущество и сделок с ним;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рабочий проект или рабочая документация,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свидетельство о допуске к работам; 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11.4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выемкой (разработкой) грунта для устройства крылец и входов в цокольные и подвальные нежилые помещения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паспорт цветового решения фасадов, согласованный с Администрацией Полтавского городского поселения;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проект производства работ с пояснительной запиской, который включает в себя: план участка, выполненный на топографической основе (масштаб 1:500) с привязкой к местности, указанием вида инженерных коммуникаций, границ участка ответственности, тип и конфигурацию ограждений, место складирования материалов и грунта, место размещения бытового городка;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и помещение, к которому устраивается крыльцо и вход, если права на него не зарегистрированы в Едином государственном реестре прав на недвижимое имущество и сделок с ним;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11.5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устройством твердого покрытия подъездных путей к строительной площадке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производства работ, выполненная на топографической основе (масштаб 1:500), содержащей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УМВД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разрешение на строительство (реконструкцию) объекта капитального строительства, к которому устраиваются подъездные пути;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работам, выданное соответствующей организацией.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11.6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 xml:space="preserve">ля получения ордера на производство земляных работ, связанных с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>установкой парковочных ограждений, ограждений (заборов), за исключением ограждений (заборов) строительных площадок,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>- проект благоустройства (содержащий схему производства работ, выполненную на топографической основе (масштаб 1:500), содержащую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работы), согласованный с Администрацией Полтавского городского поселения;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3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 при проведении плановых земляных работ на автомобильной дороге;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работам, выданное соответствующей организацией.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11.7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проведением благоустройства и озеленения территорий, 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проект благоустройств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содержащий схему производства работ, выполненную на топографической основе (масштаб 1:500), содержащую текущие изменения, и согласованная с организациями, эксплуатирующими сети инженерно-технического обеспечения, в охранных зонах которых будут производиться работы), согласованный с Администрацией Полтавского городского поселения.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>улиц и дорог с интенсивным движением транспорта при проведении плановых земляных работ на автомобильной дороге;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4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работам, выданное соответствующей организацией.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11.8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 xml:space="preserve">ля получения ордера на производство земляных работ, связанных с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отдельно стоящих рекламных конструкций и отдельно стоящих знаково-информационных систем,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документ, подтверждающий право собственности на отдельно стоящую рекламную конструкцию или знаково-информационную систему;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11.9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работ, связанных с установкой ограждений (заборов) строительных площадок, а также оборудованием мест для безопасного прохода пешеходов вдоль ограждений строительных площадок, предусмотренных настоящим Постановлением,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размещения ограждений и мест прохода, согласованная с владельцами инженерных коммуникаций, чьи охранные зоны будут затронуты при размещении ограждения, и с уполномоченным Администрации Полтавского городского поселения, выполненная на топографической основе в масштабе 1:500;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lastRenderedPageBreak/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5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работам,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11.10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земляных работ, связанных с установкой элементов монументально-декоративного оформления, предъявляются следующие документы: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решение Совета Полтавского городского поселения об установке памятника, памятного знака;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правовой акт Администрации Совета Полтавского городского поселения об установке монументально-декоративной композиции;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проект благоустройства, согласованный с уполномоченным работником Полтавского городского поселения;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производства земляных работ на земельном участке, находящемся в частной собственности;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разрешение на использование земель или земельных участков, находящихся в государственной или муниципальной собственности, выданное уполномоченным органом в соответствии с Земельным </w:t>
      </w:r>
      <w:hyperlink r:id="rId16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производства земляных работ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эскиз монументально-декоративной композиции, согласованный с уполномоченным специалистом  Администрации Полтавского городского поселения;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схема размещения элементов монументально-декоративного оформления, согласованная с владельцами инженерных коммуникаций, чьи охранные зоны будут затронуты при размещении ограждения, и с уполномоченным Администрации Полтавского городского поселения, выполненная на топографической основе в масштабе 1:500;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>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свидетельство о допуске к работам.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2"/>
      <w:bookmarkEnd w:id="2"/>
      <w:r w:rsidRPr="00AC3BD1">
        <w:rPr>
          <w:rFonts w:ascii="Times New Roman" w:hAnsi="Times New Roman" w:cs="Times New Roman"/>
          <w:sz w:val="28"/>
          <w:szCs w:val="28"/>
        </w:rPr>
        <w:t>11.11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работ, связанных с установкой и  ремонтом, изменением архитектурного облика и (или) внешних конструктивных элементов жилых, нежилых зданий, наружных частей стен нежилых помещений в жилых домах, сооружений, нестационарных торговых объектов, ограждений (заборов), парковочных ограждений: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паспорт цветового решения фасада здания, сооружения, согласованный с уполномоченным специалистом Администрации Полтавского городского поселения;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согласие собственников здания, сооружения;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11.12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работ, связанных с размещением (установкой) некапитальных нестационарных сооружений (не требующих проведения земляных работ):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схема размещения некапитальных нестационарных сооружений, согласованная с владельцами инженерных коммуникаций, чьи охранные зоны будут затронуты при размещении ограждения, и с уполномоченным Администрации Полтавского городского поселения, выполненная на топографической основе в масштабе 1:500;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паспорт цветового решения некапитальных нестационарных сооружений, согласованный с уполномоченным специалистом Администрации Полтавского городского поселения;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правоустанавливающие документы и (или)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если права на него не зарегистрированы в Едином государственном реестре прав на недвижимое имущество и сделок с ним, в случае размещения (установки) некапитальных нестационарных сооружений на земельном участке, находящемся в частной собственности;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- разрешение на использование земель или земельных участков, находящихся в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или муниципальной собственности, выданное уполномоченным органом в соответствии с Земельным </w:t>
      </w:r>
      <w:hyperlink r:id="rId17" w:history="1">
        <w:r w:rsidRPr="00AC3BD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C3BD1">
        <w:rPr>
          <w:rFonts w:ascii="Times New Roman" w:hAnsi="Times New Roman" w:cs="Times New Roman"/>
          <w:sz w:val="28"/>
          <w:szCs w:val="28"/>
        </w:rPr>
        <w:t xml:space="preserve"> Российской Федерации, в случае размещения (установки) некапитальных нестационарных сооружений на земельном участке, находящемся в государственной или муниципальной собственности;</w:t>
      </w:r>
      <w:proofErr w:type="gramEnd"/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11.13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ля получения ордера на производство работ, связанных с размещением (установкой) на зданиях, сооружениях, киосках, павильонах, остановочных навесах рекламных конструкций и знаково-информационных систем: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эскиз знаково-информационной системы, утвержденный уполномоченным специалистом Администрации Полтавского городского поселения, с указанием способа крепления знаково-информационной системы;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разрешение на установку и эксплуатацию рекламной конструкции, согласие собственников здания, сооружения;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11.14 Для получения ордера на производство работ, связанных с вырубкой кустарника, </w:t>
      </w:r>
      <w:proofErr w:type="spellStart"/>
      <w:r w:rsidRPr="00AC3BD1">
        <w:rPr>
          <w:rFonts w:ascii="Times New Roman" w:hAnsi="Times New Roman" w:cs="Times New Roman"/>
          <w:sz w:val="28"/>
          <w:szCs w:val="28"/>
        </w:rPr>
        <w:t>кронированием</w:t>
      </w:r>
      <w:proofErr w:type="spellEnd"/>
      <w:r w:rsidRPr="00AC3B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 xml:space="preserve">или) спилом (вырубкой) деревьев: 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заявка, оформленная в соответствии с правилами благоустройства, в том числе гарантийное обязательство о восстановлении элементов благоустройства и соблюдении требований правил благоустройства, а так же согласие на проведение указанных в заявлении работ от всех собственников 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или) правообладателей земельного участка, на котором будут производиться работы;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- схема производства работ, выполненная на топографической основе (масштаб 1:500) и содержащая указания на места произрастания кустарника </w:t>
      </w:r>
      <w:proofErr w:type="gramStart"/>
      <w:r w:rsidRPr="00AC3BD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AC3BD1">
        <w:rPr>
          <w:rFonts w:ascii="Times New Roman" w:hAnsi="Times New Roman" w:cs="Times New Roman"/>
          <w:sz w:val="28"/>
          <w:szCs w:val="28"/>
        </w:rPr>
        <w:t>или) деревьев, с которыми будут производиться работы;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>- схема организации движения, согласованная с ОГИБДД полиции ОМВД России по Полтавскому району Омской области, при закрытии участка дороги,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P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правовой акт Администрации Полтавского городского поселения о временном ограничении или прекращении движения транспортных средств на проезжей части улиц и дорог с интенсивным движением транспорта, если работы будут проводиться на проезжей части дороги, тротуаре или в непосредственной близости от них, что будет затруднять движение транспорта и пешеходов;</w:t>
      </w:r>
    </w:p>
    <w:p w:rsidR="00AC3BD1" w:rsidRDefault="00AC3BD1" w:rsidP="00AC3BD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3BD1">
        <w:rPr>
          <w:rFonts w:ascii="Times New Roman" w:hAnsi="Times New Roman" w:cs="Times New Roman"/>
          <w:sz w:val="28"/>
          <w:szCs w:val="28"/>
        </w:rPr>
        <w:t xml:space="preserve"> - в случае необходимости использования при производстве работ подъемной или иной  техники, к заявлению прилагается документ (договор или другой документ), подтверждающий предоставление заявителю или наличие в </w:t>
      </w:r>
      <w:r w:rsidRPr="00AC3BD1">
        <w:rPr>
          <w:rFonts w:ascii="Times New Roman" w:hAnsi="Times New Roman" w:cs="Times New Roman"/>
          <w:sz w:val="28"/>
          <w:szCs w:val="28"/>
        </w:rPr>
        <w:lastRenderedPageBreak/>
        <w:t>собственности заявителя данной техники на время производства работ, указанное в заявлении;</w:t>
      </w:r>
    </w:p>
    <w:p w:rsidR="00463AD1" w:rsidRDefault="00463AD1" w:rsidP="00463AD1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11.15</w:t>
      </w:r>
      <w:r w:rsidRPr="00463AD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3AD1">
        <w:rPr>
          <w:rFonts w:ascii="Times New Roman" w:hAnsi="Times New Roman" w:cs="Times New Roman"/>
          <w:bCs/>
          <w:sz w:val="28"/>
          <w:szCs w:val="28"/>
        </w:rPr>
        <w:t xml:space="preserve">Запрещается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 </w:t>
      </w:r>
      <w:r w:rsidRPr="001F40D7">
        <w:rPr>
          <w:rFonts w:ascii="Times New Roman" w:hAnsi="Times New Roman" w:cs="Times New Roman"/>
          <w:bCs/>
          <w:color w:val="00B050"/>
          <w:sz w:val="24"/>
          <w:szCs w:val="24"/>
        </w:rPr>
        <w:t>(пункт введен постановлением № 48 от 12.04.2021).</w:t>
      </w:r>
      <w:proofErr w:type="gramEnd"/>
    </w:p>
    <w:p w:rsidR="002D1793" w:rsidRPr="002D1793" w:rsidRDefault="002D1793" w:rsidP="002D179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2D1793">
        <w:rPr>
          <w:rFonts w:cs="Times New Roman"/>
          <w:bCs w:val="0"/>
          <w:szCs w:val="28"/>
        </w:rPr>
        <w:t>11.16.</w:t>
      </w:r>
      <w:r w:rsidRPr="002D1793">
        <w:rPr>
          <w:rFonts w:cs="Times New Roman"/>
          <w:bCs w:val="0"/>
          <w:color w:val="00B050"/>
          <w:szCs w:val="28"/>
        </w:rPr>
        <w:t xml:space="preserve"> </w:t>
      </w:r>
      <w:r w:rsidRPr="002D1793">
        <w:rPr>
          <w:rFonts w:cs="Times New Roman"/>
          <w:bCs w:val="0"/>
          <w:color w:val="00B050"/>
          <w:sz w:val="24"/>
        </w:rPr>
        <w:t>(введен постановление</w:t>
      </w:r>
      <w:r>
        <w:rPr>
          <w:rFonts w:cs="Times New Roman"/>
          <w:bCs w:val="0"/>
          <w:color w:val="00B050"/>
          <w:sz w:val="24"/>
        </w:rPr>
        <w:t>м</w:t>
      </w:r>
      <w:r w:rsidRPr="002D1793">
        <w:rPr>
          <w:rFonts w:cs="Times New Roman"/>
          <w:bCs w:val="0"/>
          <w:color w:val="00B050"/>
          <w:sz w:val="24"/>
        </w:rPr>
        <w:t xml:space="preserve"> № 82 от 02.08.2022)</w:t>
      </w:r>
      <w:r>
        <w:rPr>
          <w:rFonts w:cs="Times New Roman"/>
          <w:bCs w:val="0"/>
          <w:color w:val="00B050"/>
          <w:szCs w:val="28"/>
        </w:rPr>
        <w:t xml:space="preserve"> </w:t>
      </w:r>
      <w:r w:rsidRPr="002D1793">
        <w:rPr>
          <w:rFonts w:cs="Times New Roman"/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</w:t>
      </w:r>
      <w:proofErr w:type="gramEnd"/>
      <w:r w:rsidRPr="002D1793">
        <w:rPr>
          <w:rFonts w:cs="Times New Roman"/>
          <w:szCs w:val="28"/>
        </w:rPr>
        <w:t xml:space="preserve"> 27 июля 2006 года № 149-ФЗ «Об информации, информационных технологиях и о защите информации». </w:t>
      </w:r>
    </w:p>
    <w:p w:rsidR="002D1793" w:rsidRPr="002D1793" w:rsidRDefault="002D1793" w:rsidP="002D179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D1793">
        <w:rPr>
          <w:rFonts w:cs="Times New Roman"/>
          <w:szCs w:val="28"/>
        </w:rPr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2D1793" w:rsidRPr="002D1793" w:rsidRDefault="002D1793" w:rsidP="002D179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proofErr w:type="gramStart"/>
      <w:r w:rsidRPr="002D1793">
        <w:rPr>
          <w:rFonts w:cs="Times New Roman"/>
          <w:szCs w:val="28"/>
        </w:rPr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2D1793" w:rsidRPr="002D1793" w:rsidRDefault="002D1793" w:rsidP="002D1793">
      <w:pPr>
        <w:pStyle w:val="ConsPlusNormal"/>
        <w:ind w:firstLine="284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2D1793">
        <w:rPr>
          <w:rFonts w:ascii="Times New Roman" w:hAnsi="Times New Roman" w:cs="Times New Roman"/>
          <w:sz w:val="28"/>
          <w:szCs w:val="28"/>
        </w:rPr>
        <w:t>- единой системы идентификац</w:t>
      </w:r>
      <w:proofErr w:type="gramStart"/>
      <w:r w:rsidRPr="002D1793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2D1793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12. Для предоставления муниципальной услуги по продлению ордера необходимы следующие документы: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- ордер;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- письменное заявление о продлении ордера (далее - заявление о продлении ордера);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- акт, справка или иной документ, подтверждающий объективность причины невозможности выполнить работы в срок.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6"/>
      <w:bookmarkEnd w:id="3"/>
      <w:r w:rsidRPr="001B070E">
        <w:rPr>
          <w:rFonts w:ascii="Times New Roman" w:hAnsi="Times New Roman" w:cs="Times New Roman"/>
          <w:sz w:val="28"/>
          <w:szCs w:val="28"/>
        </w:rPr>
        <w:t>13. Для предоставления муниципальной услуги по закрытию ордера необходимы следующие документы: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- письменное заявление о закрытии ордера (далее - заявление о закрытии ордера);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- ордер;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14. Оформление ордера на представителя заявителя осуществляется при наличии оформленной в установленном законом порядке доверенности от заявителя.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заявлений, указанных в пункте 12-13, утверждены Правилами благоустройства. 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B070E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64"/>
      <w:bookmarkEnd w:id="4"/>
      <w:r>
        <w:rPr>
          <w:rFonts w:ascii="Times New Roman" w:hAnsi="Times New Roman" w:cs="Times New Roman"/>
          <w:sz w:val="28"/>
          <w:szCs w:val="28"/>
        </w:rPr>
        <w:t>16</w:t>
      </w:r>
      <w:r w:rsidRPr="001B070E">
        <w:rPr>
          <w:rFonts w:ascii="Times New Roman" w:hAnsi="Times New Roman" w:cs="Times New Roman"/>
          <w:sz w:val="28"/>
          <w:szCs w:val="28"/>
        </w:rPr>
        <w:t>. Отказ в приеме документов, необходимых для предоставления муниципальной услуги, осуществляется по следующим основаниям: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1) в заявлении о выдаче ордера не указаны данные заявителя: фамилия, имя, отчество физического лица либо руководителя юридического лица, почтовый или электронный адрес, телефон для связи;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2) заявление не подписано заявителем или подписано лицом, полномочия которого не подтверждены документально;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3) представленные заявителем документы не поддаются прочтению.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070E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</w:t>
      </w:r>
      <w:proofErr w:type="gramStart"/>
      <w:r w:rsidRPr="001B070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ПРИОСТАНОВЛЕНИЯ ИЛИ ОТКАЗА В ПРЕДОСТАВЛЕНИИ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1B070E">
        <w:rPr>
          <w:rFonts w:ascii="Times New Roman" w:hAnsi="Times New Roman" w:cs="Times New Roman"/>
          <w:sz w:val="28"/>
          <w:szCs w:val="28"/>
        </w:rPr>
        <w:t>. Основания для приостановления муниципальной услуги отсутствуют.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74"/>
      <w:bookmarkEnd w:id="5"/>
      <w:r>
        <w:rPr>
          <w:rFonts w:ascii="Times New Roman" w:hAnsi="Times New Roman" w:cs="Times New Roman"/>
          <w:sz w:val="28"/>
          <w:szCs w:val="28"/>
        </w:rPr>
        <w:t>18</w:t>
      </w:r>
      <w:r w:rsidRPr="001B070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по выдаче ордера являются:</w:t>
      </w:r>
    </w:p>
    <w:p w:rsidR="00A76E1E" w:rsidRPr="00A76E1E" w:rsidRDefault="00C72660" w:rsidP="00A76E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1) несоответствие представленных документов требованиям действующего законодательства,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 настоящего административного регламента</w:t>
      </w:r>
      <w:r w:rsidRPr="001B070E">
        <w:rPr>
          <w:rFonts w:ascii="Times New Roman" w:hAnsi="Times New Roman" w:cs="Times New Roman"/>
          <w:sz w:val="28"/>
          <w:szCs w:val="28"/>
        </w:rPr>
        <w:t>;</w:t>
      </w:r>
      <w:r w:rsidRPr="00F901C1">
        <w:rPr>
          <w:rFonts w:ascii="Times New Roman" w:hAnsi="Times New Roman" w:cs="Times New Roman"/>
          <w:b/>
          <w:color w:val="00B050"/>
          <w:szCs w:val="22"/>
        </w:rPr>
        <w:t xml:space="preserve"> </w:t>
      </w:r>
      <w:r w:rsidR="009D2184" w:rsidRPr="009D2184">
        <w:rPr>
          <w:rFonts w:ascii="Times New Roman" w:hAnsi="Times New Roman" w:cs="Times New Roman"/>
          <w:color w:val="00B050"/>
          <w:szCs w:val="22"/>
        </w:rPr>
        <w:t>(в редакции постановления № 2 от 09.01.2020 г.)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2) представление неполного пакета документов, </w:t>
      </w:r>
      <w:r w:rsidRPr="0056742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42" w:history="1">
        <w:r w:rsidRPr="00567423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567423">
        <w:rPr>
          <w:rFonts w:ascii="Times New Roman" w:hAnsi="Times New Roman" w:cs="Times New Roman"/>
          <w:sz w:val="28"/>
          <w:szCs w:val="28"/>
        </w:rPr>
        <w:t>1</w:t>
      </w:r>
      <w:r w:rsidRPr="001B070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1B070E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по продлению или закрытию ордера являются: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1) несоответствие представленных документов требованиям действующего законодательства, нормативных правовых актов;</w:t>
      </w:r>
    </w:p>
    <w:p w:rsidR="00C72660" w:rsidRPr="00567423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2) представление неполного пакета документов, </w:t>
      </w:r>
      <w:r w:rsidRPr="00567423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319" w:history="1">
        <w:r w:rsidRPr="00567423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567423">
        <w:rPr>
          <w:rFonts w:ascii="Times New Roman" w:hAnsi="Times New Roman" w:cs="Times New Roman"/>
          <w:sz w:val="28"/>
          <w:szCs w:val="28"/>
        </w:rPr>
        <w:t>2, 1</w:t>
      </w:r>
      <w:hyperlink w:anchor="P324" w:history="1">
        <w:r w:rsidRPr="00567423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6742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070E">
        <w:rPr>
          <w:rFonts w:ascii="Times New Roman" w:hAnsi="Times New Roman" w:cs="Times New Roman"/>
          <w:sz w:val="28"/>
          <w:szCs w:val="28"/>
        </w:rPr>
        <w:t>. ПОРЯДОК, РАЗМЕР И ОСНОВАНИЯ ВЗИМАНИЯ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ГОСУДАРСТВЕННОЙ ПОШЛИНЫ ИЛИ ИНОЙ ПЛАТЫ, ВЗИМАЕМОЙ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ЗА ПРЕДОСТАВЛЕНИЕ 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1B070E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без взимания платы.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B070E">
        <w:rPr>
          <w:rFonts w:ascii="Times New Roman" w:hAnsi="Times New Roman" w:cs="Times New Roman"/>
          <w:sz w:val="28"/>
          <w:szCs w:val="28"/>
        </w:rPr>
        <w:t>. МАКСИМАЛЬНЫЙ СРОК ОЖИДАНИЯ В ОЧЕРЕДИ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УСЛУГИ И ПРИ ПОЛУЧЕНИИ РЕЗУЛЬТАТА ПРЕДОСТАВЛЕНИЯ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070E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заявления о предоставлении муницип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070E">
        <w:rPr>
          <w:rFonts w:ascii="Times New Roman" w:hAnsi="Times New Roman" w:cs="Times New Roman"/>
          <w:sz w:val="28"/>
          <w:szCs w:val="28"/>
        </w:rPr>
        <w:t>льной услуги и при получении результата предоставления муниципальной услуги не должен превышать 15 минут.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B070E">
        <w:rPr>
          <w:rFonts w:ascii="Times New Roman" w:hAnsi="Times New Roman" w:cs="Times New Roman"/>
          <w:sz w:val="28"/>
          <w:szCs w:val="28"/>
        </w:rPr>
        <w:t>. ТРЕБОВАНИЯ К ПОМЕЩЕНИЯМ, В КОТОРЫХ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ПРЕДОСТАВЛЯЕТСЯ МУН</w:t>
      </w:r>
      <w:r>
        <w:rPr>
          <w:rFonts w:ascii="Times New Roman" w:hAnsi="Times New Roman" w:cs="Times New Roman"/>
          <w:sz w:val="28"/>
          <w:szCs w:val="28"/>
        </w:rPr>
        <w:t>ИЦИПАЛЬНАЯ УСЛУГА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B070E">
        <w:rPr>
          <w:rFonts w:ascii="Times New Roman" w:hAnsi="Times New Roman" w:cs="Times New Roman"/>
          <w:sz w:val="28"/>
          <w:szCs w:val="28"/>
        </w:rPr>
        <w:t xml:space="preserve">. Помещение, в котором предоставляется услуга, должно быть оборудовано в соответствии с санитарными правилами и нормами, требованиями пожарной </w:t>
      </w:r>
      <w:r w:rsidRPr="001B070E">
        <w:rPr>
          <w:rFonts w:ascii="Times New Roman" w:hAnsi="Times New Roman" w:cs="Times New Roman"/>
          <w:sz w:val="28"/>
          <w:szCs w:val="28"/>
        </w:rPr>
        <w:lastRenderedPageBreak/>
        <w:t>безопасности.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</w:t>
      </w:r>
      <w:r w:rsidRPr="00CE77A0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8" w:history="1">
        <w:r w:rsidRPr="00CE77A0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CE77A0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1B070E">
        <w:rPr>
          <w:rFonts w:ascii="Times New Roman" w:hAnsi="Times New Roman" w:cs="Times New Roman"/>
          <w:sz w:val="28"/>
          <w:szCs w:val="28"/>
        </w:rPr>
        <w:t xml:space="preserve"> закона "О социальной защите инвалидов в Российской Федерации".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1B070E">
        <w:rPr>
          <w:rFonts w:ascii="Times New Roman" w:hAnsi="Times New Roman" w:cs="Times New Roman"/>
          <w:sz w:val="28"/>
          <w:szCs w:val="28"/>
        </w:rPr>
        <w:t>. Зал ожидания и места для заполнения заявления о предоставлении муниципальной услуги должны быть оборудованы стульями (кресельными секциями) или скамьями (</w:t>
      </w:r>
      <w:proofErr w:type="spellStart"/>
      <w:r w:rsidRPr="001B070E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1B070E">
        <w:rPr>
          <w:rFonts w:ascii="Times New Roman" w:hAnsi="Times New Roman" w:cs="Times New Roman"/>
          <w:sz w:val="28"/>
          <w:szCs w:val="28"/>
        </w:rPr>
        <w:t>), столом и необходимыми канцелярскими принадлежностями для заполнения заявления о предоставлении муниципальной услуги. Количество мест ожидания определяется исходя из фактической нагрузки и возможностей для их размещения в здании, но не менее 3 мест.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070E">
        <w:rPr>
          <w:rFonts w:ascii="Times New Roman" w:hAnsi="Times New Roman" w:cs="Times New Roman"/>
          <w:sz w:val="28"/>
          <w:szCs w:val="28"/>
        </w:rPr>
        <w:t>. ТРЕБОВАНИЯ К ПОРЯДКУ ИНФОРМИРОВАНИЯ</w:t>
      </w:r>
    </w:p>
    <w:p w:rsidR="00C72660" w:rsidRPr="001B070E" w:rsidRDefault="00C72660" w:rsidP="00C726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B070E">
        <w:rPr>
          <w:rFonts w:ascii="Times New Roman" w:hAnsi="Times New Roman" w:cs="Times New Roman"/>
          <w:sz w:val="28"/>
          <w:szCs w:val="28"/>
        </w:rPr>
        <w:t xml:space="preserve">. Информирование (консультирование) о предоставлении муниципальной услуги </w:t>
      </w:r>
      <w:r>
        <w:rPr>
          <w:rFonts w:ascii="Times New Roman" w:hAnsi="Times New Roman" w:cs="Times New Roman"/>
          <w:sz w:val="28"/>
          <w:szCs w:val="28"/>
        </w:rPr>
        <w:t>производится как при личном приеме граждан, уполномоченным специалистом, так и по телефону 8(38163) 23-265.</w:t>
      </w:r>
    </w:p>
    <w:p w:rsidR="00C72660" w:rsidRPr="00CE77A0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Pr="001B070E">
        <w:rPr>
          <w:rFonts w:ascii="Times New Roman" w:hAnsi="Times New Roman" w:cs="Times New Roman"/>
          <w:sz w:val="28"/>
          <w:szCs w:val="28"/>
        </w:rPr>
        <w:t xml:space="preserve">Адреса электронной почты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19" w:history="1">
        <w:r w:rsidRPr="00C64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CE77A0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64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poltavka</w:t>
        </w:r>
        <w:r w:rsidRPr="00CE77A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64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E77A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6469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CE77A0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CE77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7A0">
        <w:rPr>
          <w:rFonts w:ascii="Times New Roman" w:hAnsi="Times New Roman" w:cs="Times New Roman"/>
          <w:sz w:val="28"/>
          <w:szCs w:val="28"/>
        </w:rPr>
        <w:t>26</w:t>
      </w:r>
      <w:r w:rsidRPr="001B070E">
        <w:rPr>
          <w:rFonts w:ascii="Times New Roman" w:hAnsi="Times New Roman" w:cs="Times New Roman"/>
          <w:sz w:val="28"/>
          <w:szCs w:val="28"/>
        </w:rPr>
        <w:t>. График приема граждан: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понедельник - четверг - с 8 часов 30 минут до 17 часов </w:t>
      </w:r>
      <w:r w:rsidRPr="00CE77A0">
        <w:rPr>
          <w:rFonts w:ascii="Times New Roman" w:hAnsi="Times New Roman" w:cs="Times New Roman"/>
          <w:sz w:val="28"/>
          <w:szCs w:val="28"/>
        </w:rPr>
        <w:t>45</w:t>
      </w:r>
      <w:r w:rsidRPr="001B070E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пятница - с 8 часов </w:t>
      </w:r>
      <w:r w:rsidRPr="00CE77A0">
        <w:rPr>
          <w:rFonts w:ascii="Times New Roman" w:hAnsi="Times New Roman" w:cs="Times New Roman"/>
          <w:sz w:val="28"/>
          <w:szCs w:val="28"/>
        </w:rPr>
        <w:t>3</w:t>
      </w:r>
      <w:r w:rsidRPr="001B070E">
        <w:rPr>
          <w:rFonts w:ascii="Times New Roman" w:hAnsi="Times New Roman" w:cs="Times New Roman"/>
          <w:sz w:val="28"/>
          <w:szCs w:val="28"/>
        </w:rPr>
        <w:t>0 минут до 1</w:t>
      </w:r>
      <w:r w:rsidRPr="00CE77A0">
        <w:rPr>
          <w:rFonts w:ascii="Times New Roman" w:hAnsi="Times New Roman" w:cs="Times New Roman"/>
          <w:sz w:val="28"/>
          <w:szCs w:val="28"/>
        </w:rPr>
        <w:t>6</w:t>
      </w:r>
      <w:r w:rsidRPr="001B070E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CE77A0"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1B070E">
        <w:rPr>
          <w:rFonts w:ascii="Times New Roman" w:hAnsi="Times New Roman" w:cs="Times New Roman"/>
          <w:sz w:val="28"/>
          <w:szCs w:val="28"/>
        </w:rPr>
        <w:t>;</w:t>
      </w:r>
    </w:p>
    <w:p w:rsidR="00C72660" w:rsidRDefault="00C72660" w:rsidP="0071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обеденный перерыв - с 13 до 14 часов.</w:t>
      </w:r>
    </w:p>
    <w:p w:rsidR="007E4CFA" w:rsidRDefault="007E4CFA" w:rsidP="0071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FA" w:rsidRPr="007E4CFA" w:rsidRDefault="007E4CFA" w:rsidP="007E4CF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E4CFA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15. СЛУЧАИ И ПОРЯДОК ПРЕДОСТАВЛЕНИЕЯ ГОСУДАРСТВЕННОЙ УСЛУГИ В УПРЕЖДАЮЩЕМ (ПРОАКТИВНОМ) РЕЖИМЕ  </w:t>
      </w:r>
      <w:r w:rsidRPr="007E4CFA">
        <w:rPr>
          <w:rFonts w:ascii="Times New Roman" w:hAnsi="Times New Roman" w:cs="Times New Roman"/>
          <w:color w:val="00B050"/>
          <w:sz w:val="24"/>
          <w:szCs w:val="24"/>
        </w:rPr>
        <w:t>(глава введена постановлением № 132 от 02.11.2021)</w:t>
      </w:r>
    </w:p>
    <w:p w:rsidR="00B26FF2" w:rsidRDefault="007E4CFA" w:rsidP="00B26FF2">
      <w:pPr>
        <w:pStyle w:val="ConsPlusNormal"/>
        <w:ind w:firstLine="54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7E4CFA">
        <w:rPr>
          <w:rFonts w:ascii="Times New Roman" w:hAnsi="Times New Roman" w:cs="Times New Roman"/>
          <w:sz w:val="28"/>
          <w:szCs w:val="28"/>
        </w:rPr>
        <w:t>27. Предоставление государственной услуги в упреждающем (</w:t>
      </w:r>
      <w:proofErr w:type="spellStart"/>
      <w:r w:rsidRPr="007E4CFA">
        <w:rPr>
          <w:rFonts w:ascii="Times New Roman" w:hAnsi="Times New Roman" w:cs="Times New Roman"/>
          <w:sz w:val="28"/>
          <w:szCs w:val="28"/>
        </w:rPr>
        <w:t>проакт</w:t>
      </w:r>
      <w:r>
        <w:rPr>
          <w:rFonts w:ascii="Times New Roman" w:hAnsi="Times New Roman" w:cs="Times New Roman"/>
          <w:sz w:val="28"/>
          <w:szCs w:val="28"/>
        </w:rPr>
        <w:t>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r w:rsidRPr="007E4CF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E4CFA" w:rsidRDefault="00B26FF2" w:rsidP="00B26F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CFA" w:rsidRDefault="007E4CFA" w:rsidP="007E4C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E4CF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4CFA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sz w:val="28"/>
          <w:szCs w:val="28"/>
        </w:rPr>
        <w:t>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CFA">
        <w:rPr>
          <w:rFonts w:ascii="Times New Roman" w:hAnsi="Times New Roman" w:cs="Times New Roman"/>
          <w:color w:val="00B050"/>
          <w:sz w:val="24"/>
          <w:szCs w:val="24"/>
        </w:rPr>
        <w:t>(</w:t>
      </w:r>
      <w:proofErr w:type="gramStart"/>
      <w:r w:rsidRPr="007E4CFA">
        <w:rPr>
          <w:rFonts w:ascii="Times New Roman" w:hAnsi="Times New Roman" w:cs="Times New Roman"/>
          <w:color w:val="00B050"/>
          <w:sz w:val="24"/>
          <w:szCs w:val="24"/>
        </w:rPr>
        <w:t>г</w:t>
      </w:r>
      <w:proofErr w:type="gramEnd"/>
      <w:r w:rsidRPr="007E4CFA">
        <w:rPr>
          <w:rFonts w:ascii="Times New Roman" w:hAnsi="Times New Roman" w:cs="Times New Roman"/>
          <w:color w:val="00B050"/>
          <w:sz w:val="24"/>
          <w:szCs w:val="24"/>
        </w:rPr>
        <w:t>лава введена постановлением № 132 от 02.11.2021)</w:t>
      </w:r>
    </w:p>
    <w:p w:rsidR="007E4CFA" w:rsidRPr="007E4CFA" w:rsidRDefault="007E4CFA" w:rsidP="007E4C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CFA">
        <w:rPr>
          <w:rFonts w:ascii="Times New Roman" w:hAnsi="Times New Roman" w:cs="Times New Roman"/>
          <w:sz w:val="28"/>
          <w:szCs w:val="28"/>
        </w:rPr>
        <w:t xml:space="preserve"> 28. 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4CFA">
        <w:rPr>
          <w:rFonts w:ascii="Times New Roman" w:hAnsi="Times New Roman" w:cs="Times New Roman"/>
          <w:sz w:val="28"/>
          <w:szCs w:val="28"/>
        </w:rPr>
        <w:t xml:space="preserve"> не предусмотрены.</w:t>
      </w:r>
      <w:r w:rsidRPr="007E4CFA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7E4CFA" w:rsidRDefault="007E4CFA" w:rsidP="0071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FA" w:rsidRDefault="007E4CFA" w:rsidP="0071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CFA" w:rsidRDefault="007E4CFA" w:rsidP="007178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72660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  <w:sectPr w:rsidR="00C72660" w:rsidSect="001B070E">
          <w:pgSz w:w="11906" w:h="16838"/>
          <w:pgMar w:top="567" w:right="424" w:bottom="284" w:left="1418" w:header="708" w:footer="708" w:gutter="0"/>
          <w:cols w:space="708"/>
          <w:docGrid w:linePitch="360"/>
        </w:sectPr>
      </w:pPr>
    </w:p>
    <w:p w:rsidR="00C72660" w:rsidRPr="001401DB" w:rsidRDefault="00C72660" w:rsidP="00C72660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401DB">
        <w:rPr>
          <w:rFonts w:ascii="Times New Roman" w:hAnsi="Times New Roman" w:cs="Times New Roman"/>
          <w:szCs w:val="22"/>
        </w:rPr>
        <w:lastRenderedPageBreak/>
        <w:t>Приложение N 1</w:t>
      </w:r>
    </w:p>
    <w:p w:rsidR="00C72660" w:rsidRPr="001401DB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401DB">
        <w:rPr>
          <w:rFonts w:ascii="Times New Roman" w:hAnsi="Times New Roman" w:cs="Times New Roman"/>
          <w:szCs w:val="22"/>
        </w:rPr>
        <w:t>к административному регламенту предоставления</w:t>
      </w:r>
    </w:p>
    <w:p w:rsidR="00C72660" w:rsidRPr="001401DB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401DB">
        <w:rPr>
          <w:rFonts w:ascii="Times New Roman" w:hAnsi="Times New Roman" w:cs="Times New Roman"/>
          <w:szCs w:val="22"/>
        </w:rPr>
        <w:t>муниципальной услуги "Выдача, продление и закрытие</w:t>
      </w:r>
    </w:p>
    <w:p w:rsidR="00C72660" w:rsidRPr="001401DB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401DB">
        <w:rPr>
          <w:rFonts w:ascii="Times New Roman" w:hAnsi="Times New Roman" w:cs="Times New Roman"/>
          <w:szCs w:val="22"/>
        </w:rPr>
        <w:t>ордера на производство работ, определенных</w:t>
      </w:r>
    </w:p>
    <w:p w:rsidR="00C72660" w:rsidRPr="001401DB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401DB">
        <w:rPr>
          <w:rFonts w:ascii="Times New Roman" w:hAnsi="Times New Roman" w:cs="Times New Roman"/>
          <w:szCs w:val="22"/>
        </w:rPr>
        <w:t>правилами благоустройства, обеспечения чистоты</w:t>
      </w:r>
    </w:p>
    <w:p w:rsidR="00C72660" w:rsidRPr="001401DB" w:rsidRDefault="00C72660" w:rsidP="00C7266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401DB">
        <w:rPr>
          <w:rFonts w:ascii="Times New Roman" w:hAnsi="Times New Roman" w:cs="Times New Roman"/>
          <w:szCs w:val="22"/>
        </w:rPr>
        <w:t>и порядка на территории  Полтавского городского поселения"</w:t>
      </w:r>
    </w:p>
    <w:p w:rsidR="00C72660" w:rsidRPr="001B070E" w:rsidRDefault="00C72660" w:rsidP="00C72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676"/>
      <w:bookmarkEnd w:id="6"/>
      <w:r w:rsidRPr="001B070E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СХЕМА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муниципальной услуги "Выдача, продление и закрытие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ордера на производство работ, определенных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>благоустройства, обеспечения чистоты и порядка</w:t>
      </w:r>
    </w:p>
    <w:p w:rsidR="00C72660" w:rsidRPr="001B070E" w:rsidRDefault="00C72660" w:rsidP="00C72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Полтавского городского поселения</w:t>
      </w:r>
      <w:r w:rsidRPr="001B070E">
        <w:rPr>
          <w:rFonts w:ascii="Times New Roman" w:hAnsi="Times New Roman" w:cs="Times New Roman"/>
          <w:sz w:val="28"/>
          <w:szCs w:val="28"/>
        </w:rPr>
        <w:t>"</w:t>
      </w:r>
    </w:p>
    <w:p w:rsidR="00C72660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Обращение заявителя в администрацию   заявлением для выдачи ордера на производство работ, определенных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│ правилами благоустройства, обеспечения чистоты и порядка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>│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B070E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└─────────────────┬───────────────────────────────────┬──────────────────┘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┌─────────────────┴───────────────────────────────────┴──────────────────┐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Проверка заявления и документов, представленных заявителем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>│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└─────────────────┬───────────────────────</w:t>
      </w:r>
      <w:r>
        <w:rPr>
          <w:rFonts w:ascii="Times New Roman" w:hAnsi="Times New Roman" w:cs="Times New Roman"/>
          <w:sz w:val="28"/>
          <w:szCs w:val="28"/>
        </w:rPr>
        <w:t xml:space="preserve">────────────┬──────────────────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┌─────────────────┴──────────────┐ ┌──────────────────┴──────────────────┐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Отказ в принятии документов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Прием, регистрация заявления и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прилагаемых к нему документов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└────────────────────────────────┘ └──────────────────┬──────────────────┘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┌─────────────────────────────────────────────────────┴──────────────────┐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lastRenderedPageBreak/>
        <w:t>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Запрос документов и недостающей информации в рамках </w:t>
      </w:r>
      <w:proofErr w:type="gramStart"/>
      <w:r w:rsidRPr="001B070E">
        <w:rPr>
          <w:rFonts w:ascii="Times New Roman" w:hAnsi="Times New Roman" w:cs="Times New Roman"/>
          <w:sz w:val="28"/>
          <w:szCs w:val="28"/>
        </w:rPr>
        <w:t>межведомственного</w:t>
      </w:r>
      <w:proofErr w:type="gramEnd"/>
      <w:r w:rsidRPr="001B070E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внутриведомственного взаимодействия               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└──────────────────────────────────┬─────────────────────────────────────┘</w:t>
      </w:r>
    </w:p>
    <w:p w:rsidR="00C72660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┌────────────────┴──────────────────┐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>┌─────────────────┴──────────────┐ ┌──────────────────┴──────────────────┐</w:t>
      </w:r>
    </w:p>
    <w:p w:rsidR="00C72660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     Принятие решения о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  Принятие решения об отказе </w:t>
      </w:r>
      <w:proofErr w:type="gramStart"/>
      <w:r w:rsidRPr="001B070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70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</w:t>
      </w:r>
      <w:proofErr w:type="gramStart"/>
      <w:r w:rsidRPr="001B070E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B070E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│             услуги                                             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└─────────────────┬──────────────┘ └──────────────────┬──────────────────┘                         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┌────────────────┴───────────────────────────────────┴────────────────┐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 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B070E">
        <w:rPr>
          <w:rFonts w:ascii="Times New Roman" w:hAnsi="Times New Roman" w:cs="Times New Roman"/>
          <w:sz w:val="28"/>
          <w:szCs w:val="28"/>
        </w:rPr>
        <w:t xml:space="preserve">  Выдача заявителю результата предоставления муниципальной услуги   </w:t>
      </w:r>
    </w:p>
    <w:p w:rsidR="00C72660" w:rsidRPr="001B070E" w:rsidRDefault="00C72660" w:rsidP="00C726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070E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└─────────────────────────────────────────────────────────────────────┘</w:t>
      </w:r>
    </w:p>
    <w:p w:rsidR="00C64674" w:rsidRDefault="00C64674"/>
    <w:sectPr w:rsidR="00C64674" w:rsidSect="00690CD4">
      <w:pgSz w:w="16838" w:h="11906" w:orient="landscape"/>
      <w:pgMar w:top="850" w:right="1134" w:bottom="1701" w:left="1134" w:header="708" w:footer="708" w:gutter="0"/>
      <w:cols w:space="708"/>
      <w:docGrid w:linePitch="4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53"/>
  <w:displayHorizontalDrawingGridEvery w:val="2"/>
  <w:characterSpacingControl w:val="doNotCompress"/>
  <w:compat/>
  <w:rsids>
    <w:rsidRoot w:val="00C72660"/>
    <w:rsid w:val="000306C2"/>
    <w:rsid w:val="00040676"/>
    <w:rsid w:val="001C7832"/>
    <w:rsid w:val="001F40D7"/>
    <w:rsid w:val="00250F32"/>
    <w:rsid w:val="002D1793"/>
    <w:rsid w:val="003F7E76"/>
    <w:rsid w:val="00463AD1"/>
    <w:rsid w:val="00690CD4"/>
    <w:rsid w:val="00696FAA"/>
    <w:rsid w:val="006C73EF"/>
    <w:rsid w:val="00717861"/>
    <w:rsid w:val="00764AC3"/>
    <w:rsid w:val="00775E9C"/>
    <w:rsid w:val="007B7CC5"/>
    <w:rsid w:val="007E4CFA"/>
    <w:rsid w:val="007F3664"/>
    <w:rsid w:val="008C31BD"/>
    <w:rsid w:val="009D2184"/>
    <w:rsid w:val="00A76E1E"/>
    <w:rsid w:val="00A776F2"/>
    <w:rsid w:val="00AC3BD1"/>
    <w:rsid w:val="00AD162F"/>
    <w:rsid w:val="00B26FF2"/>
    <w:rsid w:val="00B5386E"/>
    <w:rsid w:val="00C64674"/>
    <w:rsid w:val="00C72660"/>
    <w:rsid w:val="00D51BAA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w w:val="11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660"/>
    <w:pPr>
      <w:widowControl w:val="0"/>
      <w:autoSpaceDE w:val="0"/>
      <w:autoSpaceDN w:val="0"/>
    </w:pPr>
    <w:rPr>
      <w:rFonts w:ascii="Calibri" w:eastAsia="Times New Roman" w:hAnsi="Calibri" w:cs="Calibri"/>
      <w:bCs w:val="0"/>
      <w:w w:val="100"/>
      <w:sz w:val="22"/>
      <w:szCs w:val="20"/>
      <w:lang w:eastAsia="ru-RU"/>
    </w:rPr>
  </w:style>
  <w:style w:type="paragraph" w:customStyle="1" w:styleId="ConsPlusNonformat">
    <w:name w:val="ConsPlusNonformat"/>
    <w:rsid w:val="00C72660"/>
    <w:pPr>
      <w:widowControl w:val="0"/>
      <w:autoSpaceDE w:val="0"/>
      <w:autoSpaceDN w:val="0"/>
    </w:pPr>
    <w:rPr>
      <w:rFonts w:ascii="Courier New" w:eastAsia="Times New Roman" w:hAnsi="Courier New" w:cs="Courier New"/>
      <w:bCs w:val="0"/>
      <w:w w:val="100"/>
      <w:sz w:val="20"/>
      <w:szCs w:val="20"/>
      <w:lang w:eastAsia="ru-RU"/>
    </w:rPr>
  </w:style>
  <w:style w:type="paragraph" w:customStyle="1" w:styleId="ConsPlusTitle">
    <w:name w:val="ConsPlusTitle"/>
    <w:rsid w:val="00C72660"/>
    <w:pPr>
      <w:widowControl w:val="0"/>
      <w:autoSpaceDE w:val="0"/>
      <w:autoSpaceDN w:val="0"/>
    </w:pPr>
    <w:rPr>
      <w:rFonts w:ascii="Calibri" w:eastAsia="Times New Roman" w:hAnsi="Calibri" w:cs="Calibri"/>
      <w:b/>
      <w:bCs w:val="0"/>
      <w:w w:val="100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C726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21944224416B92A1AD6FEE82BE2680F84529784A30101C2EA43474BEm1D4I" TargetMode="External"/><Relationship Id="rId13" Type="http://schemas.openxmlformats.org/officeDocument/2006/relationships/hyperlink" Target="consultantplus://offline/ref=D4BBFD397F45F514F3DA6B76F5412EDE2B6ECAA551C59A417B35325232o7l9J" TargetMode="External"/><Relationship Id="rId18" Type="http://schemas.openxmlformats.org/officeDocument/2006/relationships/hyperlink" Target="consultantplus://offline/ref=3F21944224416B92A1AD6FEE82BE2680FB4C267D4D31101C2EA43474BE142F46E5D4754471mBD7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F21944224416B92A1AD6FEE82BE2680FB4F207F4B3C101C2EA43474BEm1D4I" TargetMode="External"/><Relationship Id="rId12" Type="http://schemas.openxmlformats.org/officeDocument/2006/relationships/hyperlink" Target="consultantplus://offline/ref=D4BBFD397F45F514F3DA6B76F5412EDE2B6ECAA551C59A417B35325232o7l9J" TargetMode="External"/><Relationship Id="rId17" Type="http://schemas.openxmlformats.org/officeDocument/2006/relationships/hyperlink" Target="consultantplus://offline/ref=D4BBFD397F45F514F3DA6B76F5412EDE2B6ECAA551C59A417B35325232o7l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BBFD397F45F514F3DA6B76F5412EDE2B6ECAA551C59A417B35325232o7l9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F21944224416B92A1AD6FEE82BE2680FB4F207D4830101C2EA43474BEm1D4I" TargetMode="External"/><Relationship Id="rId11" Type="http://schemas.openxmlformats.org/officeDocument/2006/relationships/hyperlink" Target="consultantplus://offline/ref=D4BBFD397F45F514F3DA6B76F5412EDE2B6ECAA551C59A417B35325232o7l9J" TargetMode="External"/><Relationship Id="rId5" Type="http://schemas.openxmlformats.org/officeDocument/2006/relationships/hyperlink" Target="consultantplus://offline/ref=3F21944224416B92A1AD6FEE82BE2680FB4D207E4C30101C2EA43474BEm1D4I" TargetMode="External"/><Relationship Id="rId15" Type="http://schemas.openxmlformats.org/officeDocument/2006/relationships/hyperlink" Target="consultantplus://offline/ref=D4BBFD397F45F514F3DA6B76F5412EDE2B6ECAA551C59A417B35325232o7l9J" TargetMode="External"/><Relationship Id="rId10" Type="http://schemas.openxmlformats.org/officeDocument/2006/relationships/hyperlink" Target="consultantplus://offline/ref=D4BBFD397F45F514F3DA6B76F5412EDE2B6ECAA551C59A417B35325232o7l9J" TargetMode="External"/><Relationship Id="rId19" Type="http://schemas.openxmlformats.org/officeDocument/2006/relationships/hyperlink" Target="mailto:adm-poltavka@yandex.ru/" TargetMode="External"/><Relationship Id="rId4" Type="http://schemas.openxmlformats.org/officeDocument/2006/relationships/hyperlink" Target="consultantplus://offline/ref=3F21944224416B92A1AD71E394D2798AFB467F764730184F74FB6F29E91D2511A29B2C0530B8521BCA4AFEmED9I" TargetMode="External"/><Relationship Id="rId9" Type="http://schemas.openxmlformats.org/officeDocument/2006/relationships/hyperlink" Target="consultantplus://offline/ref=3F21944224416B92A1AD71E394D2798AFB467F764E3A1B4E7BF13223E1442913A594731237F15E1ACA4AFCE9mDD3I" TargetMode="External"/><Relationship Id="rId14" Type="http://schemas.openxmlformats.org/officeDocument/2006/relationships/hyperlink" Target="consultantplus://offline/ref=D4BBFD397F45F514F3DA6B76F5412EDE2B6ECAA551C59A417B35325232o7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15</Pages>
  <Words>6241</Words>
  <Characters>35580</Characters>
  <Application>Microsoft Office Word</Application>
  <DocSecurity>0</DocSecurity>
  <Lines>296</Lines>
  <Paragraphs>83</Paragraphs>
  <ScaleCrop>false</ScaleCrop>
  <Company>Microsoft</Company>
  <LinksUpToDate>false</LinksUpToDate>
  <CharactersWithSpaces>41738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ПГП</dc:creator>
  <cp:keywords/>
  <dc:description/>
  <cp:lastModifiedBy>ПГП</cp:lastModifiedBy>
  <cp:revision>14</cp:revision>
  <dcterms:created xsi:type="dcterms:W3CDTF">2019-12-12T12:36:00Z</dcterms:created>
  <dcterms:modified xsi:type="dcterms:W3CDTF">2022-09-19T12:51:00Z</dcterms:modified>
</cp:coreProperties>
</file>