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end="40"/>
        <w:jc w:val="center"/>
        <w:rPr>
          <w:sz w:val="20"/>
          <w:szCs w:val="20"/>
        </w:rPr>
      </w:pPr>
      <w:r>
        <w:rPr>
          <w:rStyle w:val="21"/>
          <w:rFonts w:eastAsia="Calibri"/>
          <w:sz w:val="20"/>
          <w:szCs w:val="20"/>
        </w:rPr>
        <w:t>АДМИНИСТРАЦИЯ МУНИЦИПАЛЬНОГО ОБРАЗОВАНИЯ ПОЛТАВСКОГО ГОРОДСКОГО</w:t>
      </w:r>
      <w:r>
        <w:rPr>
          <w:sz w:val="20"/>
          <w:szCs w:val="20"/>
        </w:rPr>
        <w:t xml:space="preserve"> </w:t>
      </w:r>
      <w:r>
        <w:rPr>
          <w:rStyle w:val="21"/>
          <w:rFonts w:eastAsia="Calibri"/>
          <w:sz w:val="20"/>
          <w:szCs w:val="20"/>
        </w:rPr>
        <w:t>ПОСЕЛЕНИЯ ПОЛТАВСКОГО МУНИЦИПАЛЬНОГО РАЙОНА ОМСКОЙ ОБЛАСТИ</w:t>
      </w:r>
    </w:p>
    <w:p>
      <w:pPr>
        <w:pStyle w:val="Style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ПОСТАНОВЛЕНИЕ</w:t>
      </w:r>
    </w:p>
    <w:p>
      <w:pPr>
        <w:pStyle w:val="Style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14 февраля 2023 года                                                                               № 12</w:t>
      </w:r>
    </w:p>
    <w:p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</w:t>
      </w:r>
    </w:p>
    <w:p>
      <w:pPr>
        <w:pStyle w:val="Style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Об утверждении схемы размещения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гаражей, являющихся некапитальными сооружениями, стоянок технических или других средств передвижения инвалидов вблизи их места жительства </w:t>
      </w:r>
      <w:r>
        <w:rPr>
          <w:rFonts w:cs="Times New Roman" w:ascii="Times New Roman" w:hAnsi="Times New Roman"/>
          <w:sz w:val="28"/>
          <w:szCs w:val="28"/>
        </w:rPr>
        <w:t>на территории Полтавского городского поселения</w:t>
      </w:r>
    </w:p>
    <w:p>
      <w:pPr>
        <w:pStyle w:val="Style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Title"/>
        <w:widowControl/>
        <w:ind w:firstLine="708" w:end="0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Style w:val="1"/>
          <w:rFonts w:eastAsia="Times New Roman" w:cs="Times New Roman" w:ascii="Times New Roman" w:hAnsi="Times New Roman"/>
          <w:b/>
          <w:sz w:val="28"/>
          <w:szCs w:val="28"/>
        </w:rPr>
        <w:t>В соответствии со статьей 5</w:t>
      </w:r>
      <w:r>
        <w:rPr>
          <w:rStyle w:val="1"/>
          <w:rFonts w:cs="Times New Roman" w:ascii="Times New Roman" w:hAnsi="Times New Roman"/>
          <w:b/>
          <w:sz w:val="28"/>
          <w:szCs w:val="28"/>
        </w:rPr>
        <w:t xml:space="preserve"> Федерального закона от 5 апреля 2021 года № 79-ФЗ «О внесении изменений в отдельные законодательные акты Российской Федерации», </w:t>
      </w:r>
      <w:r>
        <w:rPr>
          <w:rFonts w:cs="Times New Roman" w:ascii="Times New Roman" w:hAnsi="Times New Roman"/>
          <w:b w:val="false"/>
          <w:sz w:val="28"/>
        </w:rPr>
        <w:t>р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уководствуясь Федеральным законом от 06.10.2003 №131-Ф3 «Об общих принципах организации местного самоуправления в Российской Федерации», Уставом </w:t>
      </w:r>
      <w:r>
        <w:rPr>
          <w:rFonts w:cs="Times New Roman" w:ascii="Times New Roman" w:hAnsi="Times New Roman"/>
          <w:b w:val="false"/>
          <w:sz w:val="28"/>
          <w:szCs w:val="28"/>
        </w:rPr>
        <w:t>Полтавского городского поселения Полтавского муниципального района  Омской области, постановлением Правительства Омской области от  07.12.2022 года                  № 694-п «О мерах по реализации положений статьи 39.36-1 Земельного кодекса Российской Федерации»,</w:t>
      </w:r>
    </w:p>
    <w:p>
      <w:pPr>
        <w:pStyle w:val="Style17"/>
        <w:ind w:firstLine="708" w:end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постановляю:</w:t>
      </w:r>
    </w:p>
    <w:p>
      <w:pPr>
        <w:pStyle w:val="Style1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Утвердить: </w:t>
      </w:r>
    </w:p>
    <w:p>
      <w:pPr>
        <w:pStyle w:val="Style17"/>
        <w:numPr>
          <w:ilvl w:val="1"/>
          <w:numId w:val="1"/>
        </w:numPr>
        <w:ind w:firstLine="567" w:start="0" w:end="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схему </w:t>
      </w:r>
      <w:r>
        <w:rPr>
          <w:rFonts w:cs="Times New Roman" w:ascii="Times New Roman" w:hAnsi="Times New Roman"/>
          <w:bCs/>
          <w:color w:val="22272F"/>
          <w:sz w:val="28"/>
          <w:szCs w:val="28"/>
        </w:rPr>
        <w:t xml:space="preserve">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на </w:t>
      </w:r>
      <w:r>
        <w:rPr>
          <w:rFonts w:cs="Times New Roman" w:ascii="Times New Roman" w:hAnsi="Times New Roman"/>
          <w:sz w:val="28"/>
          <w:szCs w:val="28"/>
        </w:rPr>
        <w:t>территории Полтавского городского поселения</w:t>
      </w:r>
      <w:r>
        <w:rPr>
          <w:rFonts w:cs="Times New Roman" w:ascii="Times New Roman" w:hAnsi="Times New Roman"/>
          <w:color w:val="22272F"/>
          <w:sz w:val="28"/>
          <w:szCs w:val="28"/>
        </w:rPr>
        <w:t>, согласно приложения № 1 к настоящему постановлению.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 w:end="0"/>
        <w:jc w:val="both"/>
        <w:rPr/>
      </w:pPr>
      <w:r>
        <w:rPr>
          <w:rFonts w:cs="Times New Roman" w:ascii="Times New Roman" w:hAnsi="Times New Roman"/>
          <w:color w:val="22272F"/>
          <w:sz w:val="28"/>
          <w:szCs w:val="28"/>
        </w:rPr>
        <w:tab/>
        <w:t>1.2 форму з</w:t>
      </w:r>
      <w:r>
        <w:rPr>
          <w:rFonts w:eastAsia="Times New Roman" w:cs="Times New Roman" w:ascii="Times New Roman" w:hAnsi="Times New Roman"/>
          <w:bCs/>
          <w:color w:val="22272F"/>
          <w:sz w:val="28"/>
          <w:szCs w:val="28"/>
          <w:lang w:eastAsia="ru-RU"/>
        </w:rPr>
        <w:t>аявления о включении места размещения гаража, являющегося некапитальным сооружением, либо места стоянки технического или другого средства передвижения инвалидов вблизи их места жительства в схему размещения таких объектов</w:t>
      </w:r>
      <w:r>
        <w:rPr>
          <w:rFonts w:cs="Times New Roman" w:ascii="Times New Roman" w:hAnsi="Times New Roman"/>
          <w:color w:val="22272F"/>
          <w:sz w:val="28"/>
          <w:szCs w:val="28"/>
        </w:rPr>
        <w:t>, согласно приложения № 2 к настоящему постановлению.</w:t>
      </w:r>
    </w:p>
    <w:p>
      <w:pPr>
        <w:pStyle w:val="Style17"/>
        <w:ind w:firstLine="708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Настоящее постановление опубликовать (обнародовать) и разместить в сети «Интернет» на сайте администрации Полтавского городского поселения.</w:t>
      </w:r>
    </w:p>
    <w:p>
      <w:pPr>
        <w:pStyle w:val="Style17"/>
        <w:ind w:firstLine="708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 Контроль за исполнением постановления оставляю за собой. </w:t>
      </w:r>
    </w:p>
    <w:p>
      <w:pPr>
        <w:pStyle w:val="Style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rPr/>
      </w:pPr>
      <w:r>
        <w:rPr>
          <w:rFonts w:cs="Times New Roman" w:ascii="Times New Roman" w:hAnsi="Times New Roman"/>
          <w:sz w:val="28"/>
          <w:szCs w:val="28"/>
        </w:rPr>
        <w:t>Глава Полтавского</w:t>
      </w:r>
    </w:p>
    <w:p>
      <w:p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городского поселения                                                                       М. И. Руденко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Style1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jc w:val="end"/>
        <w:rPr/>
      </w:pPr>
      <w:r>
        <w:rPr>
          <w:rFonts w:cs="Times New Roman" w:ascii="Times New Roman" w:hAnsi="Times New Roman"/>
          <w:sz w:val="24"/>
          <w:szCs w:val="24"/>
        </w:rPr>
        <w:t>Приложение № 1 к постановлению администрации</w:t>
      </w:r>
    </w:p>
    <w:p>
      <w:pPr>
        <w:pStyle w:val="Style17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Полтавского городского поселения </w:t>
      </w:r>
    </w:p>
    <w:p>
      <w:pPr>
        <w:pStyle w:val="Style17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14.02.2023 г. № 12</w:t>
      </w:r>
    </w:p>
    <w:p>
      <w:pPr>
        <w:pStyle w:val="HTML1"/>
        <w:shd w:fill="FFFFFF" w:val="clear"/>
        <w:jc w:val="center"/>
        <w:rPr>
          <w:rFonts w:ascii="Times New Roman" w:hAnsi="Times New Roman" w:cs="Times New Roman"/>
          <w:b/>
          <w:color w:val="22272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2272F"/>
          <w:sz w:val="24"/>
          <w:szCs w:val="24"/>
        </w:rPr>
        <w:t>СХЕМА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>размещения гаражей, являющихся некапитальными сооружениями,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>стоянок технических или других средств передвижения инвалидов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>(далее - объект) вблизи их места жительства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22272F"/>
          <w:sz w:val="24"/>
          <w:szCs w:val="24"/>
          <w:lang w:eastAsia="ru-RU"/>
        </w:rPr>
        <w:t xml:space="preserve">Полтавское городское поселение Полтавского района 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/>
      </w:pPr>
      <w:r>
        <w:rPr/>
        <w:t>Омской области</w:t>
      </w:r>
    </w:p>
    <w:tbl>
      <w:tblPr>
        <w:tblW w:w="14415" w:type="dxa"/>
        <w:jc w:val="start"/>
        <w:tblInd w:w="107" w:type="dxa"/>
        <w:tblLayout w:type="fixed"/>
        <w:tblCellMar>
          <w:top w:w="15" w:type="dxa"/>
          <w:start w:w="15" w:type="dxa"/>
          <w:bottom w:w="15" w:type="dxa"/>
          <w:end w:w="15" w:type="dxa"/>
        </w:tblCellMar>
      </w:tblPr>
      <w:tblGrid>
        <w:gridCol w:w="933"/>
        <w:gridCol w:w="2265"/>
        <w:gridCol w:w="1989"/>
        <w:gridCol w:w="1546"/>
        <w:gridCol w:w="2418"/>
        <w:gridCol w:w="2708"/>
        <w:gridCol w:w="2556"/>
      </w:tblGrid>
      <w:tr>
        <w:trPr>
          <w:trHeight w:val="1331" w:hRule="atLeast"/>
        </w:trPr>
        <w:tc>
          <w:tcPr>
            <w:tcW w:w="93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N</w:t>
              <w:br/>
              <w:t>п/п</w:t>
            </w:r>
          </w:p>
        </w:tc>
        <w:tc>
          <w:tcPr>
            <w:tcW w:w="22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Адресный ориентир места размещения объекта</w:t>
            </w:r>
          </w:p>
        </w:tc>
        <w:tc>
          <w:tcPr>
            <w:tcW w:w="198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1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Площадь объекта</w:t>
            </w:r>
          </w:p>
        </w:tc>
        <w:tc>
          <w:tcPr>
            <w:tcW w:w="24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Площадь территории, испрашиваемой под размещение объекта</w:t>
            </w:r>
          </w:p>
        </w:tc>
        <w:tc>
          <w:tcPr>
            <w:tcW w:w="270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Собственник земельного участка, на котором расположен объект</w:t>
            </w:r>
          </w:p>
        </w:tc>
        <w:tc>
          <w:tcPr>
            <w:tcW w:w="255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Примечание (существующий объект или перспективное место размещения объекта)</w:t>
            </w:r>
          </w:p>
        </w:tc>
      </w:tr>
      <w:tr>
        <w:trPr>
          <w:trHeight w:val="337" w:hRule="atLeast"/>
        </w:trPr>
        <w:tc>
          <w:tcPr>
            <w:tcW w:w="93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319" w:hRule="atLeast"/>
        </w:trPr>
        <w:tc>
          <w:tcPr>
            <w:tcW w:w="93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Омская область, Полтавский район, р.п. Полтавка, примерно в 17 метрах по направлению на запад от ориентира: ул. Комсомольская № 34</w:t>
            </w:r>
          </w:p>
        </w:tc>
        <w:tc>
          <w:tcPr>
            <w:tcW w:w="198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Некапитальный гараж</w:t>
            </w:r>
          </w:p>
        </w:tc>
        <w:tc>
          <w:tcPr>
            <w:tcW w:w="1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0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Государственная собственность</w:t>
            </w:r>
          </w:p>
        </w:tc>
        <w:tc>
          <w:tcPr>
            <w:tcW w:w="255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 xml:space="preserve">существующий объект </w:t>
            </w:r>
          </w:p>
        </w:tc>
      </w:tr>
      <w:tr>
        <w:trPr>
          <w:trHeight w:val="401" w:hRule="atLeast"/>
        </w:trPr>
        <w:tc>
          <w:tcPr>
            <w:tcW w:w="93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Омская область, Полтавский район, р.п. Полтавка, вблизи жилого дома № 34 по ул. Комсомольская.</w:t>
            </w:r>
          </w:p>
        </w:tc>
        <w:tc>
          <w:tcPr>
            <w:tcW w:w="198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Некапитальный гараж</w:t>
            </w:r>
          </w:p>
        </w:tc>
        <w:tc>
          <w:tcPr>
            <w:tcW w:w="1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Государственная собственность</w:t>
            </w:r>
          </w:p>
        </w:tc>
        <w:tc>
          <w:tcPr>
            <w:tcW w:w="255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 xml:space="preserve">существующий объект </w:t>
            </w:r>
          </w:p>
        </w:tc>
      </w:tr>
      <w:tr>
        <w:trPr>
          <w:trHeight w:val="401" w:hRule="atLeast"/>
        </w:trPr>
        <w:tc>
          <w:tcPr>
            <w:tcW w:w="93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Омская область, Полтавский район, р.п. Полтавка, вблизи жилого дома № 36 по ул. Комсомольская.</w:t>
            </w:r>
          </w:p>
        </w:tc>
        <w:tc>
          <w:tcPr>
            <w:tcW w:w="198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Некапитальный гараж</w:t>
            </w:r>
          </w:p>
        </w:tc>
        <w:tc>
          <w:tcPr>
            <w:tcW w:w="1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0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Государственная собственность</w:t>
            </w:r>
          </w:p>
        </w:tc>
        <w:tc>
          <w:tcPr>
            <w:tcW w:w="255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 xml:space="preserve">существующий объект </w:t>
            </w:r>
          </w:p>
        </w:tc>
      </w:tr>
      <w:tr>
        <w:trPr>
          <w:trHeight w:val="401" w:hRule="atLeast"/>
        </w:trPr>
        <w:tc>
          <w:tcPr>
            <w:tcW w:w="93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6F6F6" w:val="clear"/>
              </w:rPr>
              <w:t>Омская область, Полтавский район, р.п. Полтавка, в 34 метрах по направлению на северо-запад от ориентира: ул. Чапаева, №7</w:t>
            </w:r>
          </w:p>
        </w:tc>
        <w:tc>
          <w:tcPr>
            <w:tcW w:w="198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Некапитальный гараж</w:t>
            </w:r>
          </w:p>
        </w:tc>
        <w:tc>
          <w:tcPr>
            <w:tcW w:w="1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70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Государственная собственность</w:t>
            </w:r>
          </w:p>
        </w:tc>
        <w:tc>
          <w:tcPr>
            <w:tcW w:w="255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перспективное место размещения объекта</w:t>
            </w:r>
          </w:p>
        </w:tc>
      </w:tr>
      <w:tr>
        <w:trPr>
          <w:trHeight w:val="401" w:hRule="atLeast"/>
        </w:trPr>
        <w:tc>
          <w:tcPr>
            <w:tcW w:w="93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Омская область, Полтавский район, р.п. Полтавка, ул. Победы, д. 9-а</w:t>
            </w:r>
          </w:p>
        </w:tc>
        <w:tc>
          <w:tcPr>
            <w:tcW w:w="198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Некапитальный гараж 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стоянка средств передвижения инвалидов</w:t>
            </w:r>
          </w:p>
        </w:tc>
        <w:tc>
          <w:tcPr>
            <w:tcW w:w="15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270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255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перспективное место размещения объекта</w:t>
            </w:r>
          </w:p>
        </w:tc>
      </w:tr>
    </w:tbl>
    <w:p>
      <w:pPr>
        <w:pStyle w:val="Style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0"/>
        </w:sectPr>
        <w:pStyle w:val="Style1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jc w:val="end"/>
        <w:rPr/>
      </w:pPr>
      <w:r>
        <w:rPr>
          <w:rFonts w:cs="Times New Roman" w:ascii="Times New Roman" w:hAnsi="Times New Roman"/>
          <w:sz w:val="24"/>
          <w:szCs w:val="24"/>
        </w:rPr>
        <w:t>Приложение № 2 к постановлению администрации</w:t>
      </w:r>
    </w:p>
    <w:p>
      <w:pPr>
        <w:pStyle w:val="Style17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Полтавского городского поселения </w:t>
      </w:r>
    </w:p>
    <w:p>
      <w:pPr>
        <w:pStyle w:val="Style17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14.02.2023 г. № 12</w:t>
      </w:r>
    </w:p>
    <w:p>
      <w:pPr>
        <w:pStyle w:val="Style17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end"/>
        <w:rPr/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Главе Полтавского городского поселения 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end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Полтавского муниципального района 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end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Омской области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>ЗАЯВЛЕНИЕ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>о включении места размещения гаража, являющегося некапитальным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>сооружением, либо места стоянки технического или другого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>средства передвижения инвалидов вблизи их места жительства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>(далее - объект) в схему размещения таких объектов (далее - схема)</w:t>
      </w:r>
    </w:p>
    <w:tbl>
      <w:tblPr>
        <w:tblpPr w:vertAnchor="text" w:horzAnchor="margin" w:rightFromText="180" w:tblpX="7" w:tblpY="194"/>
        <w:tblW w:w="10185" w:type="dxa"/>
        <w:jc w:val="start"/>
        <w:tblInd w:w="15" w:type="dxa"/>
        <w:tblLayout w:type="fixed"/>
        <w:tblCellMar>
          <w:top w:w="15" w:type="dxa"/>
          <w:start w:w="15" w:type="dxa"/>
          <w:bottom w:w="15" w:type="dxa"/>
          <w:end w:w="15" w:type="dxa"/>
        </w:tblCellMar>
      </w:tblPr>
      <w:tblGrid>
        <w:gridCol w:w="3611"/>
        <w:gridCol w:w="6574"/>
      </w:tblGrid>
      <w:tr>
        <w:trPr/>
        <w:tc>
          <w:tcPr>
            <w:tcW w:w="10185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Заявитель:</w:t>
            </w:r>
          </w:p>
        </w:tc>
      </w:tr>
      <w:tr>
        <w:trPr/>
        <w:tc>
          <w:tcPr>
            <w:tcW w:w="36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Фамилия, имя и отчество (при наличии)</w:t>
            </w:r>
          </w:p>
        </w:tc>
        <w:tc>
          <w:tcPr>
            <w:tcW w:w="657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6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657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3611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657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611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</w:tc>
        <w:tc>
          <w:tcPr>
            <w:tcW w:w="657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(вид документа, серия, номер, кем и когда выдан)</w:t>
            </w:r>
          </w:p>
        </w:tc>
      </w:tr>
      <w:tr>
        <w:trPr/>
        <w:tc>
          <w:tcPr>
            <w:tcW w:w="36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Указание на наличие инвалидности, реквизиты документа, подтверждающего инвалидность (при наличии)</w:t>
            </w:r>
          </w:p>
        </w:tc>
        <w:tc>
          <w:tcPr>
            <w:tcW w:w="657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6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57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6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57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0185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Представитель физического лица (заполняется при подаче заявления представителем):</w:t>
            </w:r>
          </w:p>
        </w:tc>
      </w:tr>
      <w:tr>
        <w:trPr/>
        <w:tc>
          <w:tcPr>
            <w:tcW w:w="36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Фамилия, имя и отчество (при наличии)</w:t>
            </w:r>
          </w:p>
        </w:tc>
        <w:tc>
          <w:tcPr>
            <w:tcW w:w="657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6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657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3611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657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611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</w:tc>
        <w:tc>
          <w:tcPr>
            <w:tcW w:w="657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(вид документа, серия, номер, кем и когда выдан)</w:t>
            </w:r>
          </w:p>
        </w:tc>
      </w:tr>
      <w:tr>
        <w:trPr/>
        <w:tc>
          <w:tcPr>
            <w:tcW w:w="36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Реквизиты доверенности</w:t>
            </w:r>
          </w:p>
        </w:tc>
        <w:tc>
          <w:tcPr>
            <w:tcW w:w="657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6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57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6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57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/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Сведения о заявителе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Сведения о землях или земельных участках, находящихся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в государственной или муниципальной собственности</w:t>
      </w:r>
    </w:p>
    <w:tbl>
      <w:tblPr>
        <w:tblW w:w="10185" w:type="dxa"/>
        <w:jc w:val="start"/>
        <w:tblInd w:w="0" w:type="dxa"/>
        <w:tblLayout w:type="fixed"/>
        <w:tblCellMar>
          <w:top w:w="15" w:type="dxa"/>
          <w:start w:w="15" w:type="dxa"/>
          <w:bottom w:w="15" w:type="dxa"/>
          <w:end w:w="15" w:type="dxa"/>
        </w:tblCellMar>
      </w:tblPr>
      <w:tblGrid>
        <w:gridCol w:w="3621"/>
        <w:gridCol w:w="6564"/>
      </w:tblGrid>
      <w:tr>
        <w:trPr/>
        <w:tc>
          <w:tcPr>
            <w:tcW w:w="36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Кадастровый номер земельного участка (при наличии) либо номер кадастрового квартала</w:t>
            </w:r>
          </w:p>
        </w:tc>
        <w:tc>
          <w:tcPr>
            <w:tcW w:w="656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6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Адресные ориентиры места размещения</w:t>
            </w:r>
          </w:p>
        </w:tc>
        <w:tc>
          <w:tcPr>
            <w:tcW w:w="656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6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Площадь места размещения, кв. м</w:t>
            </w:r>
          </w:p>
        </w:tc>
        <w:tc>
          <w:tcPr>
            <w:tcW w:w="656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Иные сведения</w:t>
      </w:r>
    </w:p>
    <w:tbl>
      <w:tblPr>
        <w:tblW w:w="10185" w:type="dxa"/>
        <w:jc w:val="start"/>
        <w:tblInd w:w="0" w:type="dxa"/>
        <w:tblLayout w:type="fixed"/>
        <w:tblCellMar>
          <w:top w:w="15" w:type="dxa"/>
          <w:start w:w="15" w:type="dxa"/>
          <w:bottom w:w="15" w:type="dxa"/>
          <w:end w:w="15" w:type="dxa"/>
        </w:tblCellMar>
      </w:tblPr>
      <w:tblGrid>
        <w:gridCol w:w="3621"/>
        <w:gridCol w:w="6564"/>
      </w:tblGrid>
      <w:tr>
        <w:trPr/>
        <w:tc>
          <w:tcPr>
            <w:tcW w:w="36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Цель использования места размещения</w:t>
            </w:r>
          </w:p>
        </w:tc>
        <w:tc>
          <w:tcPr>
            <w:tcW w:w="656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6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Площадь объекта</w:t>
            </w:r>
          </w:p>
        </w:tc>
        <w:tc>
          <w:tcPr>
            <w:tcW w:w="656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fill="FFFFFF" w:val="clear"/>
        <w:spacing w:lineRule="auto" w:line="240" w:before="280" w:after="28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Прошу включить в схему место размещения для: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┌─┐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└─┘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гаража, являющегося некапитальным сооружением;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┌─┐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└─┘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места стоянки технического  или  другого  средства  передвижения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инвалидов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Результат   рассмотрения   заявления  прошу  предоставить  следующим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способом (нужное отметить):</w:t>
      </w:r>
    </w:p>
    <w:tbl>
      <w:tblPr>
        <w:tblW w:w="10185" w:type="dxa"/>
        <w:jc w:val="start"/>
        <w:tblInd w:w="0" w:type="dxa"/>
        <w:tblLayout w:type="fixed"/>
        <w:tblCellMar>
          <w:top w:w="15" w:type="dxa"/>
          <w:start w:w="15" w:type="dxa"/>
          <w:bottom w:w="15" w:type="dxa"/>
          <w:end w:w="15" w:type="dxa"/>
        </w:tblCellMar>
      </w:tblPr>
      <w:tblGrid>
        <w:gridCol w:w="528"/>
        <w:gridCol w:w="9657"/>
      </w:tblGrid>
      <w:tr>
        <w:trPr/>
        <w:tc>
          <w:tcPr>
            <w:tcW w:w="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</w:tc>
        <w:tc>
          <w:tcPr>
            <w:tcW w:w="965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посредством личного обращения</w:t>
            </w:r>
          </w:p>
        </w:tc>
      </w:tr>
      <w:tr>
        <w:trPr/>
        <w:tc>
          <w:tcPr>
            <w:tcW w:w="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</w:r>
          </w:p>
        </w:tc>
        <w:tc>
          <w:tcPr>
            <w:tcW w:w="965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2272F"/>
                <w:sz w:val="24"/>
                <w:szCs w:val="24"/>
                <w:lang w:eastAsia="ru-RU"/>
              </w:rPr>
              <w:t>посредством почтового отправления на адрес, указанный в заявлении</w:t>
            </w:r>
          </w:p>
        </w:tc>
      </w:tr>
    </w:tbl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Я,_________________________________________________________________,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(фамилия, имя и отчество (при наличии)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заявителя/представителя заявителя)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в соответствии с </w:t>
      </w:r>
      <w:r>
        <w:fldChar w:fldCharType="begin"/>
      </w:r>
      <w:r>
        <w:rPr>
          <w:rStyle w:val="Hyperlink"/>
          <w:sz w:val="24"/>
          <w:szCs w:val="24"/>
          <w:rFonts w:eastAsia="Times New Roman" w:cs="Times New Roman" w:ascii="Times New Roman" w:hAnsi="Times New Roman"/>
          <w:color w:val="3272C0"/>
          <w:lang w:eastAsia="ru-RU"/>
        </w:rPr>
        <w:instrText xml:space="preserve"> HYPERLINK "https://internet.garant.ru/" \l "/document/12148567/entry/0"</w:instrText>
      </w:r>
      <w:r>
        <w:rPr>
          <w:rStyle w:val="Hyperlink"/>
          <w:sz w:val="24"/>
          <w:szCs w:val="24"/>
          <w:rFonts w:eastAsia="Times New Roman" w:cs="Times New Roman" w:ascii="Times New Roman" w:hAnsi="Times New Roman"/>
          <w:color w:val="3272C0"/>
          <w:lang w:eastAsia="ru-RU"/>
        </w:rPr>
        <w:fldChar w:fldCharType="separate"/>
      </w:r>
      <w:r>
        <w:rPr>
          <w:rStyle w:val="Hyperlink"/>
          <w:rFonts w:eastAsia="Times New Roman" w:cs="Times New Roman" w:ascii="Times New Roman" w:hAnsi="Times New Roman"/>
          <w:color w:val="3272C0"/>
          <w:sz w:val="24"/>
          <w:szCs w:val="24"/>
          <w:lang w:eastAsia="ru-RU"/>
        </w:rPr>
        <w:t>Федеральным законом</w:t>
      </w:r>
      <w:r>
        <w:rPr>
          <w:rStyle w:val="Hyperlink"/>
          <w:sz w:val="24"/>
          <w:szCs w:val="24"/>
          <w:rFonts w:eastAsia="Times New Roman" w:cs="Times New Roman" w:ascii="Times New Roman" w:hAnsi="Times New Roman"/>
          <w:color w:val="3272C0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"О   персональных   данных"  выражаю согласие администрации  Полтавского городского поселения Полтавского муниципального района 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Омской области на    обработку   содержащихся   в   настоящем   заявлении   персональных данных,  включая  их  сбор, запись, систематизацию, накопление, хранение, уточнение  (обновление,  изменение),  извлечение, использование, передачу (распространение,  предоставление,  доступ), обезличивание, блокирование, удаление,    уничтожение.  Согласие  на  обработку  персональных  данных, содержащихся  в  настоящем  заявлении,  действует  до  даты  подачи  мною заявления об отзыве указанного согласия в письменном виде.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Приложение: 1. _____________________________________________________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2. _____________________________________________________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3. _____________________________________________________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4. _____________________________________________________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5. _____________________________________________________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Заявитель _________________________   ___________________________________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(Ф.И.О.)</w:t>
      </w:r>
    </w:p>
    <w:p>
      <w:pPr>
        <w:pStyle w:val="Style17"/>
        <w:jc w:val="center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1068" w:hanging="360"/>
      </w:pPr>
      <w:rPr/>
    </w:lvl>
    <w:lvl w:ilvl="1">
      <w:start w:val="1"/>
      <w:numFmt w:val="decimal"/>
      <w:lvlText w:val="%1.%2"/>
      <w:lvlJc w:val="start"/>
      <w:pPr>
        <w:tabs>
          <w:tab w:val="num" w:pos="0"/>
        </w:tabs>
        <w:ind w:start="1083" w:hanging="375"/>
      </w:pPr>
      <w:rPr>
        <w:color w:val="000000"/>
      </w:rPr>
    </w:lvl>
    <w:lvl w:ilvl="2">
      <w:start w:val="1"/>
      <w:numFmt w:val="decimal"/>
      <w:lvlText w:val="%1.%2.%3"/>
      <w:lvlJc w:val="start"/>
      <w:pPr>
        <w:tabs>
          <w:tab w:val="num" w:pos="0"/>
        </w:tabs>
        <w:ind w:start="1428" w:hanging="720"/>
      </w:pPr>
      <w:rPr>
        <w:color w:val="000000"/>
      </w:rPr>
    </w:lvl>
    <w:lvl w:ilvl="3">
      <w:start w:val="1"/>
      <w:numFmt w:val="decimal"/>
      <w:lvlText w:val="%1.%2.%3.%4"/>
      <w:lvlJc w:val="start"/>
      <w:pPr>
        <w:tabs>
          <w:tab w:val="num" w:pos="0"/>
        </w:tabs>
        <w:ind w:start="1788" w:hanging="1080"/>
      </w:pPr>
      <w:rPr>
        <w:color w:val="000000"/>
      </w:rPr>
    </w:lvl>
    <w:lvl w:ilvl="4">
      <w:start w:val="1"/>
      <w:numFmt w:val="decimal"/>
      <w:lvlText w:val="%1.%2.%3.%4.%5"/>
      <w:lvlJc w:val="start"/>
      <w:pPr>
        <w:tabs>
          <w:tab w:val="num" w:pos="0"/>
        </w:tabs>
        <w:ind w:start="1788" w:hanging="1080"/>
      </w:pPr>
      <w:rPr>
        <w:color w:val="000000"/>
      </w:rPr>
    </w:lvl>
    <w:lvl w:ilvl="5">
      <w:start w:val="1"/>
      <w:numFmt w:val="decimal"/>
      <w:lvlText w:val="%1.%2.%3.%4.%5.%6"/>
      <w:lvlJc w:val="start"/>
      <w:pPr>
        <w:tabs>
          <w:tab w:val="num" w:pos="0"/>
        </w:tabs>
        <w:ind w:start="2148" w:hanging="1440"/>
      </w:pPr>
      <w:rPr>
        <w:color w:val="000000"/>
      </w:rPr>
    </w:lvl>
    <w:lvl w:ilvl="6">
      <w:start w:val="1"/>
      <w:numFmt w:val="decimal"/>
      <w:lvlText w:val="%1.%2.%3.%4.%5.%6.%7"/>
      <w:lvlJc w:val="start"/>
      <w:pPr>
        <w:tabs>
          <w:tab w:val="num" w:pos="0"/>
        </w:tabs>
        <w:ind w:start="2148" w:hanging="1440"/>
      </w:pPr>
      <w:rPr>
        <w:color w:val="000000"/>
      </w:rPr>
    </w:lvl>
    <w:lvl w:ilvl="7">
      <w:start w:val="1"/>
      <w:numFmt w:val="decimal"/>
      <w:lvlText w:val="%1.%2.%3.%4.%5.%6.%7.%8"/>
      <w:lvlJc w:val="start"/>
      <w:pPr>
        <w:tabs>
          <w:tab w:val="num" w:pos="0"/>
        </w:tabs>
        <w:ind w:start="2508" w:hanging="1800"/>
      </w:pPr>
      <w:rPr>
        <w:color w:val="000000"/>
      </w:rPr>
    </w:lvl>
    <w:lvl w:ilvl="8">
      <w:start w:val="1"/>
      <w:numFmt w:val="decimal"/>
      <w:lvlText w:val="%1.%2.%3.%4.%5.%6.%7.%8.%9"/>
      <w:lvlJc w:val="start"/>
      <w:pPr>
        <w:tabs>
          <w:tab w:val="num" w:pos="0"/>
        </w:tabs>
        <w:ind w:start="2868" w:hanging="2160"/>
      </w:pPr>
      <w:rPr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color w:val="000000"/>
    </w:rPr>
  </w:style>
  <w:style w:type="character" w:styleId="Style14">
    <w:name w:val="Основной шрифт абзаца"/>
    <w:qFormat/>
    <w:rPr/>
  </w:style>
  <w:style w:type="character" w:styleId="2">
    <w:name w:val="Основной текст (2)_"/>
    <w:basedOn w:val="Style14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7"/>
      <w:sz w:val="17"/>
      <w:szCs w:val="17"/>
      <w:u w:val="none"/>
    </w:rPr>
  </w:style>
  <w:style w:type="character" w:styleId="21">
    <w:name w:val="Основной текст (2)"/>
    <w:basedOn w:val="2"/>
    <w:qFormat/>
    <w:rPr>
      <w:color w:val="000000"/>
      <w:w w:val="100"/>
      <w:position w:val="0"/>
      <w:sz w:val="17"/>
      <w:u w:val="single"/>
      <w:vertAlign w:val="baseline"/>
      <w:lang w:val="ru-RU"/>
    </w:rPr>
  </w:style>
  <w:style w:type="character" w:styleId="1">
    <w:name w:val="Основной шрифт абзаца1"/>
    <w:qFormat/>
    <w:rPr/>
  </w:style>
  <w:style w:type="character" w:styleId="Button-search">
    <w:name w:val="button-search"/>
    <w:basedOn w:val="Style14"/>
    <w:qFormat/>
    <w:rPr/>
  </w:style>
  <w:style w:type="character" w:styleId="HTML">
    <w:name w:val="Стандартный HTML Знак"/>
    <w:basedOn w:val="Style14"/>
    <w:qFormat/>
    <w:rPr>
      <w:rFonts w:ascii="Courier New" w:hAnsi="Courier New" w:eastAsia="Times New Roman" w:cs="Courier New"/>
    </w:rPr>
  </w:style>
  <w:style w:type="character" w:styleId="S10">
    <w:name w:val="s_10"/>
    <w:basedOn w:val="Style14"/>
    <w:qFormat/>
    <w:rPr/>
  </w:style>
  <w:style w:type="character" w:styleId="Hyperlink">
    <w:name w:val="Hyperlink"/>
    <w:basedOn w:val="Style14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7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ConsTitle">
    <w:name w:val="ConsTitle"/>
    <w:qFormat/>
    <w:pPr>
      <w:widowControl w:val="false"/>
      <w:suppressAutoHyphens w:val="true"/>
      <w:bidi w:val="0"/>
      <w:spacing w:lineRule="atLeast" w:line="100"/>
      <w:ind w:hanging="0" w:start="0" w:end="19772"/>
      <w:jc w:val="center"/>
    </w:pPr>
    <w:rPr>
      <w:rFonts w:ascii="Arial" w:hAnsi="Arial" w:eastAsia="Arial" w:cs="Arial"/>
      <w:b/>
      <w:bCs/>
      <w:color w:val="auto"/>
      <w:sz w:val="20"/>
      <w:szCs w:val="20"/>
      <w:lang w:val="ru-RU" w:bidi="ru-RU" w:eastAsia="zh-CN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1">
    <w:name w:val="s_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Empty">
    <w:name w:val="empty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16">
    <w:name w:val="s_16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20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199</TotalTime>
  <Application>LibreOffice/7.6.5.2$Linux_X86_64 LibreOffice_project/60$Build-2</Application>
  <AppVersion>15.0000</AppVersion>
  <Pages>7</Pages>
  <Words>723</Words>
  <Characters>5530</Characters>
  <CharactersWithSpaces>6416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2019-05-16T09:32:00Z</dcterms:created>
  <dc:creator>User</dc:creator>
  <dc:description/>
  <cp:keywords/>
  <dc:language>ru-RU</dc:language>
  <cp:lastModifiedBy>Adm_PGT_3</cp:lastModifiedBy>
  <cp:lastPrinted>2023-02-20T11:09:00Z</cp:lastPrinted>
  <dcterms:modified xsi:type="dcterms:W3CDTF">2023-02-20T11:09:00Z</dcterms:modified>
  <cp:revision>19</cp:revision>
  <dc:subject/>
  <dc:title/>
</cp:coreProperties>
</file>