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DD" w:rsidRPr="004C6423" w:rsidRDefault="00776DDD" w:rsidP="00776DDD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 w:rsidRPr="004C6423">
        <w:rPr>
          <w:rFonts w:ascii="Times New Roman" w:hAnsi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76DDD" w:rsidRPr="008E5243" w:rsidRDefault="00776DDD" w:rsidP="00776DDD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776DDD" w:rsidRDefault="00776DDD" w:rsidP="00776DDD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776DDD" w:rsidRDefault="00776DDD" w:rsidP="00776DDD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proofErr w:type="gramStart"/>
      <w:r>
        <w:rPr>
          <w:rFonts w:ascii="Times New Roman" w:hAnsi="Times New Roman"/>
          <w:sz w:val="32"/>
          <w:szCs w:val="36"/>
        </w:rPr>
        <w:t>П</w:t>
      </w:r>
      <w:proofErr w:type="gramEnd"/>
      <w:r>
        <w:rPr>
          <w:rFonts w:ascii="Times New Roman" w:hAnsi="Times New Roman"/>
          <w:sz w:val="32"/>
          <w:szCs w:val="36"/>
        </w:rPr>
        <w:t xml:space="preserve"> О С Т А Н О В Л Е Н И Е</w:t>
      </w:r>
    </w:p>
    <w:p w:rsidR="00776DDD" w:rsidRDefault="00776DDD" w:rsidP="00776DD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76DDD" w:rsidRDefault="00776DDD" w:rsidP="00776DD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76DDD" w:rsidRPr="00AE45B6" w:rsidRDefault="00776DDD" w:rsidP="00776DDD">
      <w:pPr>
        <w:rPr>
          <w:sz w:val="28"/>
          <w:szCs w:val="28"/>
        </w:rPr>
      </w:pPr>
      <w:r w:rsidRPr="00AE45B6">
        <w:rPr>
          <w:sz w:val="28"/>
          <w:szCs w:val="28"/>
        </w:rPr>
        <w:t>от 1</w:t>
      </w:r>
      <w:r w:rsidR="00AE45B6" w:rsidRPr="00AE45B6">
        <w:rPr>
          <w:sz w:val="28"/>
          <w:szCs w:val="28"/>
        </w:rPr>
        <w:t>7</w:t>
      </w:r>
      <w:r w:rsidRPr="00AE45B6">
        <w:rPr>
          <w:sz w:val="28"/>
          <w:szCs w:val="28"/>
        </w:rPr>
        <w:t xml:space="preserve"> </w:t>
      </w:r>
      <w:r w:rsidR="00AE45B6" w:rsidRPr="00AE45B6">
        <w:rPr>
          <w:sz w:val="28"/>
          <w:szCs w:val="28"/>
        </w:rPr>
        <w:t>июля</w:t>
      </w:r>
      <w:r w:rsidRPr="00AE45B6">
        <w:rPr>
          <w:sz w:val="28"/>
          <w:szCs w:val="28"/>
        </w:rPr>
        <w:t xml:space="preserve"> 2023 года                                                                                  №  </w:t>
      </w:r>
      <w:r w:rsidR="00AE45B6" w:rsidRPr="00AE45B6">
        <w:rPr>
          <w:sz w:val="28"/>
          <w:szCs w:val="28"/>
        </w:rPr>
        <w:t>55</w:t>
      </w:r>
    </w:p>
    <w:p w:rsidR="00776DDD" w:rsidRPr="00A44437" w:rsidRDefault="00776DDD" w:rsidP="00776DDD">
      <w:pPr>
        <w:rPr>
          <w:sz w:val="28"/>
          <w:szCs w:val="28"/>
        </w:rPr>
      </w:pPr>
    </w:p>
    <w:p w:rsidR="00776DDD" w:rsidRPr="00A44437" w:rsidRDefault="00776DDD" w:rsidP="00776DDD">
      <w:pPr>
        <w:shd w:val="clear" w:color="auto" w:fill="FFFFFF"/>
        <w:rPr>
          <w:sz w:val="28"/>
          <w:szCs w:val="28"/>
        </w:rPr>
      </w:pPr>
    </w:p>
    <w:p w:rsidR="00776DDD" w:rsidRPr="00FC765B" w:rsidRDefault="00776DDD" w:rsidP="00FC765B">
      <w:pPr>
        <w:shd w:val="clear" w:color="auto" w:fill="FFFFFF"/>
        <w:jc w:val="center"/>
        <w:rPr>
          <w:bCs/>
          <w:sz w:val="28"/>
          <w:szCs w:val="28"/>
        </w:rPr>
      </w:pPr>
      <w:r w:rsidRPr="00FC765B">
        <w:rPr>
          <w:sz w:val="28"/>
          <w:szCs w:val="28"/>
        </w:rPr>
        <w:t xml:space="preserve">Об утверждении </w:t>
      </w:r>
      <w:r w:rsidR="00FC765B" w:rsidRPr="00FC765B">
        <w:rPr>
          <w:sz w:val="28"/>
          <w:szCs w:val="28"/>
        </w:rPr>
        <w:t xml:space="preserve">Порядка проведения </w:t>
      </w:r>
      <w:proofErr w:type="spellStart"/>
      <w:r w:rsidR="00FC765B" w:rsidRPr="00FC765B">
        <w:rPr>
          <w:rStyle w:val="af"/>
          <w:b w:val="0"/>
          <w:color w:val="141414"/>
          <w:sz w:val="28"/>
          <w:szCs w:val="28"/>
        </w:rPr>
        <w:t>антикоррупционного</w:t>
      </w:r>
      <w:proofErr w:type="spellEnd"/>
      <w:r w:rsidR="00FC765B" w:rsidRPr="00FC765B">
        <w:rPr>
          <w:rStyle w:val="af"/>
          <w:b w:val="0"/>
          <w:color w:val="141414"/>
          <w:sz w:val="28"/>
          <w:szCs w:val="28"/>
        </w:rPr>
        <w:t xml:space="preserve"> мониторинга</w:t>
      </w:r>
      <w:r w:rsidR="0080140D">
        <w:rPr>
          <w:rStyle w:val="af"/>
          <w:b w:val="0"/>
          <w:color w:val="141414"/>
          <w:sz w:val="28"/>
          <w:szCs w:val="28"/>
        </w:rPr>
        <w:t xml:space="preserve"> в</w:t>
      </w:r>
      <w:r w:rsidR="00704338">
        <w:rPr>
          <w:rStyle w:val="af"/>
          <w:b w:val="0"/>
          <w:color w:val="141414"/>
          <w:sz w:val="28"/>
          <w:szCs w:val="28"/>
        </w:rPr>
        <w:t xml:space="preserve"> муниципальном образовании </w:t>
      </w:r>
      <w:r w:rsidR="0080140D">
        <w:rPr>
          <w:rStyle w:val="af"/>
          <w:b w:val="0"/>
          <w:color w:val="141414"/>
          <w:sz w:val="28"/>
          <w:szCs w:val="28"/>
        </w:rPr>
        <w:t>Полтавско</w:t>
      </w:r>
      <w:r w:rsidR="00DB5988">
        <w:rPr>
          <w:rStyle w:val="af"/>
          <w:b w:val="0"/>
          <w:color w:val="141414"/>
          <w:sz w:val="28"/>
          <w:szCs w:val="28"/>
        </w:rPr>
        <w:t>е</w:t>
      </w:r>
      <w:r w:rsidR="0080140D">
        <w:rPr>
          <w:rStyle w:val="af"/>
          <w:b w:val="0"/>
          <w:color w:val="141414"/>
          <w:sz w:val="28"/>
          <w:szCs w:val="28"/>
        </w:rPr>
        <w:t xml:space="preserve"> городско</w:t>
      </w:r>
      <w:r w:rsidR="00DB5988">
        <w:rPr>
          <w:rStyle w:val="af"/>
          <w:b w:val="0"/>
          <w:color w:val="141414"/>
          <w:sz w:val="28"/>
          <w:szCs w:val="28"/>
        </w:rPr>
        <w:t>е</w:t>
      </w:r>
      <w:r w:rsidR="0080140D">
        <w:rPr>
          <w:rStyle w:val="af"/>
          <w:b w:val="0"/>
          <w:color w:val="141414"/>
          <w:sz w:val="28"/>
          <w:szCs w:val="28"/>
        </w:rPr>
        <w:t xml:space="preserve"> поселени</w:t>
      </w:r>
      <w:r w:rsidR="00DB5988">
        <w:rPr>
          <w:rStyle w:val="af"/>
          <w:b w:val="0"/>
          <w:color w:val="141414"/>
          <w:sz w:val="28"/>
          <w:szCs w:val="28"/>
        </w:rPr>
        <w:t>е</w:t>
      </w:r>
      <w:r w:rsidR="00704338">
        <w:rPr>
          <w:rStyle w:val="af"/>
          <w:b w:val="0"/>
          <w:color w:val="141414"/>
          <w:sz w:val="28"/>
          <w:szCs w:val="28"/>
        </w:rPr>
        <w:t xml:space="preserve"> Полтавского муниципального района Омской области</w:t>
      </w:r>
    </w:p>
    <w:p w:rsidR="001E1F0A" w:rsidRPr="00BF0324" w:rsidRDefault="001E1F0A" w:rsidP="00776DDD">
      <w:pPr>
        <w:widowControl w:val="0"/>
        <w:tabs>
          <w:tab w:val="left" w:pos="360"/>
        </w:tabs>
        <w:suppressAutoHyphens/>
        <w:ind w:right="-6"/>
        <w:jc w:val="center"/>
        <w:rPr>
          <w:rFonts w:eastAsia="SimSun"/>
          <w:kern w:val="2"/>
          <w:lang w:eastAsia="hi-IN" w:bidi="hi-IN"/>
        </w:rPr>
      </w:pPr>
    </w:p>
    <w:p w:rsidR="00FC765B" w:rsidRDefault="00FC765B" w:rsidP="00704338">
      <w:pPr>
        <w:ind w:firstLine="851"/>
        <w:rPr>
          <w:sz w:val="28"/>
          <w:szCs w:val="28"/>
        </w:rPr>
      </w:pPr>
      <w:r w:rsidRPr="00A44437">
        <w:rPr>
          <w:sz w:val="28"/>
          <w:szCs w:val="28"/>
        </w:rPr>
        <w:t>Руководствуясь Федеральным закон</w:t>
      </w:r>
      <w:r w:rsidR="0080140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A44437">
        <w:rPr>
          <w:sz w:val="28"/>
          <w:szCs w:val="28"/>
        </w:rPr>
        <w:t xml:space="preserve">от 06.10.2003 № 131-ФЗ                  «Об общих </w:t>
      </w:r>
      <w:r w:rsidRPr="00A44437">
        <w:rPr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80140D">
        <w:rPr>
          <w:spacing w:val="-2"/>
          <w:sz w:val="28"/>
          <w:szCs w:val="28"/>
        </w:rPr>
        <w:t xml:space="preserve">законом Омской области от 29.06.2017 № 1983-ОЗ </w:t>
      </w:r>
      <w:r w:rsidR="0080140D" w:rsidRPr="0080140D">
        <w:rPr>
          <w:spacing w:val="-2"/>
          <w:sz w:val="28"/>
          <w:szCs w:val="28"/>
        </w:rPr>
        <w:t>«</w:t>
      </w:r>
      <w:r w:rsidR="0080140D" w:rsidRPr="0080140D">
        <w:rPr>
          <w:bCs/>
          <w:spacing w:val="-2"/>
          <w:sz w:val="28"/>
          <w:szCs w:val="28"/>
        </w:rPr>
        <w:t>О противодействии коррупции в Омской области</w:t>
      </w:r>
      <w:r w:rsidR="0080140D">
        <w:rPr>
          <w:bCs/>
          <w:spacing w:val="-2"/>
          <w:sz w:val="28"/>
          <w:szCs w:val="28"/>
        </w:rPr>
        <w:t>»</w:t>
      </w:r>
      <w:r w:rsidRPr="00860B79">
        <w:rPr>
          <w:spacing w:val="-2"/>
          <w:sz w:val="28"/>
          <w:szCs w:val="28"/>
        </w:rPr>
        <w:t>,</w:t>
      </w:r>
      <w:r w:rsidR="0080140D">
        <w:rPr>
          <w:spacing w:val="-2"/>
          <w:sz w:val="28"/>
          <w:szCs w:val="28"/>
        </w:rPr>
        <w:t xml:space="preserve"> </w:t>
      </w:r>
      <w:r w:rsidRPr="00A44437">
        <w:rPr>
          <w:b/>
          <w:sz w:val="28"/>
          <w:szCs w:val="28"/>
        </w:rPr>
        <w:t>постановляю</w:t>
      </w:r>
      <w:r w:rsidRPr="00A44437">
        <w:rPr>
          <w:sz w:val="28"/>
          <w:szCs w:val="28"/>
        </w:rPr>
        <w:t xml:space="preserve">: </w:t>
      </w:r>
    </w:p>
    <w:p w:rsidR="0080140D" w:rsidRPr="0080140D" w:rsidRDefault="0080140D" w:rsidP="00704338">
      <w:pPr>
        <w:shd w:val="clear" w:color="auto" w:fill="FFFFFF"/>
        <w:ind w:firstLine="851"/>
        <w:rPr>
          <w:rFonts w:eastAsia="SimSun"/>
          <w:kern w:val="2"/>
          <w:sz w:val="28"/>
          <w:szCs w:val="28"/>
          <w:lang w:eastAsia="hi-IN" w:bidi="hi-IN"/>
        </w:rPr>
      </w:pPr>
      <w:r w:rsidRPr="0080140D">
        <w:rPr>
          <w:rFonts w:eastAsia="SimSun"/>
          <w:kern w:val="2"/>
          <w:sz w:val="28"/>
          <w:szCs w:val="28"/>
          <w:lang w:eastAsia="hi-IN" w:bidi="hi-IN"/>
        </w:rPr>
        <w:t xml:space="preserve">1. Утвердить Порядок проведения </w:t>
      </w:r>
      <w:proofErr w:type="spellStart"/>
      <w:r w:rsidRPr="0080140D">
        <w:rPr>
          <w:rFonts w:eastAsia="SimSun"/>
          <w:kern w:val="2"/>
          <w:sz w:val="28"/>
          <w:szCs w:val="28"/>
          <w:lang w:eastAsia="hi-IN" w:bidi="hi-IN"/>
        </w:rPr>
        <w:t>антикоррупционного</w:t>
      </w:r>
      <w:proofErr w:type="spellEnd"/>
      <w:r w:rsidRPr="0080140D">
        <w:rPr>
          <w:rFonts w:eastAsia="SimSun"/>
          <w:kern w:val="2"/>
          <w:sz w:val="28"/>
          <w:szCs w:val="28"/>
          <w:lang w:eastAsia="hi-IN" w:bidi="hi-IN"/>
        </w:rPr>
        <w:t xml:space="preserve"> мониторинга в </w:t>
      </w:r>
      <w:r w:rsidR="00704338">
        <w:rPr>
          <w:rStyle w:val="af"/>
          <w:b w:val="0"/>
          <w:color w:val="141414"/>
          <w:sz w:val="28"/>
          <w:szCs w:val="28"/>
        </w:rPr>
        <w:t>муниципальном образовании Полтавско</w:t>
      </w:r>
      <w:r w:rsidR="00DB5988">
        <w:rPr>
          <w:rStyle w:val="af"/>
          <w:b w:val="0"/>
          <w:color w:val="141414"/>
          <w:sz w:val="28"/>
          <w:szCs w:val="28"/>
        </w:rPr>
        <w:t>е</w:t>
      </w:r>
      <w:r w:rsidR="00704338">
        <w:rPr>
          <w:rStyle w:val="af"/>
          <w:b w:val="0"/>
          <w:color w:val="141414"/>
          <w:sz w:val="28"/>
          <w:szCs w:val="28"/>
        </w:rPr>
        <w:t xml:space="preserve"> городско</w:t>
      </w:r>
      <w:r w:rsidR="00DB5988">
        <w:rPr>
          <w:rStyle w:val="af"/>
          <w:b w:val="0"/>
          <w:color w:val="141414"/>
          <w:sz w:val="28"/>
          <w:szCs w:val="28"/>
        </w:rPr>
        <w:t>е</w:t>
      </w:r>
      <w:r w:rsidR="00704338">
        <w:rPr>
          <w:rStyle w:val="af"/>
          <w:b w:val="0"/>
          <w:color w:val="141414"/>
          <w:sz w:val="28"/>
          <w:szCs w:val="28"/>
        </w:rPr>
        <w:t xml:space="preserve"> поселени</w:t>
      </w:r>
      <w:r w:rsidR="00DB5988">
        <w:rPr>
          <w:rStyle w:val="af"/>
          <w:b w:val="0"/>
          <w:color w:val="141414"/>
          <w:sz w:val="28"/>
          <w:szCs w:val="28"/>
        </w:rPr>
        <w:t>е</w:t>
      </w:r>
      <w:r w:rsidR="00704338">
        <w:rPr>
          <w:rStyle w:val="af"/>
          <w:b w:val="0"/>
          <w:color w:val="141414"/>
          <w:sz w:val="28"/>
          <w:szCs w:val="28"/>
        </w:rPr>
        <w:t xml:space="preserve"> Полтавского муниципального района Омской области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согласно </w:t>
      </w:r>
      <w:r w:rsidRPr="0080140D">
        <w:rPr>
          <w:rFonts w:eastAsia="SimSun"/>
          <w:kern w:val="2"/>
          <w:sz w:val="28"/>
          <w:szCs w:val="28"/>
          <w:lang w:eastAsia="hi-IN" w:bidi="hi-IN"/>
        </w:rPr>
        <w:t>Приложени</w:t>
      </w:r>
      <w:r>
        <w:rPr>
          <w:rFonts w:eastAsia="SimSun"/>
          <w:kern w:val="2"/>
          <w:sz w:val="28"/>
          <w:szCs w:val="28"/>
          <w:lang w:eastAsia="hi-IN" w:bidi="hi-IN"/>
        </w:rPr>
        <w:t>ю  к настоящему постановлению</w:t>
      </w:r>
      <w:r w:rsidR="00704338">
        <w:rPr>
          <w:rFonts w:eastAsia="SimSun"/>
          <w:kern w:val="2"/>
          <w:sz w:val="28"/>
          <w:szCs w:val="28"/>
          <w:lang w:eastAsia="hi-IN" w:bidi="hi-IN"/>
        </w:rPr>
        <w:t>.</w:t>
      </w:r>
    </w:p>
    <w:p w:rsidR="0080140D" w:rsidRPr="0080140D" w:rsidRDefault="0080140D" w:rsidP="0080140D">
      <w:pPr>
        <w:widowControl w:val="0"/>
        <w:tabs>
          <w:tab w:val="left" w:pos="360"/>
        </w:tabs>
        <w:suppressAutoHyphens/>
        <w:ind w:right="-6" w:firstLine="851"/>
        <w:rPr>
          <w:rFonts w:eastAsia="SimSun"/>
          <w:kern w:val="2"/>
          <w:sz w:val="28"/>
          <w:szCs w:val="28"/>
          <w:lang w:eastAsia="hi-IN" w:bidi="hi-IN"/>
        </w:rPr>
      </w:pPr>
      <w:r w:rsidRPr="0080140D">
        <w:rPr>
          <w:rFonts w:eastAsia="SimSun"/>
          <w:kern w:val="2"/>
          <w:sz w:val="28"/>
          <w:szCs w:val="28"/>
          <w:lang w:eastAsia="hi-IN" w:bidi="hi-IN"/>
        </w:rPr>
        <w:t xml:space="preserve">2. </w:t>
      </w:r>
      <w:r>
        <w:rPr>
          <w:rFonts w:eastAsia="SimSun"/>
          <w:kern w:val="2"/>
          <w:sz w:val="28"/>
          <w:szCs w:val="28"/>
          <w:lang w:eastAsia="hi-IN" w:bidi="hi-IN"/>
        </w:rPr>
        <w:t>Настоящее п</w:t>
      </w:r>
      <w:r w:rsidRPr="0080140D">
        <w:rPr>
          <w:rFonts w:eastAsia="SimSun"/>
          <w:kern w:val="2"/>
          <w:sz w:val="28"/>
          <w:szCs w:val="28"/>
          <w:lang w:eastAsia="hi-IN" w:bidi="hi-IN"/>
        </w:rPr>
        <w:t xml:space="preserve">остановление </w:t>
      </w:r>
      <w:r>
        <w:rPr>
          <w:rFonts w:eastAsia="SimSun"/>
          <w:kern w:val="2"/>
          <w:sz w:val="28"/>
          <w:szCs w:val="28"/>
          <w:lang w:eastAsia="hi-IN" w:bidi="hi-IN"/>
        </w:rPr>
        <w:t>опубликовать (обнародовать).</w:t>
      </w:r>
    </w:p>
    <w:p w:rsidR="0080140D" w:rsidRDefault="0080140D" w:rsidP="0080140D">
      <w:pPr>
        <w:widowControl w:val="0"/>
        <w:tabs>
          <w:tab w:val="left" w:pos="360"/>
        </w:tabs>
        <w:suppressAutoHyphens/>
        <w:ind w:right="-6" w:firstLine="851"/>
        <w:rPr>
          <w:rFonts w:eastAsia="SimSun"/>
          <w:kern w:val="2"/>
          <w:sz w:val="28"/>
          <w:szCs w:val="28"/>
          <w:lang w:eastAsia="hi-IN" w:bidi="hi-IN"/>
        </w:rPr>
      </w:pPr>
      <w:r w:rsidRPr="0080140D">
        <w:rPr>
          <w:rFonts w:eastAsia="SimSun"/>
          <w:kern w:val="2"/>
          <w:sz w:val="28"/>
          <w:szCs w:val="28"/>
          <w:lang w:eastAsia="hi-IN" w:bidi="hi-IN"/>
        </w:rPr>
        <w:t xml:space="preserve">3. </w:t>
      </w:r>
      <w:proofErr w:type="gramStart"/>
      <w:r w:rsidRPr="0080140D">
        <w:rPr>
          <w:rFonts w:eastAsia="SimSun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80140D">
        <w:rPr>
          <w:rFonts w:eastAsia="SimSun"/>
          <w:kern w:val="2"/>
          <w:sz w:val="28"/>
          <w:szCs w:val="28"/>
          <w:lang w:eastAsia="hi-IN" w:bidi="hi-IN"/>
        </w:rPr>
        <w:t xml:space="preserve"> исполнением настоящего постановления </w:t>
      </w:r>
      <w:r>
        <w:rPr>
          <w:rFonts w:eastAsia="SimSun"/>
          <w:kern w:val="2"/>
          <w:sz w:val="28"/>
          <w:szCs w:val="28"/>
          <w:lang w:eastAsia="hi-IN" w:bidi="hi-IN"/>
        </w:rPr>
        <w:t>возложить на управляющего делами Ю.Н. Кота.</w:t>
      </w:r>
    </w:p>
    <w:p w:rsidR="0080140D" w:rsidRDefault="0080140D" w:rsidP="0080140D">
      <w:pPr>
        <w:widowControl w:val="0"/>
        <w:tabs>
          <w:tab w:val="left" w:pos="360"/>
        </w:tabs>
        <w:suppressAutoHyphens/>
        <w:ind w:right="-6" w:firstLine="851"/>
        <w:rPr>
          <w:rFonts w:eastAsia="SimSun"/>
          <w:kern w:val="2"/>
          <w:sz w:val="28"/>
          <w:szCs w:val="28"/>
          <w:lang w:eastAsia="hi-IN" w:bidi="hi-IN"/>
        </w:rPr>
      </w:pPr>
    </w:p>
    <w:p w:rsidR="0080140D" w:rsidRDefault="0080140D" w:rsidP="0080140D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</w:t>
      </w:r>
      <w:proofErr w:type="gramStart"/>
      <w:r>
        <w:rPr>
          <w:sz w:val="28"/>
          <w:szCs w:val="28"/>
        </w:rPr>
        <w:t>Полтавского</w:t>
      </w:r>
      <w:proofErr w:type="gramEnd"/>
    </w:p>
    <w:p w:rsidR="0080140D" w:rsidRDefault="0080140D" w:rsidP="0080140D">
      <w:pPr>
        <w:rPr>
          <w:sz w:val="28"/>
          <w:szCs w:val="28"/>
        </w:rPr>
      </w:pPr>
      <w:r>
        <w:rPr>
          <w:sz w:val="28"/>
          <w:szCs w:val="28"/>
        </w:rPr>
        <w:t xml:space="preserve">     городского поселения                                                               М.И.Руденко</w:t>
      </w:r>
    </w:p>
    <w:p w:rsidR="0080140D" w:rsidRPr="0080140D" w:rsidRDefault="0080140D" w:rsidP="0080140D">
      <w:pPr>
        <w:widowControl w:val="0"/>
        <w:tabs>
          <w:tab w:val="left" w:pos="360"/>
        </w:tabs>
        <w:suppressAutoHyphens/>
        <w:ind w:right="-6" w:firstLine="851"/>
        <w:rPr>
          <w:rFonts w:eastAsia="SimSun"/>
          <w:kern w:val="2"/>
          <w:sz w:val="28"/>
          <w:szCs w:val="28"/>
          <w:lang w:eastAsia="hi-IN" w:bidi="hi-IN"/>
        </w:rPr>
      </w:pPr>
    </w:p>
    <w:p w:rsidR="001E1F0A" w:rsidRPr="00BF0324" w:rsidRDefault="001E1F0A" w:rsidP="00FC765B">
      <w:pPr>
        <w:widowControl w:val="0"/>
        <w:tabs>
          <w:tab w:val="left" w:pos="360"/>
        </w:tabs>
        <w:suppressAutoHyphens/>
        <w:ind w:right="-6"/>
        <w:rPr>
          <w:rFonts w:eastAsia="SimSun"/>
          <w:kern w:val="2"/>
          <w:lang w:eastAsia="hi-IN" w:bidi="hi-IN"/>
        </w:rPr>
      </w:pPr>
    </w:p>
    <w:p w:rsidR="001E1F0A" w:rsidRPr="00BF0324" w:rsidRDefault="001E1F0A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1E1F0A" w:rsidRPr="00BF0324" w:rsidRDefault="001E1F0A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1E1F0A" w:rsidRPr="00BF0324" w:rsidRDefault="001E1F0A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1E1F0A" w:rsidRPr="00BF0324" w:rsidRDefault="001E1F0A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1E1F0A" w:rsidRPr="00BF0324" w:rsidRDefault="001E1F0A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1E1F0A" w:rsidRPr="00BF0324" w:rsidRDefault="001E1F0A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1E1F0A" w:rsidRDefault="001E1F0A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BF0324" w:rsidRDefault="00BF0324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DB5988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BF0324" w:rsidRPr="00BF0324" w:rsidRDefault="00BF0324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</w:p>
    <w:p w:rsidR="001E1F0A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lastRenderedPageBreak/>
        <w:t xml:space="preserve">Приложение </w:t>
      </w:r>
    </w:p>
    <w:p w:rsidR="00DB5988" w:rsidRPr="00BF0324" w:rsidRDefault="00DB5988" w:rsidP="001E1F0A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к постановлению</w:t>
      </w:r>
    </w:p>
    <w:p w:rsidR="001E1F0A" w:rsidRPr="00BF0324" w:rsidRDefault="00AE45B6" w:rsidP="00AE45B6">
      <w:pPr>
        <w:widowControl w:val="0"/>
        <w:tabs>
          <w:tab w:val="left" w:pos="360"/>
        </w:tabs>
        <w:suppressAutoHyphens/>
        <w:ind w:right="-6"/>
        <w:jc w:val="right"/>
        <w:rPr>
          <w:b/>
        </w:rPr>
      </w:pPr>
      <w:r>
        <w:rPr>
          <w:rFonts w:eastAsia="SimSun"/>
          <w:kern w:val="2"/>
          <w:lang w:eastAsia="hi-IN" w:bidi="hi-IN"/>
        </w:rPr>
        <w:t xml:space="preserve">№ 55 от </w:t>
      </w:r>
      <w:bookmarkStart w:id="0" w:name="_GoBack"/>
      <w:bookmarkEnd w:id="0"/>
      <w:r>
        <w:rPr>
          <w:rFonts w:eastAsia="SimSun"/>
          <w:kern w:val="2"/>
          <w:lang w:eastAsia="hi-IN" w:bidi="hi-IN"/>
        </w:rPr>
        <w:t>17.07.2023</w:t>
      </w:r>
    </w:p>
    <w:p w:rsidR="00AE45B6" w:rsidRDefault="00AE45B6" w:rsidP="00DB5988">
      <w:pPr>
        <w:shd w:val="clear" w:color="auto" w:fill="FFFFFF"/>
        <w:ind w:right="19"/>
        <w:jc w:val="center"/>
        <w:rPr>
          <w:b/>
          <w:bCs/>
          <w:color w:val="000000"/>
          <w:spacing w:val="9"/>
          <w:sz w:val="28"/>
          <w:szCs w:val="28"/>
        </w:rPr>
      </w:pPr>
    </w:p>
    <w:p w:rsidR="00DB5988" w:rsidRPr="00B4731D" w:rsidRDefault="00DB5988" w:rsidP="00DB5988">
      <w:pPr>
        <w:shd w:val="clear" w:color="auto" w:fill="FFFFFF"/>
        <w:ind w:right="19"/>
        <w:jc w:val="center"/>
        <w:rPr>
          <w:b/>
          <w:bCs/>
          <w:sz w:val="28"/>
          <w:szCs w:val="28"/>
        </w:rPr>
      </w:pPr>
      <w:r w:rsidRPr="00B4731D">
        <w:rPr>
          <w:b/>
          <w:bCs/>
          <w:color w:val="000000"/>
          <w:spacing w:val="9"/>
          <w:sz w:val="28"/>
          <w:szCs w:val="28"/>
        </w:rPr>
        <w:t>Порядок</w:t>
      </w:r>
    </w:p>
    <w:p w:rsidR="00DB5988" w:rsidRDefault="00DB5988" w:rsidP="00DB5988">
      <w:pPr>
        <w:shd w:val="clear" w:color="auto" w:fill="FFFFFF"/>
        <w:jc w:val="center"/>
        <w:rPr>
          <w:rStyle w:val="af"/>
          <w:b w:val="0"/>
          <w:color w:val="141414"/>
          <w:sz w:val="28"/>
          <w:szCs w:val="28"/>
        </w:rPr>
      </w:pPr>
      <w:r w:rsidRPr="00DB5988">
        <w:rPr>
          <w:bCs/>
          <w:color w:val="000000"/>
          <w:spacing w:val="9"/>
          <w:sz w:val="28"/>
          <w:szCs w:val="28"/>
        </w:rPr>
        <w:t xml:space="preserve">проведения </w:t>
      </w:r>
      <w:proofErr w:type="spellStart"/>
      <w:r w:rsidRPr="00DB5988">
        <w:rPr>
          <w:bCs/>
          <w:color w:val="000000"/>
          <w:spacing w:val="9"/>
          <w:sz w:val="28"/>
          <w:szCs w:val="28"/>
        </w:rPr>
        <w:t>антикоррупционного</w:t>
      </w:r>
      <w:proofErr w:type="spellEnd"/>
      <w:r w:rsidRPr="00DB5988">
        <w:rPr>
          <w:bCs/>
          <w:color w:val="000000"/>
          <w:spacing w:val="9"/>
          <w:sz w:val="28"/>
          <w:szCs w:val="28"/>
        </w:rPr>
        <w:t xml:space="preserve"> мониторинга</w:t>
      </w:r>
      <w:r w:rsidRPr="00DB5988">
        <w:rPr>
          <w:rStyle w:val="af"/>
          <w:b w:val="0"/>
          <w:color w:val="141414"/>
          <w:sz w:val="28"/>
          <w:szCs w:val="28"/>
        </w:rPr>
        <w:t xml:space="preserve"> </w:t>
      </w:r>
    </w:p>
    <w:p w:rsidR="00DB5988" w:rsidRDefault="00DB5988" w:rsidP="00DB5988">
      <w:pPr>
        <w:shd w:val="clear" w:color="auto" w:fill="FFFFFF"/>
        <w:jc w:val="center"/>
        <w:rPr>
          <w:rStyle w:val="af"/>
          <w:b w:val="0"/>
          <w:color w:val="141414"/>
          <w:sz w:val="28"/>
          <w:szCs w:val="28"/>
        </w:rPr>
      </w:pPr>
      <w:r w:rsidRPr="00DB5988">
        <w:rPr>
          <w:rStyle w:val="af"/>
          <w:b w:val="0"/>
          <w:color w:val="141414"/>
          <w:sz w:val="28"/>
          <w:szCs w:val="28"/>
        </w:rPr>
        <w:t xml:space="preserve">в муниципальном образовании Полтавское городское поселение </w:t>
      </w:r>
    </w:p>
    <w:p w:rsidR="00DB5988" w:rsidRPr="00DB5988" w:rsidRDefault="00DB5988" w:rsidP="00DB5988">
      <w:pPr>
        <w:shd w:val="clear" w:color="auto" w:fill="FFFFFF"/>
        <w:jc w:val="center"/>
        <w:rPr>
          <w:b/>
          <w:bCs/>
          <w:sz w:val="28"/>
          <w:szCs w:val="28"/>
        </w:rPr>
      </w:pPr>
      <w:r w:rsidRPr="00DB5988">
        <w:rPr>
          <w:rStyle w:val="af"/>
          <w:b w:val="0"/>
          <w:color w:val="141414"/>
          <w:sz w:val="28"/>
          <w:szCs w:val="28"/>
        </w:rPr>
        <w:t>Полтавского муниципального района Омской области</w:t>
      </w:r>
    </w:p>
    <w:p w:rsidR="00DB5988" w:rsidRPr="00B4731D" w:rsidRDefault="00DB5988" w:rsidP="00DB5988">
      <w:pPr>
        <w:shd w:val="clear" w:color="auto" w:fill="FFFFFF"/>
        <w:ind w:right="-27"/>
        <w:jc w:val="center"/>
        <w:rPr>
          <w:b/>
          <w:bCs/>
          <w:color w:val="000000"/>
          <w:spacing w:val="9"/>
          <w:sz w:val="28"/>
          <w:szCs w:val="28"/>
        </w:rPr>
      </w:pPr>
      <w:r w:rsidRPr="00B4731D">
        <w:rPr>
          <w:b/>
          <w:bCs/>
          <w:color w:val="000000"/>
          <w:spacing w:val="9"/>
          <w:sz w:val="28"/>
          <w:szCs w:val="28"/>
        </w:rPr>
        <w:t xml:space="preserve"> </w:t>
      </w:r>
    </w:p>
    <w:p w:rsidR="00DB5988" w:rsidRPr="00B4731D" w:rsidRDefault="00DB5988" w:rsidP="00DB5988">
      <w:pPr>
        <w:shd w:val="clear" w:color="auto" w:fill="FFFFFF"/>
        <w:ind w:right="-27" w:firstLine="1021"/>
        <w:jc w:val="center"/>
        <w:rPr>
          <w:b/>
          <w:bCs/>
          <w:color w:val="000000"/>
          <w:spacing w:val="9"/>
          <w:sz w:val="16"/>
          <w:szCs w:val="16"/>
        </w:rPr>
      </w:pPr>
    </w:p>
    <w:p w:rsidR="00DB5988" w:rsidRPr="00B4731D" w:rsidRDefault="00DB5988" w:rsidP="00DB5988">
      <w:pPr>
        <w:shd w:val="clear" w:color="auto" w:fill="FFFFFF"/>
        <w:ind w:right="-27" w:firstLine="1021"/>
        <w:jc w:val="center"/>
        <w:rPr>
          <w:b/>
          <w:bCs/>
          <w:color w:val="000000"/>
          <w:spacing w:val="9"/>
          <w:sz w:val="6"/>
          <w:szCs w:val="6"/>
        </w:rPr>
      </w:pPr>
    </w:p>
    <w:p w:rsidR="00DB5988" w:rsidRDefault="00DB5988" w:rsidP="00B10580">
      <w:pPr>
        <w:numPr>
          <w:ilvl w:val="0"/>
          <w:numId w:val="24"/>
        </w:numPr>
        <w:shd w:val="clear" w:color="auto" w:fill="FFFFFF"/>
        <w:ind w:right="-27"/>
        <w:jc w:val="center"/>
        <w:rPr>
          <w:b/>
          <w:color w:val="000000"/>
          <w:spacing w:val="9"/>
          <w:sz w:val="28"/>
          <w:szCs w:val="28"/>
        </w:rPr>
      </w:pPr>
      <w:r w:rsidRPr="00B4731D">
        <w:rPr>
          <w:b/>
          <w:color w:val="000000"/>
          <w:spacing w:val="9"/>
          <w:sz w:val="28"/>
          <w:szCs w:val="28"/>
        </w:rPr>
        <w:t>Общие положения</w:t>
      </w:r>
    </w:p>
    <w:p w:rsidR="00B10580" w:rsidRPr="00B4731D" w:rsidRDefault="00B10580" w:rsidP="00B10580">
      <w:pPr>
        <w:shd w:val="clear" w:color="auto" w:fill="FFFFFF"/>
        <w:ind w:left="720" w:right="-27"/>
        <w:rPr>
          <w:b/>
          <w:color w:val="000000"/>
          <w:spacing w:val="9"/>
          <w:sz w:val="28"/>
          <w:szCs w:val="28"/>
        </w:rPr>
      </w:pPr>
    </w:p>
    <w:p w:rsidR="00DB5988" w:rsidRPr="00B4731D" w:rsidRDefault="00DB5988" w:rsidP="00DB5988">
      <w:pPr>
        <w:ind w:firstLine="709"/>
        <w:rPr>
          <w:sz w:val="28"/>
          <w:szCs w:val="28"/>
        </w:rPr>
      </w:pPr>
      <w:r w:rsidRPr="002528B3">
        <w:rPr>
          <w:sz w:val="28"/>
        </w:rPr>
        <w:t>1</w:t>
      </w:r>
      <w:r w:rsidR="00B10580">
        <w:t>.</w:t>
      </w:r>
      <w:r w:rsidR="00753E34">
        <w:t>1.</w:t>
      </w:r>
      <w:r w:rsidR="00B10580">
        <w:t xml:space="preserve"> </w:t>
      </w:r>
      <w:proofErr w:type="gramStart"/>
      <w:r w:rsidRPr="00F84803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проведения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в муниципальном образовании Полтавское городское поселение Полтавского муниципального района Омской области </w:t>
      </w:r>
      <w:r w:rsidRPr="00B4731D">
        <w:rPr>
          <w:sz w:val="28"/>
          <w:szCs w:val="28"/>
        </w:rPr>
        <w:t xml:space="preserve">(далее - Порядок) </w:t>
      </w:r>
      <w:r>
        <w:rPr>
          <w:sz w:val="28"/>
          <w:szCs w:val="28"/>
        </w:rPr>
        <w:t xml:space="preserve"> разработан в соответствии с Федеральным законом от 25.12.2008 № 278-ФЗ «О противодействии коррупции», Федеральным законом от 02.03.2007 № 25-ФЗ «О муниципальной службе в Российской Федерации», </w:t>
      </w:r>
      <w:r w:rsidR="00B10580">
        <w:rPr>
          <w:spacing w:val="-2"/>
          <w:sz w:val="28"/>
          <w:szCs w:val="28"/>
        </w:rPr>
        <w:t xml:space="preserve">законом Омской области от 29.06.2017 № 1983-ОЗ </w:t>
      </w:r>
      <w:r w:rsidR="00B10580" w:rsidRPr="0080140D">
        <w:rPr>
          <w:spacing w:val="-2"/>
          <w:sz w:val="28"/>
          <w:szCs w:val="28"/>
        </w:rPr>
        <w:t>«</w:t>
      </w:r>
      <w:r w:rsidR="00B10580" w:rsidRPr="0080140D">
        <w:rPr>
          <w:bCs/>
          <w:spacing w:val="-2"/>
          <w:sz w:val="28"/>
          <w:szCs w:val="28"/>
        </w:rPr>
        <w:t>О противодействии коррупции в Омской области</w:t>
      </w:r>
      <w:r w:rsidR="00B10580">
        <w:rPr>
          <w:bCs/>
          <w:spacing w:val="-2"/>
          <w:sz w:val="28"/>
          <w:szCs w:val="28"/>
        </w:rPr>
        <w:t>»</w:t>
      </w:r>
      <w:r w:rsidR="00B1058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и определяет порядок осуществления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</w:t>
      </w:r>
      <w:r w:rsidR="00B10580">
        <w:rPr>
          <w:sz w:val="28"/>
          <w:szCs w:val="28"/>
        </w:rPr>
        <w:t>в муниципальном</w:t>
      </w:r>
      <w:proofErr w:type="gramEnd"/>
      <w:r w:rsidR="00B10580">
        <w:rPr>
          <w:sz w:val="28"/>
          <w:szCs w:val="28"/>
        </w:rPr>
        <w:t xml:space="preserve"> </w:t>
      </w:r>
      <w:proofErr w:type="gramStart"/>
      <w:r w:rsidR="00B10580">
        <w:rPr>
          <w:sz w:val="28"/>
          <w:szCs w:val="28"/>
        </w:rPr>
        <w:t>образовании</w:t>
      </w:r>
      <w:proofErr w:type="gramEnd"/>
      <w:r w:rsidR="00B10580">
        <w:rPr>
          <w:sz w:val="28"/>
          <w:szCs w:val="28"/>
        </w:rPr>
        <w:t xml:space="preserve"> Полтавское городское поселение Полтавского муниципального района Омской области</w:t>
      </w:r>
      <w:r>
        <w:rPr>
          <w:sz w:val="28"/>
          <w:szCs w:val="28"/>
        </w:rPr>
        <w:t xml:space="preserve">. </w:t>
      </w:r>
      <w:r w:rsidRPr="00B4731D"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</w:t>
      </w:r>
      <w:r w:rsidRPr="00B4731D">
        <w:rPr>
          <w:sz w:val="28"/>
          <w:szCs w:val="28"/>
        </w:rPr>
        <w:t xml:space="preserve">устанавливает последовательность действий по проведению </w:t>
      </w:r>
      <w:proofErr w:type="spellStart"/>
      <w:r w:rsidRPr="00B4731D">
        <w:rPr>
          <w:sz w:val="28"/>
          <w:szCs w:val="28"/>
        </w:rPr>
        <w:t>антикоррупционного</w:t>
      </w:r>
      <w:proofErr w:type="spellEnd"/>
      <w:r w:rsidRPr="00B4731D">
        <w:rPr>
          <w:sz w:val="28"/>
          <w:szCs w:val="28"/>
        </w:rPr>
        <w:t xml:space="preserve"> мониторинга, а также определяет перечень сведений, показателей и информационных материалов </w:t>
      </w:r>
      <w:proofErr w:type="spellStart"/>
      <w:r w:rsidRPr="00B4731D">
        <w:rPr>
          <w:sz w:val="28"/>
          <w:szCs w:val="28"/>
        </w:rPr>
        <w:t>антикоррупционного</w:t>
      </w:r>
      <w:proofErr w:type="spellEnd"/>
      <w:r w:rsidRPr="00B4731D">
        <w:rPr>
          <w:sz w:val="28"/>
          <w:szCs w:val="28"/>
        </w:rPr>
        <w:t xml:space="preserve"> мониторинга.</w:t>
      </w:r>
    </w:p>
    <w:p w:rsidR="00DB5988" w:rsidRPr="00B10E85" w:rsidRDefault="00753E34" w:rsidP="00DB5988">
      <w:pPr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="00DB5988">
        <w:rPr>
          <w:sz w:val="28"/>
          <w:szCs w:val="28"/>
        </w:rPr>
        <w:t xml:space="preserve">2. </w:t>
      </w:r>
      <w:proofErr w:type="spellStart"/>
      <w:r w:rsidR="00DB5988" w:rsidRPr="0025179E">
        <w:rPr>
          <w:bCs/>
          <w:color w:val="000000"/>
          <w:sz w:val="28"/>
          <w:szCs w:val="28"/>
        </w:rPr>
        <w:t>Антикоррупционный</w:t>
      </w:r>
      <w:proofErr w:type="spellEnd"/>
      <w:r w:rsidR="00DB5988" w:rsidRPr="0025179E">
        <w:rPr>
          <w:bCs/>
          <w:color w:val="000000"/>
          <w:sz w:val="28"/>
          <w:szCs w:val="28"/>
        </w:rPr>
        <w:t xml:space="preserve"> мониторинг (далее – </w:t>
      </w:r>
      <w:r w:rsidR="00B10580">
        <w:rPr>
          <w:bCs/>
          <w:color w:val="000000"/>
          <w:sz w:val="28"/>
          <w:szCs w:val="28"/>
        </w:rPr>
        <w:t>М</w:t>
      </w:r>
      <w:r w:rsidR="00DB5988" w:rsidRPr="0025179E">
        <w:rPr>
          <w:bCs/>
          <w:color w:val="000000"/>
          <w:sz w:val="28"/>
          <w:szCs w:val="28"/>
        </w:rPr>
        <w:t xml:space="preserve">ониторинг) – деятельность </w:t>
      </w:r>
      <w:proofErr w:type="gramStart"/>
      <w:r w:rsidR="000A1413">
        <w:rPr>
          <w:bCs/>
          <w:color w:val="000000"/>
          <w:sz w:val="28"/>
          <w:szCs w:val="28"/>
        </w:rPr>
        <w:t>органов местного самоуправления</w:t>
      </w:r>
      <w:r w:rsidR="00DB5988" w:rsidRPr="0025179E">
        <w:rPr>
          <w:bCs/>
          <w:color w:val="000000"/>
          <w:sz w:val="28"/>
          <w:szCs w:val="28"/>
        </w:rPr>
        <w:t xml:space="preserve"> </w:t>
      </w:r>
      <w:r w:rsidR="000A1413">
        <w:rPr>
          <w:bCs/>
          <w:color w:val="000000"/>
          <w:sz w:val="28"/>
          <w:szCs w:val="28"/>
        </w:rPr>
        <w:t xml:space="preserve">муниципального образования </w:t>
      </w:r>
      <w:r w:rsidR="00DB5988">
        <w:rPr>
          <w:sz w:val="28"/>
          <w:szCs w:val="28"/>
        </w:rPr>
        <w:t>Полтавско</w:t>
      </w:r>
      <w:r w:rsidR="000A1413">
        <w:rPr>
          <w:sz w:val="28"/>
          <w:szCs w:val="28"/>
        </w:rPr>
        <w:t>го</w:t>
      </w:r>
      <w:r w:rsidR="00DB5988">
        <w:rPr>
          <w:sz w:val="28"/>
          <w:szCs w:val="28"/>
        </w:rPr>
        <w:t xml:space="preserve"> городско</w:t>
      </w:r>
      <w:r w:rsidR="000A1413">
        <w:rPr>
          <w:sz w:val="28"/>
          <w:szCs w:val="28"/>
        </w:rPr>
        <w:t>го</w:t>
      </w:r>
      <w:r w:rsidR="00DB5988">
        <w:rPr>
          <w:sz w:val="28"/>
          <w:szCs w:val="28"/>
        </w:rPr>
        <w:t xml:space="preserve"> поселени</w:t>
      </w:r>
      <w:r w:rsidR="000A1413">
        <w:rPr>
          <w:sz w:val="28"/>
          <w:szCs w:val="28"/>
        </w:rPr>
        <w:t>я</w:t>
      </w:r>
      <w:r w:rsidR="00DB5988">
        <w:rPr>
          <w:sz w:val="28"/>
          <w:szCs w:val="28"/>
        </w:rPr>
        <w:t xml:space="preserve"> Полтавского муниципального района Омской</w:t>
      </w:r>
      <w:proofErr w:type="gramEnd"/>
      <w:r w:rsidR="00B10580">
        <w:rPr>
          <w:sz w:val="28"/>
          <w:szCs w:val="28"/>
        </w:rPr>
        <w:t xml:space="preserve"> </w:t>
      </w:r>
      <w:r w:rsidR="00DB5988" w:rsidRPr="0025179E">
        <w:rPr>
          <w:bCs/>
          <w:color w:val="000000"/>
          <w:sz w:val="28"/>
          <w:szCs w:val="28"/>
        </w:rPr>
        <w:t xml:space="preserve">области </w:t>
      </w:r>
      <w:r w:rsidR="00B10580">
        <w:rPr>
          <w:bCs/>
          <w:color w:val="000000"/>
          <w:sz w:val="28"/>
          <w:szCs w:val="28"/>
        </w:rPr>
        <w:t xml:space="preserve">(далее – </w:t>
      </w:r>
      <w:r w:rsidR="000A1413">
        <w:rPr>
          <w:bCs/>
          <w:color w:val="000000"/>
          <w:sz w:val="28"/>
          <w:szCs w:val="28"/>
        </w:rPr>
        <w:t>ОМСУ</w:t>
      </w:r>
      <w:r w:rsidR="00B10580">
        <w:rPr>
          <w:bCs/>
          <w:color w:val="000000"/>
          <w:sz w:val="28"/>
          <w:szCs w:val="28"/>
        </w:rPr>
        <w:t xml:space="preserve">) </w:t>
      </w:r>
      <w:r w:rsidR="00DB5988" w:rsidRPr="0025179E">
        <w:rPr>
          <w:bCs/>
          <w:color w:val="000000"/>
          <w:sz w:val="28"/>
          <w:szCs w:val="28"/>
        </w:rPr>
        <w:t xml:space="preserve">по наблюдению, выявлению, анализу, оценке и прогнозу коррупции, </w:t>
      </w:r>
      <w:proofErr w:type="spellStart"/>
      <w:r w:rsidR="00DB5988" w:rsidRPr="0025179E">
        <w:rPr>
          <w:bCs/>
          <w:color w:val="000000"/>
          <w:sz w:val="28"/>
          <w:szCs w:val="28"/>
        </w:rPr>
        <w:t>коррупциогенных</w:t>
      </w:r>
      <w:proofErr w:type="spellEnd"/>
      <w:r w:rsidR="00DB5988" w:rsidRPr="0025179E">
        <w:rPr>
          <w:bCs/>
          <w:color w:val="000000"/>
          <w:sz w:val="28"/>
          <w:szCs w:val="28"/>
        </w:rPr>
        <w:t xml:space="preserve"> факторов, а также реализации мер по противодействию коррупции и повышению ее эффективности</w:t>
      </w:r>
      <w:r w:rsidR="00DB5988" w:rsidRPr="008637E9">
        <w:rPr>
          <w:color w:val="000000"/>
          <w:sz w:val="28"/>
          <w:szCs w:val="28"/>
        </w:rPr>
        <w:t>.</w:t>
      </w:r>
    </w:p>
    <w:p w:rsidR="00DB5988" w:rsidRPr="00B4731D" w:rsidRDefault="00753E34" w:rsidP="00DB5988">
      <w:pPr>
        <w:shd w:val="clear" w:color="auto" w:fill="FFFFFF"/>
        <w:ind w:right="-27" w:firstLine="709"/>
        <w:rPr>
          <w:b/>
          <w:bCs/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>1.</w:t>
      </w:r>
      <w:r w:rsidR="00DB5988">
        <w:rPr>
          <w:sz w:val="28"/>
          <w:szCs w:val="28"/>
        </w:rPr>
        <w:t>3</w:t>
      </w:r>
      <w:r w:rsidR="00DB5988" w:rsidRPr="00B4731D">
        <w:rPr>
          <w:sz w:val="28"/>
          <w:szCs w:val="28"/>
        </w:rPr>
        <w:t xml:space="preserve">. </w:t>
      </w:r>
      <w:r w:rsidR="00B10580">
        <w:rPr>
          <w:sz w:val="28"/>
          <w:szCs w:val="28"/>
        </w:rPr>
        <w:t>М</w:t>
      </w:r>
      <w:r w:rsidR="00DB5988" w:rsidRPr="00B4731D">
        <w:rPr>
          <w:sz w:val="28"/>
          <w:szCs w:val="28"/>
        </w:rPr>
        <w:t xml:space="preserve">ониторинг проводится </w:t>
      </w:r>
      <w:r w:rsidR="00DB5988">
        <w:rPr>
          <w:sz w:val="28"/>
          <w:szCs w:val="28"/>
        </w:rPr>
        <w:t xml:space="preserve">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 w:rsidR="00DB5988">
        <w:rPr>
          <w:sz w:val="28"/>
          <w:szCs w:val="28"/>
        </w:rPr>
        <w:t>коррупциогенных</w:t>
      </w:r>
      <w:proofErr w:type="spellEnd"/>
      <w:r w:rsidR="00DB5988">
        <w:rPr>
          <w:sz w:val="28"/>
          <w:szCs w:val="28"/>
        </w:rPr>
        <w:t xml:space="preserve"> факторов и результативности мер противодействия коррупции</w:t>
      </w:r>
      <w:r w:rsidR="00DB5988" w:rsidRPr="00B4731D">
        <w:rPr>
          <w:sz w:val="28"/>
          <w:szCs w:val="28"/>
        </w:rPr>
        <w:t xml:space="preserve">. </w:t>
      </w:r>
    </w:p>
    <w:p w:rsidR="00DB5988" w:rsidRDefault="00753E34" w:rsidP="00DB5988">
      <w:pPr>
        <w:shd w:val="clear" w:color="auto" w:fill="FFFFFF"/>
        <w:tabs>
          <w:tab w:val="left" w:pos="1042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57FBC">
        <w:rPr>
          <w:color w:val="000000"/>
          <w:sz w:val="28"/>
          <w:szCs w:val="28"/>
        </w:rPr>
        <w:t>4</w:t>
      </w:r>
      <w:r w:rsidR="00DB5988">
        <w:rPr>
          <w:color w:val="000000"/>
          <w:sz w:val="28"/>
          <w:szCs w:val="28"/>
        </w:rPr>
        <w:t xml:space="preserve">. Результаты </w:t>
      </w:r>
      <w:r w:rsidR="00B10580">
        <w:rPr>
          <w:color w:val="000000"/>
          <w:sz w:val="28"/>
          <w:szCs w:val="28"/>
        </w:rPr>
        <w:t>М</w:t>
      </w:r>
      <w:r w:rsidR="00DB5988">
        <w:rPr>
          <w:color w:val="000000"/>
          <w:sz w:val="28"/>
          <w:szCs w:val="28"/>
        </w:rPr>
        <w:t xml:space="preserve">ониторинга </w:t>
      </w:r>
      <w:r w:rsidR="00B10580">
        <w:rPr>
          <w:color w:val="000000"/>
          <w:sz w:val="28"/>
          <w:szCs w:val="28"/>
        </w:rPr>
        <w:t xml:space="preserve">могут </w:t>
      </w:r>
      <w:r w:rsidR="00DB5988">
        <w:rPr>
          <w:color w:val="000000"/>
          <w:sz w:val="28"/>
          <w:szCs w:val="28"/>
        </w:rPr>
        <w:t>являт</w:t>
      </w:r>
      <w:r w:rsidR="00B10580">
        <w:rPr>
          <w:color w:val="000000"/>
          <w:sz w:val="28"/>
          <w:szCs w:val="28"/>
        </w:rPr>
        <w:t>ь</w:t>
      </w:r>
      <w:r w:rsidR="00DB5988">
        <w:rPr>
          <w:color w:val="000000"/>
          <w:sz w:val="28"/>
          <w:szCs w:val="28"/>
        </w:rPr>
        <w:t>ся основой для разработки проектов планов (</w:t>
      </w:r>
      <w:proofErr w:type="gramStart"/>
      <w:r w:rsidR="00DB5988">
        <w:rPr>
          <w:color w:val="000000"/>
          <w:sz w:val="28"/>
          <w:szCs w:val="28"/>
        </w:rPr>
        <w:t xml:space="preserve">программ) </w:t>
      </w:r>
      <w:proofErr w:type="gramEnd"/>
      <w:r w:rsidR="00DB5988">
        <w:rPr>
          <w:color w:val="000000"/>
          <w:sz w:val="28"/>
          <w:szCs w:val="28"/>
        </w:rPr>
        <w:t>противодействия коррупции, используются в правотворческой и правоприменительной деятельности.</w:t>
      </w:r>
    </w:p>
    <w:p w:rsidR="00757FBC" w:rsidRPr="00B4731D" w:rsidRDefault="00753E34" w:rsidP="00DB5988">
      <w:pPr>
        <w:shd w:val="clear" w:color="auto" w:fill="FFFFFF"/>
        <w:tabs>
          <w:tab w:val="left" w:pos="1042"/>
        </w:tabs>
        <w:ind w:firstLine="709"/>
      </w:pPr>
      <w:r>
        <w:rPr>
          <w:color w:val="000000"/>
          <w:sz w:val="28"/>
          <w:szCs w:val="28"/>
        </w:rPr>
        <w:t>1.</w:t>
      </w:r>
      <w:r w:rsidR="00757FBC">
        <w:rPr>
          <w:color w:val="000000"/>
          <w:sz w:val="28"/>
          <w:szCs w:val="28"/>
        </w:rPr>
        <w:t xml:space="preserve">5. </w:t>
      </w:r>
      <w:r w:rsidR="000A1413">
        <w:rPr>
          <w:bCs/>
          <w:color w:val="000000"/>
          <w:sz w:val="28"/>
          <w:szCs w:val="28"/>
        </w:rPr>
        <w:t>ОМСУ</w:t>
      </w:r>
      <w:r w:rsidR="00757FBC">
        <w:rPr>
          <w:bCs/>
          <w:color w:val="000000"/>
          <w:sz w:val="28"/>
          <w:szCs w:val="28"/>
        </w:rPr>
        <w:t xml:space="preserve"> </w:t>
      </w:r>
      <w:r w:rsidR="00757FBC" w:rsidRPr="0025179E">
        <w:rPr>
          <w:bCs/>
          <w:color w:val="000000"/>
          <w:sz w:val="28"/>
          <w:szCs w:val="28"/>
        </w:rPr>
        <w:t>осуществля</w:t>
      </w:r>
      <w:r w:rsidR="000A1413">
        <w:rPr>
          <w:bCs/>
          <w:color w:val="000000"/>
          <w:sz w:val="28"/>
          <w:szCs w:val="28"/>
        </w:rPr>
        <w:t>ют</w:t>
      </w:r>
      <w:r w:rsidR="00757FBC" w:rsidRPr="0025179E">
        <w:rPr>
          <w:bCs/>
          <w:color w:val="000000"/>
          <w:sz w:val="28"/>
          <w:szCs w:val="28"/>
        </w:rPr>
        <w:t xml:space="preserve"> мониторинг в пределах своих полномочий в порядке, установленном </w:t>
      </w:r>
      <w:r w:rsidR="00757FBC">
        <w:rPr>
          <w:bCs/>
          <w:color w:val="000000"/>
          <w:sz w:val="28"/>
          <w:szCs w:val="28"/>
        </w:rPr>
        <w:t xml:space="preserve">действующим законодательством и </w:t>
      </w:r>
      <w:r w:rsidR="00757FBC" w:rsidRPr="0025179E">
        <w:rPr>
          <w:bCs/>
          <w:color w:val="000000"/>
          <w:sz w:val="28"/>
          <w:szCs w:val="28"/>
        </w:rPr>
        <w:t>муниципальными правовыми актами.</w:t>
      </w:r>
    </w:p>
    <w:p w:rsidR="00DB5988" w:rsidRPr="00B4731D" w:rsidRDefault="00DB5988" w:rsidP="00DB5988">
      <w:pPr>
        <w:shd w:val="clear" w:color="auto" w:fill="FFFFFF"/>
        <w:ind w:left="19" w:firstLine="1021"/>
        <w:rPr>
          <w:color w:val="000000"/>
          <w:sz w:val="16"/>
          <w:szCs w:val="16"/>
        </w:rPr>
      </w:pPr>
    </w:p>
    <w:p w:rsidR="00DB5988" w:rsidRDefault="00DB5988" w:rsidP="00DB5988">
      <w:pPr>
        <w:shd w:val="clear" w:color="auto" w:fill="FFFFFF"/>
        <w:ind w:left="19" w:hanging="19"/>
        <w:jc w:val="center"/>
        <w:rPr>
          <w:b/>
          <w:bCs/>
          <w:color w:val="000000"/>
          <w:spacing w:val="12"/>
          <w:sz w:val="28"/>
          <w:szCs w:val="28"/>
        </w:rPr>
      </w:pPr>
      <w:r>
        <w:rPr>
          <w:b/>
          <w:bCs/>
          <w:color w:val="000000"/>
          <w:spacing w:val="12"/>
          <w:sz w:val="28"/>
          <w:szCs w:val="28"/>
        </w:rPr>
        <w:t>2</w:t>
      </w:r>
      <w:r w:rsidRPr="00B4731D">
        <w:rPr>
          <w:b/>
          <w:bCs/>
          <w:color w:val="000000"/>
          <w:spacing w:val="12"/>
          <w:sz w:val="28"/>
          <w:szCs w:val="28"/>
        </w:rPr>
        <w:t>. Основные понятия</w:t>
      </w:r>
    </w:p>
    <w:p w:rsidR="00757FBC" w:rsidRPr="00757FBC" w:rsidRDefault="00DB5988" w:rsidP="00757FBC">
      <w:pPr>
        <w:suppressAutoHyphens/>
        <w:ind w:firstLine="567"/>
        <w:rPr>
          <w:sz w:val="28"/>
          <w:szCs w:val="28"/>
        </w:rPr>
      </w:pPr>
      <w:r w:rsidRPr="00757FBC">
        <w:rPr>
          <w:color w:val="000000"/>
          <w:spacing w:val="3"/>
          <w:sz w:val="28"/>
          <w:szCs w:val="28"/>
        </w:rPr>
        <w:t xml:space="preserve">  </w:t>
      </w:r>
      <w:r w:rsidR="00757FBC" w:rsidRPr="00757FBC">
        <w:rPr>
          <w:sz w:val="28"/>
          <w:szCs w:val="28"/>
        </w:rPr>
        <w:t xml:space="preserve">2.1. </w:t>
      </w:r>
      <w:proofErr w:type="spellStart"/>
      <w:proofErr w:type="gramStart"/>
      <w:r w:rsidR="00757FBC" w:rsidRPr="00757FBC">
        <w:rPr>
          <w:sz w:val="28"/>
          <w:szCs w:val="28"/>
        </w:rPr>
        <w:t>Антикоррупционный</w:t>
      </w:r>
      <w:proofErr w:type="spellEnd"/>
      <w:r w:rsidR="00757FBC" w:rsidRPr="00757FBC">
        <w:rPr>
          <w:sz w:val="28"/>
          <w:szCs w:val="28"/>
        </w:rPr>
        <w:t xml:space="preserve"> мониторинг - научно обоснованная комплексная плановая деятельность уполномоченных субъектов и участников по сбору, обобщению, анализу и оценке информации, касающейся эффективности </w:t>
      </w:r>
      <w:proofErr w:type="spellStart"/>
      <w:r w:rsidR="00757FBC" w:rsidRPr="00757FBC">
        <w:rPr>
          <w:sz w:val="28"/>
          <w:szCs w:val="28"/>
        </w:rPr>
        <w:t>антикоррупционного</w:t>
      </w:r>
      <w:proofErr w:type="spellEnd"/>
      <w:r w:rsidR="00757FBC" w:rsidRPr="00757FBC">
        <w:rPr>
          <w:sz w:val="28"/>
          <w:szCs w:val="28"/>
        </w:rPr>
        <w:t xml:space="preserve"> законодательства и предпринимаемых государством мер против коррупции, состояния правоприменительной практики в сфере противодействия коррупции, восприятия и оценки уровня коррупции институтами гражданского общества и гражданами, а также </w:t>
      </w:r>
      <w:r w:rsidR="00757FBC" w:rsidRPr="00757FBC">
        <w:rPr>
          <w:sz w:val="28"/>
          <w:szCs w:val="28"/>
        </w:rPr>
        <w:lastRenderedPageBreak/>
        <w:t xml:space="preserve">деятельность по проведению </w:t>
      </w:r>
      <w:proofErr w:type="spellStart"/>
      <w:r w:rsidR="00757FBC" w:rsidRPr="00757FBC">
        <w:rPr>
          <w:sz w:val="28"/>
          <w:szCs w:val="28"/>
        </w:rPr>
        <w:t>антикоррупционной</w:t>
      </w:r>
      <w:proofErr w:type="spellEnd"/>
      <w:r w:rsidR="00757FBC" w:rsidRPr="00757FBC">
        <w:rPr>
          <w:sz w:val="28"/>
          <w:szCs w:val="28"/>
        </w:rPr>
        <w:t xml:space="preserve"> экспертизы нормативных правовы</w:t>
      </w:r>
      <w:r w:rsidR="00C7195D">
        <w:rPr>
          <w:sz w:val="28"/>
          <w:szCs w:val="28"/>
        </w:rPr>
        <w:t>х актов.</w:t>
      </w:r>
      <w:proofErr w:type="gramEnd"/>
    </w:p>
    <w:p w:rsidR="00757FBC" w:rsidRPr="00757FBC" w:rsidRDefault="00757FBC" w:rsidP="00757FBC">
      <w:pPr>
        <w:suppressAutoHyphens/>
        <w:ind w:firstLine="567"/>
        <w:rPr>
          <w:sz w:val="28"/>
          <w:szCs w:val="28"/>
        </w:rPr>
      </w:pPr>
      <w:r w:rsidRPr="00757FBC">
        <w:rPr>
          <w:sz w:val="28"/>
          <w:szCs w:val="28"/>
        </w:rPr>
        <w:t xml:space="preserve">2.2. Субъекты </w:t>
      </w:r>
      <w:proofErr w:type="spellStart"/>
      <w:r w:rsidRPr="00757FBC">
        <w:rPr>
          <w:sz w:val="28"/>
          <w:szCs w:val="28"/>
        </w:rPr>
        <w:t>антикоррупционного</w:t>
      </w:r>
      <w:proofErr w:type="spellEnd"/>
      <w:r w:rsidRPr="00757FBC">
        <w:rPr>
          <w:sz w:val="28"/>
          <w:szCs w:val="28"/>
        </w:rPr>
        <w:t xml:space="preserve"> мониторинга - органы государственной власти, иные государственные органы, органы местного самоуправления, их должностные лица и организации, осуществляющие в соответствии с законодательством государства полномочия по организации и проведению</w:t>
      </w:r>
      <w:r w:rsidR="00C7195D">
        <w:rPr>
          <w:sz w:val="28"/>
          <w:szCs w:val="28"/>
        </w:rPr>
        <w:t xml:space="preserve"> </w:t>
      </w:r>
      <w:proofErr w:type="spellStart"/>
      <w:r w:rsidR="00C7195D">
        <w:rPr>
          <w:sz w:val="28"/>
          <w:szCs w:val="28"/>
        </w:rPr>
        <w:t>антикоррупционного</w:t>
      </w:r>
      <w:proofErr w:type="spellEnd"/>
      <w:r w:rsidR="00C7195D">
        <w:rPr>
          <w:sz w:val="28"/>
          <w:szCs w:val="28"/>
        </w:rPr>
        <w:t xml:space="preserve"> мониторинга.</w:t>
      </w:r>
    </w:p>
    <w:p w:rsidR="00757FBC" w:rsidRDefault="00757FBC" w:rsidP="00757FBC">
      <w:pPr>
        <w:suppressAutoHyphens/>
        <w:ind w:firstLine="567"/>
        <w:rPr>
          <w:sz w:val="28"/>
          <w:szCs w:val="28"/>
        </w:rPr>
      </w:pPr>
      <w:r w:rsidRPr="00757FBC">
        <w:rPr>
          <w:sz w:val="28"/>
          <w:szCs w:val="28"/>
        </w:rPr>
        <w:t xml:space="preserve">2.3. Участники </w:t>
      </w:r>
      <w:proofErr w:type="spellStart"/>
      <w:r w:rsidRPr="00757FBC">
        <w:rPr>
          <w:sz w:val="28"/>
          <w:szCs w:val="28"/>
        </w:rPr>
        <w:t>антикоррупционного</w:t>
      </w:r>
      <w:proofErr w:type="spellEnd"/>
      <w:r w:rsidRPr="00757FBC">
        <w:rPr>
          <w:sz w:val="28"/>
          <w:szCs w:val="28"/>
        </w:rPr>
        <w:t xml:space="preserve"> мониторинга - институты гражданского общества, в том числе научные и экспертные организации, объединения, средства массовой информации, юридические и физические лица, прошедшие аккредитацию на право проведения независимой </w:t>
      </w:r>
      <w:proofErr w:type="spellStart"/>
      <w:r w:rsidRPr="00757FBC">
        <w:rPr>
          <w:sz w:val="28"/>
          <w:szCs w:val="28"/>
        </w:rPr>
        <w:t>антикоррупционной</w:t>
      </w:r>
      <w:proofErr w:type="spellEnd"/>
      <w:r w:rsidRPr="00757FBC">
        <w:rPr>
          <w:sz w:val="28"/>
          <w:szCs w:val="28"/>
        </w:rPr>
        <w:t xml:space="preserve"> экспертизы, а также иные лица и организации, принимающие участие в соответствии с законодательством государства в проведении </w:t>
      </w:r>
      <w:proofErr w:type="spellStart"/>
      <w:r w:rsidRPr="00757FBC">
        <w:rPr>
          <w:sz w:val="28"/>
          <w:szCs w:val="28"/>
        </w:rPr>
        <w:t>антикоррупционного</w:t>
      </w:r>
      <w:proofErr w:type="spellEnd"/>
      <w:r w:rsidRPr="00757FBC">
        <w:rPr>
          <w:sz w:val="28"/>
          <w:szCs w:val="28"/>
        </w:rPr>
        <w:t xml:space="preserve"> мониторинга по своей инициативе.</w:t>
      </w:r>
    </w:p>
    <w:p w:rsidR="00753E34" w:rsidRPr="00757FBC" w:rsidRDefault="00753E34" w:rsidP="00757FBC">
      <w:pPr>
        <w:suppressAutoHyphens/>
        <w:ind w:firstLine="567"/>
        <w:rPr>
          <w:sz w:val="28"/>
          <w:szCs w:val="28"/>
        </w:rPr>
      </w:pPr>
    </w:p>
    <w:p w:rsidR="00DB5988" w:rsidRPr="00B4731D" w:rsidRDefault="00DB5988" w:rsidP="00753E34">
      <w:pPr>
        <w:numPr>
          <w:ilvl w:val="0"/>
          <w:numId w:val="25"/>
        </w:numPr>
        <w:shd w:val="clear" w:color="auto" w:fill="FFFFFF"/>
        <w:ind w:right="14"/>
        <w:jc w:val="center"/>
        <w:rPr>
          <w:color w:val="000000"/>
          <w:spacing w:val="-27"/>
          <w:sz w:val="10"/>
          <w:szCs w:val="10"/>
        </w:rPr>
      </w:pPr>
      <w:r w:rsidRPr="00146EEA">
        <w:rPr>
          <w:b/>
          <w:bCs/>
          <w:color w:val="000000"/>
          <w:spacing w:val="1"/>
          <w:sz w:val="28"/>
          <w:szCs w:val="28"/>
        </w:rPr>
        <w:t xml:space="preserve">Цели </w:t>
      </w:r>
      <w:proofErr w:type="spellStart"/>
      <w:r w:rsidRPr="00146EEA">
        <w:rPr>
          <w:b/>
          <w:bCs/>
          <w:color w:val="000000"/>
          <w:spacing w:val="1"/>
          <w:sz w:val="28"/>
          <w:szCs w:val="28"/>
        </w:rPr>
        <w:t>антикоррупционного</w:t>
      </w:r>
      <w:proofErr w:type="spellEnd"/>
      <w:r w:rsidRPr="00146EEA">
        <w:rPr>
          <w:b/>
          <w:bCs/>
          <w:color w:val="000000"/>
          <w:spacing w:val="1"/>
          <w:sz w:val="28"/>
          <w:szCs w:val="28"/>
        </w:rPr>
        <w:t xml:space="preserve"> мониторинга</w:t>
      </w:r>
    </w:p>
    <w:p w:rsidR="00753E34" w:rsidRPr="00753E34" w:rsidRDefault="00753E34" w:rsidP="00753E34">
      <w:pPr>
        <w:suppressAutoHyphens/>
        <w:ind w:firstLine="567"/>
        <w:rPr>
          <w:sz w:val="28"/>
          <w:szCs w:val="28"/>
        </w:rPr>
      </w:pPr>
      <w:r w:rsidRPr="00753E34">
        <w:rPr>
          <w:sz w:val="28"/>
          <w:szCs w:val="28"/>
        </w:rPr>
        <w:t xml:space="preserve"> </w:t>
      </w:r>
      <w:r>
        <w:rPr>
          <w:sz w:val="28"/>
          <w:szCs w:val="28"/>
        </w:rPr>
        <w:t>3.1. О</w:t>
      </w:r>
      <w:r w:rsidRPr="00753E34">
        <w:rPr>
          <w:sz w:val="28"/>
          <w:szCs w:val="28"/>
        </w:rPr>
        <w:t xml:space="preserve">ценка эффективности функционирования правовой системы Поселения в сфере противодействия коррупции; </w:t>
      </w:r>
    </w:p>
    <w:p w:rsidR="00753E34" w:rsidRPr="00753E34" w:rsidRDefault="00753E34" w:rsidP="00753E34">
      <w:pPr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3.2. С</w:t>
      </w:r>
      <w:r w:rsidRPr="00753E34">
        <w:rPr>
          <w:sz w:val="28"/>
          <w:szCs w:val="28"/>
        </w:rPr>
        <w:t xml:space="preserve">истематизация и совершенствование действующих НПА в сфере противодействия коррупции, а также обеспечение разработки и реализации </w:t>
      </w:r>
      <w:proofErr w:type="spellStart"/>
      <w:r w:rsidRPr="00753E34">
        <w:rPr>
          <w:sz w:val="28"/>
          <w:szCs w:val="28"/>
        </w:rPr>
        <w:t>антикоррупционных</w:t>
      </w:r>
      <w:proofErr w:type="spellEnd"/>
      <w:r w:rsidRPr="00753E34">
        <w:rPr>
          <w:sz w:val="28"/>
          <w:szCs w:val="28"/>
        </w:rPr>
        <w:t xml:space="preserve"> программ.</w:t>
      </w:r>
    </w:p>
    <w:p w:rsidR="00DB5988" w:rsidRDefault="00DB5988" w:rsidP="00DB5988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</w:p>
    <w:p w:rsidR="00DB5988" w:rsidRPr="00B4731D" w:rsidRDefault="00DB5988" w:rsidP="00DB5988">
      <w:pPr>
        <w:shd w:val="clear" w:color="auto" w:fill="FFFFFF"/>
        <w:jc w:val="center"/>
      </w:pPr>
      <w:r w:rsidRPr="00753E34">
        <w:rPr>
          <w:b/>
          <w:bCs/>
          <w:color w:val="000000"/>
          <w:spacing w:val="1"/>
          <w:sz w:val="28"/>
          <w:szCs w:val="28"/>
        </w:rPr>
        <w:t>4</w:t>
      </w:r>
      <w:r w:rsidRPr="00B4731D">
        <w:rPr>
          <w:b/>
          <w:bCs/>
          <w:color w:val="000000"/>
          <w:spacing w:val="1"/>
          <w:sz w:val="28"/>
          <w:szCs w:val="28"/>
        </w:rPr>
        <w:t xml:space="preserve">. Задачи </w:t>
      </w:r>
      <w:proofErr w:type="spellStart"/>
      <w:r w:rsidRPr="00B4731D">
        <w:rPr>
          <w:b/>
          <w:bCs/>
          <w:color w:val="000000"/>
          <w:spacing w:val="1"/>
          <w:sz w:val="28"/>
          <w:szCs w:val="28"/>
        </w:rPr>
        <w:t>антикоррупционного</w:t>
      </w:r>
      <w:proofErr w:type="spellEnd"/>
      <w:r w:rsidRPr="00B4731D">
        <w:rPr>
          <w:b/>
          <w:bCs/>
          <w:color w:val="000000"/>
          <w:spacing w:val="1"/>
          <w:sz w:val="28"/>
          <w:szCs w:val="28"/>
        </w:rPr>
        <w:t xml:space="preserve"> мониторинга</w:t>
      </w:r>
    </w:p>
    <w:p w:rsidR="00753E34" w:rsidRPr="00753E34" w:rsidRDefault="00753E34" w:rsidP="00753E34">
      <w:pPr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4.1. В</w:t>
      </w:r>
      <w:r w:rsidRPr="00753E34">
        <w:rPr>
          <w:sz w:val="28"/>
          <w:szCs w:val="28"/>
        </w:rPr>
        <w:t xml:space="preserve">ыявление в НПА и проектах НПА </w:t>
      </w:r>
      <w:proofErr w:type="spellStart"/>
      <w:r w:rsidRPr="00753E34">
        <w:rPr>
          <w:sz w:val="28"/>
          <w:szCs w:val="28"/>
        </w:rPr>
        <w:t>коррупциогенных</w:t>
      </w:r>
      <w:proofErr w:type="spellEnd"/>
      <w:r w:rsidRPr="00753E34">
        <w:rPr>
          <w:sz w:val="28"/>
          <w:szCs w:val="28"/>
        </w:rPr>
        <w:t xml:space="preserve"> факторов;</w:t>
      </w:r>
    </w:p>
    <w:p w:rsidR="00753E34" w:rsidRPr="00753E34" w:rsidRDefault="00753E34" w:rsidP="00753E34">
      <w:pPr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4.2. О</w:t>
      </w:r>
      <w:r w:rsidRPr="00753E34">
        <w:rPr>
          <w:sz w:val="28"/>
          <w:szCs w:val="28"/>
        </w:rPr>
        <w:t>ценка эффективности реализации НПА в сфере противодействи</w:t>
      </w:r>
      <w:r w:rsidR="00C7195D">
        <w:rPr>
          <w:sz w:val="28"/>
          <w:szCs w:val="28"/>
        </w:rPr>
        <w:t>я коррупции и их отдельных норм.</w:t>
      </w:r>
    </w:p>
    <w:p w:rsidR="00753E34" w:rsidRPr="00753E34" w:rsidRDefault="00753E34" w:rsidP="00753E34">
      <w:pPr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4.3. О</w:t>
      </w:r>
      <w:r w:rsidRPr="00753E34">
        <w:rPr>
          <w:sz w:val="28"/>
          <w:szCs w:val="28"/>
        </w:rPr>
        <w:t xml:space="preserve">беспечение субъектов нормотворческой деятельности объективной информацией о тенденциях и потребностях в правовом регулировании общественных отношений в </w:t>
      </w:r>
      <w:r w:rsidR="00C7195D">
        <w:rPr>
          <w:sz w:val="28"/>
          <w:szCs w:val="28"/>
        </w:rPr>
        <w:t>сфере противодействия коррупции.</w:t>
      </w:r>
    </w:p>
    <w:p w:rsidR="00753E34" w:rsidRPr="000A1413" w:rsidRDefault="00753E34" w:rsidP="00753E34">
      <w:pPr>
        <w:suppressAutoHyphens/>
        <w:ind w:firstLine="567"/>
        <w:rPr>
          <w:sz w:val="28"/>
          <w:szCs w:val="28"/>
        </w:rPr>
      </w:pPr>
      <w:r w:rsidRPr="000A1413">
        <w:rPr>
          <w:sz w:val="28"/>
          <w:szCs w:val="28"/>
        </w:rPr>
        <w:t xml:space="preserve">4.4. Создание условий для повышения открытости деятельности органов местного самоуправления, в том числе повышение степени участия институтов гражданского общества в формировании и реализации решений </w:t>
      </w:r>
      <w:r w:rsidR="000A1413" w:rsidRPr="000A1413">
        <w:rPr>
          <w:sz w:val="28"/>
          <w:szCs w:val="28"/>
        </w:rPr>
        <w:t>ОМСУ</w:t>
      </w:r>
      <w:r w:rsidRPr="000A1413">
        <w:rPr>
          <w:sz w:val="28"/>
          <w:szCs w:val="28"/>
        </w:rPr>
        <w:t xml:space="preserve"> по противодействию коррупции.</w:t>
      </w:r>
    </w:p>
    <w:p w:rsidR="00DB5988" w:rsidRPr="00B4731D" w:rsidRDefault="00DB5988" w:rsidP="00DB598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left="5" w:firstLine="1021"/>
        <w:rPr>
          <w:color w:val="000000"/>
          <w:spacing w:val="-15"/>
          <w:sz w:val="16"/>
          <w:szCs w:val="16"/>
        </w:rPr>
      </w:pPr>
    </w:p>
    <w:p w:rsidR="00753E34" w:rsidRPr="007C1D6D" w:rsidRDefault="00DB5988" w:rsidP="00753E34">
      <w:pPr>
        <w:suppressAutoHyphens/>
        <w:ind w:firstLine="567"/>
        <w:jc w:val="center"/>
        <w:rPr>
          <w:b/>
          <w:i/>
        </w:rPr>
      </w:pPr>
      <w:r>
        <w:rPr>
          <w:b/>
          <w:bCs/>
          <w:color w:val="000000"/>
          <w:spacing w:val="3"/>
          <w:sz w:val="28"/>
          <w:szCs w:val="28"/>
        </w:rPr>
        <w:t>5.</w:t>
      </w:r>
      <w:r w:rsidR="00753E34" w:rsidRPr="007C1D6D">
        <w:rPr>
          <w:b/>
          <w:i/>
        </w:rPr>
        <w:t xml:space="preserve"> </w:t>
      </w:r>
      <w:r w:rsidR="00753E34" w:rsidRPr="00753E34">
        <w:rPr>
          <w:b/>
          <w:sz w:val="28"/>
          <w:szCs w:val="28"/>
        </w:rPr>
        <w:t xml:space="preserve">Формы и методы проведения </w:t>
      </w:r>
      <w:proofErr w:type="spellStart"/>
      <w:r w:rsidR="00753E34">
        <w:rPr>
          <w:b/>
          <w:sz w:val="28"/>
          <w:szCs w:val="28"/>
        </w:rPr>
        <w:t>антикорруционного</w:t>
      </w:r>
      <w:proofErr w:type="spellEnd"/>
      <w:r w:rsidR="00753E34">
        <w:rPr>
          <w:b/>
          <w:sz w:val="28"/>
          <w:szCs w:val="28"/>
        </w:rPr>
        <w:t xml:space="preserve"> </w:t>
      </w:r>
      <w:r w:rsidR="00753E34" w:rsidRPr="00753E34">
        <w:rPr>
          <w:b/>
          <w:sz w:val="28"/>
          <w:szCs w:val="28"/>
        </w:rPr>
        <w:t>мониторинга</w:t>
      </w:r>
    </w:p>
    <w:p w:rsidR="00753E34" w:rsidRPr="004534B3" w:rsidRDefault="00753E34" w:rsidP="00753E34">
      <w:pPr>
        <w:suppressAutoHyphens/>
        <w:ind w:firstLine="567"/>
        <w:rPr>
          <w:sz w:val="28"/>
          <w:szCs w:val="28"/>
        </w:rPr>
      </w:pPr>
      <w:r w:rsidRPr="004534B3">
        <w:rPr>
          <w:sz w:val="28"/>
          <w:szCs w:val="28"/>
        </w:rPr>
        <w:t xml:space="preserve">5.1. Проведение </w:t>
      </w:r>
      <w:proofErr w:type="spellStart"/>
      <w:r w:rsidRPr="004534B3">
        <w:rPr>
          <w:sz w:val="28"/>
          <w:szCs w:val="28"/>
        </w:rPr>
        <w:t>антикоррупционной</w:t>
      </w:r>
      <w:proofErr w:type="spellEnd"/>
      <w:r w:rsidRPr="004534B3">
        <w:rPr>
          <w:sz w:val="28"/>
          <w:szCs w:val="28"/>
        </w:rPr>
        <w:t xml:space="preserve"> экспертизы НПА и проектов НПА при проведении их правовой эксперт</w:t>
      </w:r>
      <w:r w:rsidR="00C7195D">
        <w:rPr>
          <w:sz w:val="28"/>
          <w:szCs w:val="28"/>
        </w:rPr>
        <w:t>изы и мониторинге их применения.</w:t>
      </w:r>
    </w:p>
    <w:p w:rsidR="00753E34" w:rsidRPr="004534B3" w:rsidRDefault="00753E34" w:rsidP="00753E34">
      <w:pPr>
        <w:suppressAutoHyphens/>
        <w:ind w:firstLine="567"/>
        <w:rPr>
          <w:sz w:val="28"/>
          <w:szCs w:val="28"/>
        </w:rPr>
      </w:pPr>
      <w:r w:rsidRPr="004534B3">
        <w:rPr>
          <w:sz w:val="28"/>
          <w:szCs w:val="28"/>
        </w:rPr>
        <w:t>5.2. Изучени</w:t>
      </w:r>
      <w:r w:rsidR="004534B3" w:rsidRPr="004534B3">
        <w:rPr>
          <w:sz w:val="28"/>
          <w:szCs w:val="28"/>
        </w:rPr>
        <w:t>е</w:t>
      </w:r>
      <w:r w:rsidRPr="004534B3">
        <w:rPr>
          <w:sz w:val="28"/>
          <w:szCs w:val="28"/>
        </w:rPr>
        <w:t xml:space="preserve"> результатов применения мер предупреждения, пресечения и ответственности </w:t>
      </w:r>
      <w:r w:rsidR="00C7195D">
        <w:rPr>
          <w:sz w:val="28"/>
          <w:szCs w:val="28"/>
        </w:rPr>
        <w:t>за коррупционные правонарушения.</w:t>
      </w:r>
    </w:p>
    <w:p w:rsidR="00753E34" w:rsidRPr="004534B3" w:rsidRDefault="00753E34" w:rsidP="00753E34">
      <w:pPr>
        <w:suppressAutoHyphens/>
        <w:ind w:firstLine="567"/>
        <w:rPr>
          <w:sz w:val="28"/>
          <w:szCs w:val="28"/>
        </w:rPr>
      </w:pPr>
      <w:r w:rsidRPr="004534B3">
        <w:rPr>
          <w:sz w:val="28"/>
          <w:szCs w:val="28"/>
        </w:rPr>
        <w:t>5.3. Изучение</w:t>
      </w:r>
      <w:r w:rsidR="00C7195D">
        <w:rPr>
          <w:sz w:val="28"/>
          <w:szCs w:val="28"/>
        </w:rPr>
        <w:t xml:space="preserve"> статистических данных.</w:t>
      </w:r>
    </w:p>
    <w:p w:rsidR="00753E34" w:rsidRPr="004534B3" w:rsidRDefault="004534B3" w:rsidP="00753E34">
      <w:pPr>
        <w:suppressAutoHyphens/>
        <w:ind w:firstLine="567"/>
        <w:rPr>
          <w:sz w:val="28"/>
          <w:szCs w:val="28"/>
        </w:rPr>
      </w:pPr>
      <w:r w:rsidRPr="004534B3">
        <w:rPr>
          <w:sz w:val="28"/>
          <w:szCs w:val="28"/>
        </w:rPr>
        <w:t>5.4. И</w:t>
      </w:r>
      <w:r w:rsidR="00753E34" w:rsidRPr="004534B3">
        <w:rPr>
          <w:sz w:val="28"/>
          <w:szCs w:val="28"/>
        </w:rPr>
        <w:t>зучени</w:t>
      </w:r>
      <w:r w:rsidRPr="004534B3">
        <w:rPr>
          <w:sz w:val="28"/>
          <w:szCs w:val="28"/>
        </w:rPr>
        <w:t>е</w:t>
      </w:r>
      <w:r w:rsidR="00753E34" w:rsidRPr="004534B3">
        <w:rPr>
          <w:sz w:val="28"/>
          <w:szCs w:val="28"/>
        </w:rPr>
        <w:t xml:space="preserve"> материалов средств массовой информации</w:t>
      </w:r>
      <w:r w:rsidR="00C7195D">
        <w:rPr>
          <w:sz w:val="28"/>
          <w:szCs w:val="28"/>
        </w:rPr>
        <w:t>.</w:t>
      </w:r>
    </w:p>
    <w:p w:rsidR="00753E34" w:rsidRPr="004534B3" w:rsidRDefault="004534B3" w:rsidP="00753E34">
      <w:pPr>
        <w:suppressAutoHyphens/>
        <w:ind w:firstLine="567"/>
        <w:rPr>
          <w:sz w:val="28"/>
          <w:szCs w:val="28"/>
        </w:rPr>
      </w:pPr>
      <w:r w:rsidRPr="004534B3">
        <w:rPr>
          <w:sz w:val="28"/>
          <w:szCs w:val="28"/>
        </w:rPr>
        <w:t>5.5. А</w:t>
      </w:r>
      <w:r w:rsidR="00753E34" w:rsidRPr="004534B3">
        <w:rPr>
          <w:sz w:val="28"/>
          <w:szCs w:val="28"/>
        </w:rPr>
        <w:t>нализ осуществления государственными органами, государственными (муниципальными) организациями и учреждениями м</w:t>
      </w:r>
      <w:r w:rsidR="00C7195D">
        <w:rPr>
          <w:sz w:val="28"/>
          <w:szCs w:val="28"/>
        </w:rPr>
        <w:t>ер по противодействию коррупции.</w:t>
      </w:r>
    </w:p>
    <w:p w:rsidR="003A5A2E" w:rsidRDefault="004534B3" w:rsidP="00753E34">
      <w:pPr>
        <w:suppressAutoHyphens/>
        <w:ind w:firstLine="567"/>
        <w:rPr>
          <w:sz w:val="28"/>
          <w:szCs w:val="28"/>
        </w:rPr>
      </w:pPr>
      <w:r w:rsidRPr="004534B3">
        <w:rPr>
          <w:sz w:val="28"/>
          <w:szCs w:val="28"/>
        </w:rPr>
        <w:t>5.6. И</w:t>
      </w:r>
      <w:r w:rsidR="00753E34" w:rsidRPr="004534B3">
        <w:rPr>
          <w:sz w:val="28"/>
          <w:szCs w:val="28"/>
        </w:rPr>
        <w:t>зучени</w:t>
      </w:r>
      <w:r w:rsidRPr="004534B3">
        <w:rPr>
          <w:sz w:val="28"/>
          <w:szCs w:val="28"/>
        </w:rPr>
        <w:t>е</w:t>
      </w:r>
      <w:r w:rsidR="00753E34" w:rsidRPr="004534B3">
        <w:rPr>
          <w:sz w:val="28"/>
          <w:szCs w:val="28"/>
        </w:rPr>
        <w:t xml:space="preserve"> материалов социологических опросов (анкетирования) населения, государственных гражданских и муниципальных служащих;</w:t>
      </w:r>
      <w:r w:rsidR="00C7195D" w:rsidRPr="004534B3">
        <w:rPr>
          <w:sz w:val="28"/>
          <w:szCs w:val="28"/>
        </w:rPr>
        <w:t xml:space="preserve"> </w:t>
      </w:r>
    </w:p>
    <w:p w:rsidR="00753E34" w:rsidRPr="004534B3" w:rsidRDefault="004534B3" w:rsidP="00753E34">
      <w:pPr>
        <w:suppressAutoHyphens/>
        <w:ind w:firstLine="567"/>
        <w:rPr>
          <w:sz w:val="28"/>
          <w:szCs w:val="28"/>
        </w:rPr>
      </w:pPr>
      <w:r w:rsidRPr="004534B3">
        <w:rPr>
          <w:sz w:val="28"/>
          <w:szCs w:val="28"/>
        </w:rPr>
        <w:t>5.7. А</w:t>
      </w:r>
      <w:r w:rsidR="00753E34" w:rsidRPr="004534B3">
        <w:rPr>
          <w:sz w:val="28"/>
          <w:szCs w:val="28"/>
        </w:rPr>
        <w:t>нализ причин и условий, способствовавших коррупции в деятельности лиц, признанных виновными в установленном законом порядке.</w:t>
      </w:r>
    </w:p>
    <w:p w:rsidR="00DB5988" w:rsidRDefault="00DB5988" w:rsidP="00753E34">
      <w:pPr>
        <w:ind w:firstLine="708"/>
        <w:jc w:val="center"/>
        <w:rPr>
          <w:color w:val="000000"/>
          <w:spacing w:val="-2"/>
          <w:sz w:val="28"/>
          <w:szCs w:val="28"/>
        </w:rPr>
      </w:pPr>
    </w:p>
    <w:p w:rsidR="00DB5988" w:rsidRDefault="00DB5988" w:rsidP="00DB5988">
      <w:pPr>
        <w:shd w:val="clear" w:color="auto" w:fill="FFFFFF"/>
        <w:tabs>
          <w:tab w:val="left" w:pos="1339"/>
        </w:tabs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lastRenderedPageBreak/>
        <w:t>6</w:t>
      </w:r>
      <w:r w:rsidRPr="00986767">
        <w:rPr>
          <w:b/>
          <w:bCs/>
          <w:color w:val="000000"/>
          <w:spacing w:val="-2"/>
          <w:sz w:val="28"/>
          <w:szCs w:val="28"/>
        </w:rPr>
        <w:t xml:space="preserve">. Проведение </w:t>
      </w:r>
      <w:proofErr w:type="spellStart"/>
      <w:r w:rsidRPr="00986767">
        <w:rPr>
          <w:b/>
          <w:bCs/>
          <w:color w:val="000000"/>
          <w:spacing w:val="-2"/>
          <w:sz w:val="28"/>
          <w:szCs w:val="28"/>
        </w:rPr>
        <w:t>антикоррупционного</w:t>
      </w:r>
      <w:proofErr w:type="spellEnd"/>
      <w:r w:rsidRPr="00986767">
        <w:rPr>
          <w:b/>
          <w:bCs/>
          <w:color w:val="000000"/>
          <w:spacing w:val="-2"/>
          <w:sz w:val="28"/>
          <w:szCs w:val="28"/>
        </w:rPr>
        <w:t xml:space="preserve"> мониторинга</w:t>
      </w:r>
    </w:p>
    <w:p w:rsidR="00DB5988" w:rsidRDefault="003A5A2E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6.1. </w:t>
      </w:r>
      <w:r w:rsidR="00DB5988" w:rsidRPr="00986767">
        <w:rPr>
          <w:color w:val="000000"/>
          <w:spacing w:val="-2"/>
          <w:sz w:val="28"/>
          <w:szCs w:val="28"/>
        </w:rPr>
        <w:t>П</w:t>
      </w:r>
      <w:r w:rsidR="00DB5988">
        <w:rPr>
          <w:color w:val="000000"/>
          <w:spacing w:val="-2"/>
          <w:sz w:val="28"/>
          <w:szCs w:val="28"/>
        </w:rPr>
        <w:t xml:space="preserve">ри проведении </w:t>
      </w:r>
      <w:proofErr w:type="spellStart"/>
      <w:r w:rsidR="00DB5988">
        <w:rPr>
          <w:color w:val="000000"/>
          <w:spacing w:val="-2"/>
          <w:sz w:val="28"/>
          <w:szCs w:val="28"/>
        </w:rPr>
        <w:t>антикоррупционного</w:t>
      </w:r>
      <w:proofErr w:type="spellEnd"/>
      <w:r w:rsidR="00DB5988">
        <w:rPr>
          <w:color w:val="000000"/>
          <w:spacing w:val="-2"/>
          <w:sz w:val="28"/>
          <w:szCs w:val="28"/>
        </w:rPr>
        <w:t xml:space="preserve"> мониторинга осуществляется сбор информации следующего характера:</w:t>
      </w:r>
    </w:p>
    <w:p w:rsidR="00DB5988" w:rsidRDefault="003A5A2E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 xml:space="preserve">о состоянии работы по планированию мероприятий </w:t>
      </w:r>
      <w:proofErr w:type="spellStart"/>
      <w:r w:rsidR="00DB5988">
        <w:rPr>
          <w:color w:val="000000"/>
          <w:spacing w:val="-2"/>
          <w:sz w:val="28"/>
          <w:szCs w:val="28"/>
        </w:rPr>
        <w:t>антикоррупционной</w:t>
      </w:r>
      <w:proofErr w:type="spellEnd"/>
      <w:r w:rsidR="00DB5988">
        <w:rPr>
          <w:color w:val="000000"/>
          <w:spacing w:val="-2"/>
          <w:sz w:val="28"/>
          <w:szCs w:val="28"/>
        </w:rPr>
        <w:t xml:space="preserve"> направленности и организации их исполнения </w:t>
      </w:r>
      <w:r w:rsidR="000A1413">
        <w:rPr>
          <w:color w:val="000000"/>
          <w:spacing w:val="-2"/>
          <w:sz w:val="28"/>
          <w:szCs w:val="28"/>
        </w:rPr>
        <w:t>ОМСУ</w:t>
      </w:r>
      <w:r w:rsidR="00FB2316">
        <w:rPr>
          <w:color w:val="000000"/>
          <w:spacing w:val="-2"/>
          <w:sz w:val="28"/>
          <w:szCs w:val="28"/>
        </w:rPr>
        <w:t>;</w:t>
      </w:r>
    </w:p>
    <w:p w:rsidR="00DB5988" w:rsidRDefault="003A5A2E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 xml:space="preserve"> о состоянии работы по проведению </w:t>
      </w:r>
      <w:proofErr w:type="spellStart"/>
      <w:r w:rsidR="00DB5988">
        <w:rPr>
          <w:color w:val="000000"/>
          <w:spacing w:val="-2"/>
          <w:sz w:val="28"/>
          <w:szCs w:val="28"/>
        </w:rPr>
        <w:t>антикоррупционной</w:t>
      </w:r>
      <w:proofErr w:type="spellEnd"/>
      <w:r w:rsidR="00DB5988">
        <w:rPr>
          <w:color w:val="000000"/>
          <w:spacing w:val="-2"/>
          <w:sz w:val="28"/>
          <w:szCs w:val="28"/>
        </w:rPr>
        <w:t xml:space="preserve"> экспертизы муниципальных нормативных </w:t>
      </w:r>
      <w:r w:rsidR="00FB2316" w:rsidRPr="004534B3">
        <w:rPr>
          <w:sz w:val="28"/>
          <w:szCs w:val="28"/>
        </w:rPr>
        <w:t>НПА и проектов НПА</w:t>
      </w:r>
      <w:r w:rsidR="00FB2316">
        <w:rPr>
          <w:color w:val="000000"/>
          <w:spacing w:val="-2"/>
          <w:sz w:val="28"/>
          <w:szCs w:val="28"/>
        </w:rPr>
        <w:t>;</w:t>
      </w:r>
    </w:p>
    <w:p w:rsidR="00DB5988" w:rsidRDefault="003A5A2E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 xml:space="preserve">о соблюдении квалификационных требований для замещения </w:t>
      </w:r>
      <w:r w:rsidR="00FB2316">
        <w:rPr>
          <w:color w:val="000000"/>
          <w:spacing w:val="-2"/>
          <w:sz w:val="28"/>
          <w:szCs w:val="28"/>
        </w:rPr>
        <w:t>должностей муниципальной службы;</w:t>
      </w:r>
    </w:p>
    <w:p w:rsidR="00DB5988" w:rsidRDefault="003A5A2E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>о соблюдении ограничений и запретов, связанных с пр</w:t>
      </w:r>
      <w:r w:rsidR="00FB2316">
        <w:rPr>
          <w:color w:val="000000"/>
          <w:spacing w:val="-2"/>
          <w:sz w:val="28"/>
          <w:szCs w:val="28"/>
        </w:rPr>
        <w:t>охождением муниципальной службы;</w:t>
      </w:r>
    </w:p>
    <w:p w:rsidR="00DB5988" w:rsidRDefault="003A5A2E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 xml:space="preserve"> о соблюдении требований к служебному п</w:t>
      </w:r>
      <w:r w:rsidR="00FB2316">
        <w:rPr>
          <w:color w:val="000000"/>
          <w:spacing w:val="-2"/>
          <w:sz w:val="28"/>
          <w:szCs w:val="28"/>
        </w:rPr>
        <w:t>оведению муниципальных служащих;</w:t>
      </w:r>
    </w:p>
    <w:p w:rsidR="003A5A2E" w:rsidRDefault="003A5A2E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 xml:space="preserve">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</w:t>
      </w:r>
      <w:r w:rsidR="00FB2316">
        <w:rPr>
          <w:color w:val="000000"/>
          <w:spacing w:val="-2"/>
          <w:sz w:val="28"/>
          <w:szCs w:val="28"/>
        </w:rPr>
        <w:t>;</w:t>
      </w:r>
    </w:p>
    <w:p w:rsidR="00DB5988" w:rsidRDefault="003A5A2E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DB5988">
        <w:rPr>
          <w:color w:val="000000"/>
          <w:spacing w:val="-2"/>
          <w:sz w:val="28"/>
          <w:szCs w:val="28"/>
        </w:rPr>
        <w:t xml:space="preserve"> о работе комиссии по соблюдению требований к служебному поведению муниципальных служащих и уре</w:t>
      </w:r>
      <w:r w:rsidR="00FB2316">
        <w:rPr>
          <w:color w:val="000000"/>
          <w:spacing w:val="-2"/>
          <w:sz w:val="28"/>
          <w:szCs w:val="28"/>
        </w:rPr>
        <w:t>гулированию конфликта интересов;</w:t>
      </w:r>
    </w:p>
    <w:p w:rsidR="00DB5988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>о проведении профессиональной подготовки, переподготовки, повышения квалификации лиц, зам</w:t>
      </w:r>
      <w:r>
        <w:rPr>
          <w:color w:val="000000"/>
          <w:spacing w:val="-2"/>
          <w:sz w:val="28"/>
          <w:szCs w:val="28"/>
        </w:rPr>
        <w:t>ещающих муниципальные должности;</w:t>
      </w:r>
    </w:p>
    <w:p w:rsidR="00DB5988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>о совершенствовании работы кадровых служб и повышении ответственности должностных лиц за непринятие мер по устранению причин и условий, сп</w:t>
      </w:r>
      <w:r>
        <w:rPr>
          <w:color w:val="000000"/>
          <w:spacing w:val="-2"/>
          <w:sz w:val="28"/>
          <w:szCs w:val="28"/>
        </w:rPr>
        <w:t>особствующих развитию коррупции;</w:t>
      </w:r>
    </w:p>
    <w:p w:rsidR="00DB5988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 xml:space="preserve">о результатах реализации отдельных государственных полномочий, которыми наделены </w:t>
      </w:r>
      <w:r w:rsidR="000A1413">
        <w:rPr>
          <w:color w:val="000000"/>
          <w:spacing w:val="-2"/>
          <w:sz w:val="28"/>
          <w:szCs w:val="28"/>
        </w:rPr>
        <w:t>ОМСУ</w:t>
      </w:r>
      <w:r w:rsidR="00DB5988">
        <w:rPr>
          <w:color w:val="000000"/>
          <w:spacing w:val="-2"/>
          <w:sz w:val="28"/>
          <w:szCs w:val="28"/>
        </w:rPr>
        <w:t>.</w:t>
      </w:r>
    </w:p>
    <w:p w:rsidR="00DB5988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 xml:space="preserve">об обеспечении доступа граждан к информации о деятельности </w:t>
      </w:r>
      <w:r>
        <w:rPr>
          <w:color w:val="000000"/>
          <w:spacing w:val="-2"/>
          <w:sz w:val="28"/>
          <w:szCs w:val="28"/>
        </w:rPr>
        <w:t>органов местного самоуправления;</w:t>
      </w:r>
    </w:p>
    <w:p w:rsidR="00DB5988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>об обеспечении добросовестности, открытости, добросовестной конкуренции и объективности при осуществлении закупок товаров, работ, услуг для обеспечен</w:t>
      </w:r>
      <w:r>
        <w:rPr>
          <w:color w:val="000000"/>
          <w:spacing w:val="-2"/>
          <w:sz w:val="28"/>
          <w:szCs w:val="28"/>
        </w:rPr>
        <w:t>ия муниципальных нужд;</w:t>
      </w:r>
    </w:p>
    <w:p w:rsidR="00DB5988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>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</w:t>
      </w:r>
      <w:r>
        <w:rPr>
          <w:color w:val="000000"/>
          <w:spacing w:val="-2"/>
          <w:sz w:val="28"/>
          <w:szCs w:val="28"/>
        </w:rPr>
        <w:t>кого имущества и его отчуждения;</w:t>
      </w:r>
    </w:p>
    <w:p w:rsidR="00DB5988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>об оценке эффективности, результативности, правомерности (законности) и целевого характера использования бюджетных средств</w:t>
      </w:r>
      <w:r>
        <w:rPr>
          <w:color w:val="000000"/>
          <w:spacing w:val="-2"/>
          <w:sz w:val="28"/>
          <w:szCs w:val="28"/>
        </w:rPr>
        <w:t>;</w:t>
      </w:r>
      <w:r w:rsidR="00DB5988">
        <w:rPr>
          <w:color w:val="000000"/>
          <w:spacing w:val="-2"/>
          <w:sz w:val="28"/>
          <w:szCs w:val="28"/>
        </w:rPr>
        <w:t xml:space="preserve"> </w:t>
      </w:r>
    </w:p>
    <w:p w:rsidR="00FB2316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>о реализации мероприятий, направленных на использование современных механизмов предоставления муниципальных услуг</w:t>
      </w:r>
      <w:r>
        <w:rPr>
          <w:color w:val="000000"/>
          <w:spacing w:val="-2"/>
          <w:sz w:val="28"/>
          <w:szCs w:val="28"/>
        </w:rPr>
        <w:t>;</w:t>
      </w:r>
    </w:p>
    <w:p w:rsidR="00DB5988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 xml:space="preserve"> о результатах опроса общественного мнения в отношении качества предоставления населению муниципальных услуг и наличия (отсутствия) в процедуре оказания муниципальных</w:t>
      </w:r>
      <w:r>
        <w:rPr>
          <w:color w:val="000000"/>
          <w:spacing w:val="-2"/>
          <w:sz w:val="28"/>
          <w:szCs w:val="28"/>
        </w:rPr>
        <w:t xml:space="preserve"> услуг </w:t>
      </w:r>
      <w:proofErr w:type="spellStart"/>
      <w:r>
        <w:rPr>
          <w:color w:val="000000"/>
          <w:spacing w:val="-2"/>
          <w:sz w:val="28"/>
          <w:szCs w:val="28"/>
        </w:rPr>
        <w:t>коррупциогенных</w:t>
      </w:r>
      <w:proofErr w:type="spellEnd"/>
      <w:r>
        <w:rPr>
          <w:color w:val="000000"/>
          <w:spacing w:val="-2"/>
          <w:sz w:val="28"/>
          <w:szCs w:val="28"/>
        </w:rPr>
        <w:t xml:space="preserve"> факторов;</w:t>
      </w:r>
    </w:p>
    <w:p w:rsidR="00DB5988" w:rsidRPr="00FB2316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>о практике рассмотрения обращений граждан и юридических лиц, в том числе содержащих сведения о коррупционных правонарушениях</w:t>
      </w:r>
      <w:r>
        <w:rPr>
          <w:color w:val="000000"/>
          <w:spacing w:val="-2"/>
          <w:sz w:val="28"/>
          <w:szCs w:val="28"/>
        </w:rPr>
        <w:t>;</w:t>
      </w:r>
    </w:p>
    <w:p w:rsidR="00DB5988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>о формах и результатах участия общественных объединений, граж</w:t>
      </w:r>
      <w:r>
        <w:rPr>
          <w:color w:val="000000"/>
          <w:spacing w:val="-2"/>
          <w:sz w:val="28"/>
          <w:szCs w:val="28"/>
        </w:rPr>
        <w:t>дан в противодействии коррупции;</w:t>
      </w:r>
    </w:p>
    <w:p w:rsidR="00DB5988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 xml:space="preserve">о признаках коррупционных правонарушений, выявленных в </w:t>
      </w:r>
      <w:r w:rsidR="000A1413">
        <w:rPr>
          <w:color w:val="000000"/>
          <w:spacing w:val="-2"/>
          <w:sz w:val="28"/>
          <w:szCs w:val="28"/>
        </w:rPr>
        <w:t>ОМСУ</w:t>
      </w:r>
      <w:r w:rsidR="00DB5988">
        <w:rPr>
          <w:color w:val="000000"/>
          <w:spacing w:val="-2"/>
          <w:sz w:val="28"/>
          <w:szCs w:val="28"/>
        </w:rPr>
        <w:t>, а также о фактах привлечения к ответственности лиц, замещающих</w:t>
      </w:r>
      <w:r>
        <w:rPr>
          <w:color w:val="000000"/>
          <w:spacing w:val="-2"/>
          <w:sz w:val="28"/>
          <w:szCs w:val="28"/>
        </w:rPr>
        <w:t xml:space="preserve"> должности муниципальной службы;</w:t>
      </w:r>
    </w:p>
    <w:p w:rsidR="00DB5988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B5988">
        <w:rPr>
          <w:color w:val="000000"/>
          <w:spacing w:val="-2"/>
          <w:sz w:val="28"/>
          <w:szCs w:val="28"/>
        </w:rPr>
        <w:t xml:space="preserve">об организации и результатах проведения </w:t>
      </w:r>
      <w:proofErr w:type="spellStart"/>
      <w:r w:rsidR="00DB5988">
        <w:rPr>
          <w:color w:val="000000"/>
          <w:spacing w:val="-2"/>
          <w:sz w:val="28"/>
          <w:szCs w:val="28"/>
        </w:rPr>
        <w:t>антикоррупционной</w:t>
      </w:r>
      <w:proofErr w:type="spellEnd"/>
      <w:r w:rsidR="00DB5988">
        <w:rPr>
          <w:color w:val="000000"/>
          <w:spacing w:val="-2"/>
          <w:sz w:val="28"/>
          <w:szCs w:val="28"/>
        </w:rPr>
        <w:t xml:space="preserve"> пропаганды.</w:t>
      </w:r>
    </w:p>
    <w:p w:rsidR="00FB2316" w:rsidRPr="00FB2316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 w:rsidRPr="00FB2316">
        <w:rPr>
          <w:color w:val="000000"/>
          <w:spacing w:val="-2"/>
          <w:sz w:val="28"/>
          <w:szCs w:val="28"/>
        </w:rPr>
        <w:lastRenderedPageBreak/>
        <w:t xml:space="preserve">6.2. </w:t>
      </w:r>
      <w:proofErr w:type="spellStart"/>
      <w:r w:rsidRPr="00FB2316">
        <w:rPr>
          <w:color w:val="000000"/>
          <w:spacing w:val="-2"/>
          <w:sz w:val="28"/>
          <w:szCs w:val="28"/>
        </w:rPr>
        <w:t>Антикоррупционный</w:t>
      </w:r>
      <w:proofErr w:type="spellEnd"/>
      <w:r w:rsidRPr="00FB2316">
        <w:rPr>
          <w:color w:val="000000"/>
          <w:spacing w:val="-2"/>
          <w:sz w:val="28"/>
          <w:szCs w:val="28"/>
        </w:rPr>
        <w:t xml:space="preserve"> мониторинг проводится </w:t>
      </w:r>
      <w:proofErr w:type="gramStart"/>
      <w:r w:rsidR="00487AA7">
        <w:rPr>
          <w:color w:val="000000"/>
          <w:spacing w:val="-2"/>
          <w:sz w:val="28"/>
          <w:szCs w:val="28"/>
        </w:rPr>
        <w:t>ответственным</w:t>
      </w:r>
      <w:proofErr w:type="gramEnd"/>
      <w:r w:rsidR="00487AA7">
        <w:rPr>
          <w:color w:val="000000"/>
          <w:spacing w:val="-2"/>
          <w:sz w:val="28"/>
          <w:szCs w:val="28"/>
        </w:rPr>
        <w:t xml:space="preserve"> за работу по </w:t>
      </w:r>
      <w:r w:rsidRPr="00FB2316">
        <w:rPr>
          <w:color w:val="000000"/>
          <w:spacing w:val="-2"/>
          <w:sz w:val="28"/>
          <w:szCs w:val="28"/>
        </w:rPr>
        <w:t xml:space="preserve"> противодействию коррупции</w:t>
      </w:r>
      <w:r w:rsidR="00487AA7">
        <w:rPr>
          <w:color w:val="000000"/>
          <w:spacing w:val="-2"/>
          <w:sz w:val="28"/>
          <w:szCs w:val="28"/>
        </w:rPr>
        <w:t xml:space="preserve"> в </w:t>
      </w:r>
      <w:r w:rsidR="000A1413">
        <w:rPr>
          <w:color w:val="000000"/>
          <w:spacing w:val="-2"/>
          <w:sz w:val="28"/>
          <w:szCs w:val="28"/>
        </w:rPr>
        <w:t>ОМСУ</w:t>
      </w:r>
      <w:r w:rsidRPr="00FB2316">
        <w:rPr>
          <w:color w:val="000000"/>
          <w:spacing w:val="-2"/>
          <w:sz w:val="28"/>
          <w:szCs w:val="28"/>
        </w:rPr>
        <w:t>.</w:t>
      </w:r>
    </w:p>
    <w:p w:rsidR="00FB2316" w:rsidRPr="00FB2316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 w:rsidRPr="00FB2316">
        <w:rPr>
          <w:color w:val="000000"/>
          <w:spacing w:val="-2"/>
          <w:sz w:val="28"/>
          <w:szCs w:val="28"/>
        </w:rPr>
        <w:t xml:space="preserve">6.3. </w:t>
      </w:r>
      <w:proofErr w:type="spellStart"/>
      <w:r w:rsidRPr="00FB2316">
        <w:rPr>
          <w:color w:val="000000"/>
          <w:spacing w:val="-2"/>
          <w:sz w:val="28"/>
          <w:szCs w:val="28"/>
        </w:rPr>
        <w:t>Антикоррупционный</w:t>
      </w:r>
      <w:proofErr w:type="spellEnd"/>
      <w:r w:rsidRPr="00FB2316">
        <w:rPr>
          <w:color w:val="000000"/>
          <w:spacing w:val="-2"/>
          <w:sz w:val="28"/>
          <w:szCs w:val="28"/>
        </w:rPr>
        <w:t xml:space="preserve"> мониторинг проводится по мере необходимости, но не реже одного раза в год.</w:t>
      </w:r>
    </w:p>
    <w:p w:rsidR="00FB2316" w:rsidRPr="00FB2316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 w:rsidRPr="00FB2316">
        <w:rPr>
          <w:color w:val="000000"/>
          <w:spacing w:val="-2"/>
          <w:sz w:val="28"/>
          <w:szCs w:val="28"/>
        </w:rPr>
        <w:t xml:space="preserve">6.4. Информация, полученная по вопросам, указанным в пункте 6.1. настоящего Порядка, анализируется, обобщается и оформляется </w:t>
      </w:r>
      <w:r w:rsidR="00487AA7">
        <w:rPr>
          <w:color w:val="000000"/>
          <w:spacing w:val="-2"/>
          <w:sz w:val="28"/>
          <w:szCs w:val="28"/>
        </w:rPr>
        <w:t xml:space="preserve">ответственным за работу по </w:t>
      </w:r>
      <w:r w:rsidR="00487AA7" w:rsidRPr="00FB2316">
        <w:rPr>
          <w:color w:val="000000"/>
          <w:spacing w:val="-2"/>
          <w:sz w:val="28"/>
          <w:szCs w:val="28"/>
        </w:rPr>
        <w:t xml:space="preserve"> противодействию коррупции</w:t>
      </w:r>
      <w:r w:rsidR="00487AA7">
        <w:rPr>
          <w:color w:val="000000"/>
          <w:spacing w:val="-2"/>
          <w:sz w:val="28"/>
          <w:szCs w:val="28"/>
        </w:rPr>
        <w:t xml:space="preserve"> в </w:t>
      </w:r>
      <w:r w:rsidR="00A77CC5">
        <w:rPr>
          <w:color w:val="000000"/>
          <w:spacing w:val="-2"/>
          <w:sz w:val="28"/>
          <w:szCs w:val="28"/>
        </w:rPr>
        <w:t>ОМСУ</w:t>
      </w:r>
      <w:r w:rsidRPr="00FB2316">
        <w:rPr>
          <w:color w:val="000000"/>
          <w:spacing w:val="-2"/>
          <w:sz w:val="28"/>
          <w:szCs w:val="28"/>
        </w:rPr>
        <w:t xml:space="preserve"> в виде заключения по форме, согласно приложению</w:t>
      </w:r>
      <w:r w:rsidR="00487AA7">
        <w:rPr>
          <w:color w:val="000000"/>
          <w:spacing w:val="-2"/>
          <w:sz w:val="28"/>
          <w:szCs w:val="28"/>
        </w:rPr>
        <w:t xml:space="preserve"> к настоящему П</w:t>
      </w:r>
      <w:r w:rsidRPr="00FB2316">
        <w:rPr>
          <w:color w:val="000000"/>
          <w:spacing w:val="-2"/>
          <w:sz w:val="28"/>
          <w:szCs w:val="28"/>
        </w:rPr>
        <w:t>орядку.</w:t>
      </w:r>
    </w:p>
    <w:p w:rsidR="00FB2316" w:rsidRPr="00FB2316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 w:rsidRPr="00FB2316">
        <w:rPr>
          <w:color w:val="000000"/>
          <w:spacing w:val="-2"/>
          <w:sz w:val="28"/>
          <w:szCs w:val="28"/>
        </w:rPr>
        <w:t xml:space="preserve">6.5. Заключение представляется главе </w:t>
      </w:r>
      <w:r w:rsidR="00A77CC5">
        <w:rPr>
          <w:color w:val="000000"/>
          <w:spacing w:val="-2"/>
          <w:sz w:val="28"/>
          <w:szCs w:val="28"/>
        </w:rPr>
        <w:t>Полтавского городского поселения</w:t>
      </w:r>
      <w:r w:rsidRPr="00FB2316">
        <w:rPr>
          <w:color w:val="000000"/>
          <w:spacing w:val="-2"/>
          <w:sz w:val="28"/>
          <w:szCs w:val="28"/>
        </w:rPr>
        <w:t xml:space="preserve"> для  </w:t>
      </w:r>
      <w:r w:rsidR="000A1413">
        <w:rPr>
          <w:color w:val="000000"/>
          <w:spacing w:val="-2"/>
          <w:sz w:val="28"/>
          <w:szCs w:val="28"/>
        </w:rPr>
        <w:t xml:space="preserve">рассмотрения и </w:t>
      </w:r>
      <w:r w:rsidRPr="00FB2316">
        <w:rPr>
          <w:color w:val="000000"/>
          <w:spacing w:val="-2"/>
          <w:sz w:val="28"/>
          <w:szCs w:val="28"/>
        </w:rPr>
        <w:t>утверждения.</w:t>
      </w:r>
    </w:p>
    <w:p w:rsidR="00FB2316" w:rsidRPr="00FB2316" w:rsidRDefault="00FB2316" w:rsidP="00FB2316">
      <w:pPr>
        <w:shd w:val="clear" w:color="auto" w:fill="FFFFFF"/>
        <w:tabs>
          <w:tab w:val="left" w:pos="1339"/>
        </w:tabs>
        <w:ind w:firstLine="567"/>
        <w:rPr>
          <w:color w:val="000000"/>
          <w:spacing w:val="-2"/>
          <w:sz w:val="28"/>
          <w:szCs w:val="28"/>
        </w:rPr>
      </w:pPr>
      <w:r w:rsidRPr="00FB2316">
        <w:rPr>
          <w:color w:val="000000"/>
          <w:spacing w:val="-2"/>
          <w:sz w:val="28"/>
          <w:szCs w:val="28"/>
        </w:rPr>
        <w:t>6.</w:t>
      </w:r>
      <w:r w:rsidR="000A1413">
        <w:rPr>
          <w:color w:val="000000"/>
          <w:spacing w:val="-2"/>
          <w:sz w:val="28"/>
          <w:szCs w:val="28"/>
        </w:rPr>
        <w:t>6</w:t>
      </w:r>
      <w:r w:rsidRPr="00FB2316">
        <w:rPr>
          <w:color w:val="000000"/>
          <w:spacing w:val="-2"/>
          <w:sz w:val="28"/>
          <w:szCs w:val="28"/>
        </w:rPr>
        <w:t xml:space="preserve">. Заключение о результатах проведения </w:t>
      </w:r>
      <w:proofErr w:type="spellStart"/>
      <w:r w:rsidRPr="00FB2316">
        <w:rPr>
          <w:color w:val="000000"/>
          <w:spacing w:val="-2"/>
          <w:sz w:val="28"/>
          <w:szCs w:val="28"/>
        </w:rPr>
        <w:t>антикоррупционного</w:t>
      </w:r>
      <w:proofErr w:type="spellEnd"/>
      <w:r w:rsidRPr="00FB2316">
        <w:rPr>
          <w:color w:val="000000"/>
          <w:spacing w:val="-2"/>
          <w:sz w:val="28"/>
          <w:szCs w:val="28"/>
        </w:rPr>
        <w:t xml:space="preserve"> мониторинга мероприятий по противодействию коррупции </w:t>
      </w:r>
      <w:r w:rsidR="00487AA7">
        <w:rPr>
          <w:color w:val="000000"/>
          <w:spacing w:val="-2"/>
          <w:sz w:val="28"/>
          <w:szCs w:val="28"/>
        </w:rPr>
        <w:t>подлежит опубликованию</w:t>
      </w:r>
      <w:r w:rsidR="000A1413">
        <w:rPr>
          <w:color w:val="000000"/>
          <w:spacing w:val="-2"/>
          <w:sz w:val="28"/>
          <w:szCs w:val="28"/>
        </w:rPr>
        <w:t xml:space="preserve"> </w:t>
      </w:r>
      <w:r w:rsidR="00487AA7">
        <w:rPr>
          <w:color w:val="000000"/>
          <w:spacing w:val="-2"/>
          <w:sz w:val="28"/>
          <w:szCs w:val="28"/>
        </w:rPr>
        <w:t xml:space="preserve">(обнародованию) на официальном сайте </w:t>
      </w:r>
      <w:proofErr w:type="spellStart"/>
      <w:r w:rsidR="00A77CC5">
        <w:rPr>
          <w:color w:val="000000"/>
          <w:spacing w:val="-2"/>
          <w:sz w:val="28"/>
          <w:szCs w:val="28"/>
        </w:rPr>
        <w:t>Полтаского</w:t>
      </w:r>
      <w:proofErr w:type="spellEnd"/>
      <w:r w:rsidR="00A77CC5">
        <w:rPr>
          <w:color w:val="000000"/>
          <w:spacing w:val="-2"/>
          <w:sz w:val="28"/>
          <w:szCs w:val="28"/>
        </w:rPr>
        <w:t xml:space="preserve"> городского поселения</w:t>
      </w:r>
      <w:r w:rsidR="00487AA7">
        <w:rPr>
          <w:color w:val="000000"/>
          <w:spacing w:val="-2"/>
          <w:sz w:val="28"/>
          <w:szCs w:val="28"/>
        </w:rPr>
        <w:t xml:space="preserve"> </w:t>
      </w:r>
      <w:r w:rsidRPr="00FB2316">
        <w:rPr>
          <w:color w:val="000000"/>
          <w:spacing w:val="-2"/>
          <w:sz w:val="28"/>
          <w:szCs w:val="28"/>
        </w:rPr>
        <w:t>в информационно-телекоммуникационной сети «Интернет».</w:t>
      </w: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487AA7" w:rsidRPr="00487AA7" w:rsidRDefault="00487AA7" w:rsidP="00487AA7">
      <w:pPr>
        <w:suppressAutoHyphens/>
        <w:ind w:firstLine="567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487AA7">
        <w:rPr>
          <w:rFonts w:eastAsia="SimSun"/>
          <w:b/>
          <w:kern w:val="2"/>
          <w:sz w:val="28"/>
          <w:szCs w:val="28"/>
          <w:lang w:eastAsia="hi-IN" w:bidi="hi-IN"/>
        </w:rPr>
        <w:t>7. Результаты мониторинга</w:t>
      </w:r>
    </w:p>
    <w:p w:rsidR="00487AA7" w:rsidRDefault="00487AA7" w:rsidP="00487AA7">
      <w:pPr>
        <w:suppressAutoHyphens/>
        <w:ind w:firstLine="567"/>
        <w:rPr>
          <w:rFonts w:eastAsia="SimSun"/>
          <w:kern w:val="2"/>
          <w:sz w:val="28"/>
          <w:szCs w:val="28"/>
          <w:lang w:eastAsia="hi-IN" w:bidi="hi-IN"/>
        </w:rPr>
      </w:pPr>
      <w:r w:rsidRPr="00487AA7">
        <w:rPr>
          <w:rFonts w:eastAsia="SimSun"/>
          <w:kern w:val="2"/>
          <w:sz w:val="28"/>
          <w:szCs w:val="28"/>
          <w:lang w:eastAsia="hi-IN" w:bidi="hi-IN"/>
        </w:rPr>
        <w:t xml:space="preserve">7.1. Результаты мониторинга </w:t>
      </w:r>
      <w:r>
        <w:rPr>
          <w:rFonts w:eastAsia="SimSun"/>
          <w:kern w:val="2"/>
          <w:sz w:val="28"/>
          <w:szCs w:val="28"/>
          <w:lang w:eastAsia="hi-IN" w:bidi="hi-IN"/>
        </w:rPr>
        <w:t>могут быть использованы</w:t>
      </w:r>
      <w:r w:rsidRPr="00487AA7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487AA7">
        <w:rPr>
          <w:rFonts w:eastAsia="SimSun"/>
          <w:kern w:val="2"/>
          <w:sz w:val="28"/>
          <w:szCs w:val="28"/>
          <w:lang w:eastAsia="hi-IN" w:bidi="hi-IN"/>
        </w:rPr>
        <w:t>для</w:t>
      </w:r>
      <w:proofErr w:type="gramEnd"/>
      <w:r w:rsidRPr="00487AA7">
        <w:rPr>
          <w:rFonts w:eastAsia="SimSun"/>
          <w:kern w:val="2"/>
          <w:sz w:val="28"/>
          <w:szCs w:val="28"/>
          <w:lang w:eastAsia="hi-IN" w:bidi="hi-IN"/>
        </w:rPr>
        <w:t>:</w:t>
      </w:r>
    </w:p>
    <w:p w:rsidR="00487AA7" w:rsidRPr="00487AA7" w:rsidRDefault="00487AA7" w:rsidP="00487AA7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- </w:t>
      </w:r>
      <w:r w:rsidRPr="00487AA7">
        <w:rPr>
          <w:rFonts w:eastAsia="SimSun"/>
          <w:kern w:val="2"/>
          <w:sz w:val="28"/>
          <w:szCs w:val="28"/>
          <w:lang w:eastAsia="hi-IN" w:bidi="hi-IN"/>
        </w:rPr>
        <w:t xml:space="preserve">оценки результатов </w:t>
      </w:r>
      <w:proofErr w:type="spellStart"/>
      <w:r w:rsidRPr="00487AA7">
        <w:rPr>
          <w:rFonts w:eastAsia="SimSun"/>
          <w:kern w:val="2"/>
          <w:sz w:val="28"/>
          <w:szCs w:val="28"/>
          <w:lang w:eastAsia="hi-IN" w:bidi="hi-IN"/>
        </w:rPr>
        <w:t>антикоррупционной</w:t>
      </w:r>
      <w:proofErr w:type="spellEnd"/>
      <w:r w:rsidRPr="00487AA7">
        <w:rPr>
          <w:rFonts w:eastAsia="SimSun"/>
          <w:kern w:val="2"/>
          <w:sz w:val="28"/>
          <w:szCs w:val="28"/>
          <w:lang w:eastAsia="hi-IN" w:bidi="hi-IN"/>
        </w:rPr>
        <w:t xml:space="preserve"> деятельности </w:t>
      </w:r>
      <w:r w:rsidR="00A77CC5">
        <w:rPr>
          <w:rFonts w:eastAsia="SimSun"/>
          <w:kern w:val="2"/>
          <w:sz w:val="28"/>
          <w:szCs w:val="28"/>
          <w:lang w:eastAsia="hi-IN" w:bidi="hi-IN"/>
        </w:rPr>
        <w:t xml:space="preserve">ОМСУ </w:t>
      </w:r>
      <w:r w:rsidRPr="00487AA7">
        <w:rPr>
          <w:rFonts w:eastAsia="SimSun"/>
          <w:kern w:val="2"/>
          <w:sz w:val="28"/>
          <w:szCs w:val="28"/>
          <w:lang w:eastAsia="hi-IN" w:bidi="hi-IN"/>
        </w:rPr>
        <w:t>в сфере муниципальной службы и соблюдения законода</w:t>
      </w:r>
      <w:r>
        <w:rPr>
          <w:rFonts w:eastAsia="SimSun"/>
          <w:kern w:val="2"/>
          <w:sz w:val="28"/>
          <w:szCs w:val="28"/>
          <w:lang w:eastAsia="hi-IN" w:bidi="hi-IN"/>
        </w:rPr>
        <w:t>тельства о муниципальной службе;</w:t>
      </w:r>
    </w:p>
    <w:p w:rsidR="00487AA7" w:rsidRPr="00487AA7" w:rsidRDefault="00487AA7" w:rsidP="00487AA7">
      <w:pPr>
        <w:suppressAutoHyphens/>
        <w:ind w:firstLine="567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- </w:t>
      </w:r>
      <w:r w:rsidRPr="00487AA7">
        <w:rPr>
          <w:rFonts w:eastAsia="SimSun"/>
          <w:kern w:val="2"/>
          <w:sz w:val="28"/>
          <w:szCs w:val="28"/>
          <w:lang w:eastAsia="hi-IN" w:bidi="hi-IN"/>
        </w:rPr>
        <w:t>выработки предложений по повышению эффективности деятельности в сфере противодействия коррупции;</w:t>
      </w:r>
    </w:p>
    <w:p w:rsidR="00487AA7" w:rsidRPr="00487AA7" w:rsidRDefault="00487AA7" w:rsidP="00487AA7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- </w:t>
      </w:r>
      <w:r w:rsidRPr="00487AA7">
        <w:rPr>
          <w:rFonts w:eastAsia="SimSun"/>
          <w:kern w:val="2"/>
          <w:sz w:val="28"/>
          <w:szCs w:val="28"/>
          <w:lang w:eastAsia="hi-IN" w:bidi="hi-IN"/>
        </w:rPr>
        <w:t xml:space="preserve">снижения уровня коррупционных правонарушений в </w:t>
      </w:r>
      <w:r w:rsidR="00A77CC5">
        <w:rPr>
          <w:rFonts w:eastAsia="SimSun"/>
          <w:kern w:val="2"/>
          <w:sz w:val="28"/>
          <w:szCs w:val="28"/>
          <w:lang w:eastAsia="hi-IN" w:bidi="hi-IN"/>
        </w:rPr>
        <w:t>ОМСУ</w:t>
      </w:r>
      <w:r w:rsidRPr="00487AA7">
        <w:rPr>
          <w:rFonts w:eastAsia="SimSun"/>
          <w:kern w:val="2"/>
          <w:sz w:val="28"/>
          <w:szCs w:val="28"/>
          <w:lang w:eastAsia="hi-IN" w:bidi="hi-IN"/>
        </w:rPr>
        <w:t>;</w:t>
      </w:r>
    </w:p>
    <w:p w:rsidR="00487AA7" w:rsidRPr="00487AA7" w:rsidRDefault="00487AA7" w:rsidP="00487AA7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- </w:t>
      </w:r>
      <w:r w:rsidRPr="00487AA7">
        <w:rPr>
          <w:rFonts w:eastAsia="SimSun"/>
          <w:kern w:val="2"/>
          <w:sz w:val="28"/>
          <w:szCs w:val="28"/>
          <w:lang w:eastAsia="hi-IN" w:bidi="hi-IN"/>
        </w:rPr>
        <w:t>определения на основе полученных данных основных направлений деятельнос</w:t>
      </w:r>
      <w:r>
        <w:rPr>
          <w:rFonts w:eastAsia="SimSun"/>
          <w:kern w:val="2"/>
          <w:sz w:val="28"/>
          <w:szCs w:val="28"/>
          <w:lang w:eastAsia="hi-IN" w:bidi="hi-IN"/>
        </w:rPr>
        <w:t>ти по противодействию коррупции;</w:t>
      </w:r>
    </w:p>
    <w:p w:rsidR="00487AA7" w:rsidRPr="00487AA7" w:rsidRDefault="00487AA7" w:rsidP="00487AA7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- </w:t>
      </w:r>
      <w:r w:rsidRPr="00487AA7">
        <w:rPr>
          <w:rFonts w:eastAsia="SimSun"/>
          <w:kern w:val="2"/>
          <w:sz w:val="28"/>
          <w:szCs w:val="28"/>
          <w:lang w:eastAsia="hi-IN" w:bidi="hi-IN"/>
        </w:rPr>
        <w:t>подготовки отчетов и информации</w:t>
      </w:r>
      <w:r>
        <w:rPr>
          <w:rFonts w:eastAsia="SimSun"/>
          <w:kern w:val="2"/>
          <w:sz w:val="28"/>
          <w:szCs w:val="28"/>
          <w:lang w:eastAsia="hi-IN" w:bidi="hi-IN"/>
        </w:rPr>
        <w:t>.</w:t>
      </w:r>
    </w:p>
    <w:p w:rsidR="00DB5988" w:rsidRPr="00487AA7" w:rsidRDefault="00DB5988" w:rsidP="00487AA7">
      <w:pPr>
        <w:suppressAutoHyphens/>
        <w:ind w:firstLine="567"/>
        <w:rPr>
          <w:rFonts w:eastAsia="SimSun"/>
          <w:kern w:val="2"/>
          <w:sz w:val="28"/>
          <w:szCs w:val="28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A77CC5" w:rsidRDefault="00A77CC5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A77CC5" w:rsidRDefault="00A77CC5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B5988" w:rsidRPr="00BF0324" w:rsidRDefault="00DB5988" w:rsidP="00DB5988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  <w:r w:rsidRPr="00BF0324">
        <w:rPr>
          <w:rFonts w:eastAsia="SimSun"/>
          <w:b/>
          <w:kern w:val="2"/>
          <w:lang w:eastAsia="hi-IN" w:bidi="hi-IN"/>
        </w:rPr>
        <w:lastRenderedPageBreak/>
        <w:t>Приложение</w:t>
      </w:r>
    </w:p>
    <w:p w:rsidR="00487AA7" w:rsidRPr="001705D8" w:rsidRDefault="00487AA7" w:rsidP="00487AA7">
      <w:pPr>
        <w:suppressAutoHyphens/>
        <w:ind w:firstLine="567"/>
        <w:jc w:val="right"/>
        <w:rPr>
          <w:rFonts w:eastAsia="SimSun"/>
          <w:kern w:val="2"/>
          <w:lang w:eastAsia="hi-IN" w:bidi="hi-IN"/>
        </w:rPr>
      </w:pPr>
      <w:r w:rsidRPr="001705D8">
        <w:rPr>
          <w:rFonts w:eastAsia="SimSun"/>
          <w:kern w:val="2"/>
          <w:lang w:eastAsia="hi-IN" w:bidi="hi-IN"/>
        </w:rPr>
        <w:t>К Поряд</w:t>
      </w:r>
      <w:r w:rsidR="001705D8">
        <w:rPr>
          <w:rFonts w:eastAsia="SimSun"/>
          <w:kern w:val="2"/>
          <w:lang w:eastAsia="hi-IN" w:bidi="hi-IN"/>
        </w:rPr>
        <w:t>ку</w:t>
      </w:r>
      <w:r w:rsidRPr="001705D8">
        <w:rPr>
          <w:rFonts w:eastAsia="SimSun"/>
          <w:kern w:val="2"/>
          <w:lang w:eastAsia="hi-IN" w:bidi="hi-IN"/>
        </w:rPr>
        <w:t xml:space="preserve"> проведения </w:t>
      </w:r>
      <w:proofErr w:type="spellStart"/>
      <w:r w:rsidRPr="001705D8">
        <w:rPr>
          <w:rFonts w:eastAsia="SimSun"/>
          <w:kern w:val="2"/>
          <w:lang w:eastAsia="hi-IN" w:bidi="hi-IN"/>
        </w:rPr>
        <w:t>антикоррупционного</w:t>
      </w:r>
      <w:proofErr w:type="spellEnd"/>
      <w:r w:rsidRPr="001705D8">
        <w:rPr>
          <w:rFonts w:eastAsia="SimSun"/>
          <w:kern w:val="2"/>
          <w:lang w:eastAsia="hi-IN" w:bidi="hi-IN"/>
        </w:rPr>
        <w:t xml:space="preserve"> </w:t>
      </w:r>
    </w:p>
    <w:p w:rsidR="00487AA7" w:rsidRPr="001705D8" w:rsidRDefault="00487AA7" w:rsidP="00487AA7">
      <w:pPr>
        <w:suppressAutoHyphens/>
        <w:ind w:firstLine="567"/>
        <w:jc w:val="right"/>
        <w:rPr>
          <w:rStyle w:val="af"/>
          <w:b w:val="0"/>
          <w:color w:val="141414"/>
        </w:rPr>
      </w:pPr>
      <w:r w:rsidRPr="001705D8">
        <w:rPr>
          <w:rFonts w:eastAsia="SimSun"/>
          <w:kern w:val="2"/>
          <w:lang w:eastAsia="hi-IN" w:bidi="hi-IN"/>
        </w:rPr>
        <w:t xml:space="preserve">мониторинга в </w:t>
      </w:r>
      <w:r w:rsidRPr="001705D8">
        <w:rPr>
          <w:rStyle w:val="af"/>
          <w:b w:val="0"/>
          <w:color w:val="141414"/>
        </w:rPr>
        <w:t xml:space="preserve">муниципальном образовании </w:t>
      </w:r>
    </w:p>
    <w:p w:rsidR="00487AA7" w:rsidRPr="001705D8" w:rsidRDefault="00487AA7" w:rsidP="00487AA7">
      <w:pPr>
        <w:suppressAutoHyphens/>
        <w:ind w:firstLine="567"/>
        <w:jc w:val="right"/>
        <w:rPr>
          <w:rStyle w:val="af"/>
          <w:b w:val="0"/>
          <w:color w:val="141414"/>
        </w:rPr>
      </w:pPr>
      <w:r w:rsidRPr="001705D8">
        <w:rPr>
          <w:rStyle w:val="af"/>
          <w:b w:val="0"/>
          <w:color w:val="141414"/>
        </w:rPr>
        <w:t xml:space="preserve">Полтавское городское поселение </w:t>
      </w:r>
    </w:p>
    <w:p w:rsidR="00487AA7" w:rsidRPr="001705D8" w:rsidRDefault="00487AA7" w:rsidP="00487AA7">
      <w:pPr>
        <w:suppressAutoHyphens/>
        <w:ind w:firstLine="567"/>
        <w:jc w:val="right"/>
        <w:rPr>
          <w:rStyle w:val="af"/>
          <w:b w:val="0"/>
          <w:color w:val="141414"/>
        </w:rPr>
      </w:pPr>
      <w:r w:rsidRPr="001705D8">
        <w:rPr>
          <w:rStyle w:val="af"/>
          <w:b w:val="0"/>
          <w:color w:val="141414"/>
        </w:rPr>
        <w:t xml:space="preserve">Полтавского муниципального района </w:t>
      </w:r>
    </w:p>
    <w:p w:rsidR="00DB5988" w:rsidRPr="001705D8" w:rsidRDefault="00487AA7" w:rsidP="00487AA7">
      <w:pPr>
        <w:suppressAutoHyphens/>
        <w:ind w:firstLine="567"/>
        <w:jc w:val="right"/>
        <w:rPr>
          <w:rFonts w:eastAsia="SimSun"/>
          <w:kern w:val="2"/>
          <w:lang w:eastAsia="hi-IN" w:bidi="hi-IN"/>
        </w:rPr>
      </w:pPr>
      <w:r w:rsidRPr="001705D8">
        <w:rPr>
          <w:rStyle w:val="af"/>
          <w:b w:val="0"/>
          <w:color w:val="141414"/>
        </w:rPr>
        <w:t>Омской области</w:t>
      </w:r>
    </w:p>
    <w:p w:rsidR="00DB5988" w:rsidRPr="00BF0324" w:rsidRDefault="00DB5988" w:rsidP="00DB5988">
      <w:pPr>
        <w:jc w:val="center"/>
        <w:rPr>
          <w:b/>
        </w:rPr>
      </w:pPr>
    </w:p>
    <w:p w:rsidR="00DB5988" w:rsidRPr="00BF0324" w:rsidRDefault="00DB5988" w:rsidP="00DB5988">
      <w:pPr>
        <w:jc w:val="center"/>
        <w:rPr>
          <w:b/>
        </w:rPr>
      </w:pPr>
      <w:r w:rsidRPr="00BF0324">
        <w:rPr>
          <w:b/>
        </w:rPr>
        <w:t xml:space="preserve">Заключение </w:t>
      </w:r>
    </w:p>
    <w:p w:rsidR="00DB5988" w:rsidRPr="00BF0324" w:rsidRDefault="00DB5988" w:rsidP="00DB5988">
      <w:pPr>
        <w:jc w:val="center"/>
        <w:rPr>
          <w:b/>
        </w:rPr>
      </w:pPr>
      <w:r w:rsidRPr="00BF0324">
        <w:rPr>
          <w:b/>
        </w:rPr>
        <w:t xml:space="preserve">по итогам проведения </w:t>
      </w:r>
      <w:proofErr w:type="spellStart"/>
      <w:r w:rsidRPr="00BF0324">
        <w:rPr>
          <w:b/>
        </w:rPr>
        <w:t>антикоррупционного</w:t>
      </w:r>
      <w:proofErr w:type="spellEnd"/>
      <w:r w:rsidRPr="00BF0324">
        <w:rPr>
          <w:b/>
        </w:rPr>
        <w:t xml:space="preserve"> мониторинга за ______ год </w:t>
      </w:r>
    </w:p>
    <w:p w:rsidR="00DB5988" w:rsidRPr="00BF0324" w:rsidRDefault="001705D8" w:rsidP="00DB5988">
      <w:pPr>
        <w:jc w:val="center"/>
        <w:rPr>
          <w:b/>
        </w:rPr>
      </w:pPr>
      <w:r>
        <w:rPr>
          <w:b/>
        </w:rPr>
        <w:t xml:space="preserve">Полтавском городском </w:t>
      </w:r>
      <w:proofErr w:type="gramStart"/>
      <w:r>
        <w:rPr>
          <w:b/>
        </w:rPr>
        <w:t>поселении</w:t>
      </w:r>
      <w:proofErr w:type="gramEnd"/>
    </w:p>
    <w:p w:rsidR="00DB5988" w:rsidRPr="00BF0324" w:rsidRDefault="00DB5988" w:rsidP="00DB5988">
      <w:pPr>
        <w:jc w:val="center"/>
        <w:rPr>
          <w:b/>
        </w:rPr>
      </w:pPr>
    </w:p>
    <w:p w:rsidR="00DB5988" w:rsidRPr="00BF0324" w:rsidRDefault="00DB5988" w:rsidP="00DB5988"/>
    <w:tbl>
      <w:tblPr>
        <w:tblW w:w="9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621"/>
        <w:gridCol w:w="3274"/>
      </w:tblGrid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pPr>
              <w:jc w:val="center"/>
              <w:rPr>
                <w:b/>
              </w:rPr>
            </w:pPr>
            <w:r w:rsidRPr="00BF0324">
              <w:rPr>
                <w:b/>
              </w:rPr>
              <w:t xml:space="preserve">№ </w:t>
            </w:r>
            <w:proofErr w:type="spellStart"/>
            <w:proofErr w:type="gramStart"/>
            <w:r w:rsidRPr="00BF0324">
              <w:rPr>
                <w:b/>
              </w:rPr>
              <w:t>п</w:t>
            </w:r>
            <w:proofErr w:type="spellEnd"/>
            <w:proofErr w:type="gramEnd"/>
            <w:r w:rsidRPr="00BF0324">
              <w:rPr>
                <w:b/>
              </w:rPr>
              <w:t>/</w:t>
            </w:r>
            <w:proofErr w:type="spellStart"/>
            <w:r w:rsidRPr="00BF0324">
              <w:rPr>
                <w:b/>
              </w:rPr>
              <w:t>п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  <w:rPr>
                <w:b/>
              </w:rPr>
            </w:pPr>
            <w:r w:rsidRPr="00BF0324">
              <w:rPr>
                <w:b/>
              </w:rPr>
              <w:t>Мероприятие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  <w:rPr>
                <w:b/>
              </w:rPr>
            </w:pPr>
            <w:r w:rsidRPr="00BF0324">
              <w:rPr>
                <w:b/>
              </w:rPr>
              <w:t>Результат</w:t>
            </w:r>
          </w:p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 xml:space="preserve">о состоянии работы по </w:t>
            </w:r>
            <w:hyperlink r:id="rId7" w:tooltip="Планы мероприятий" w:history="1">
              <w:r w:rsidRPr="00A77CC5">
                <w:rPr>
                  <w:rStyle w:val="ad"/>
                  <w:color w:val="000000"/>
                  <w:u w:val="none"/>
                </w:rPr>
                <w:t>планированию мероприятий</w:t>
              </w:r>
            </w:hyperlink>
            <w:r w:rsidRPr="00BF0324">
              <w:t xml:space="preserve"> </w:t>
            </w:r>
            <w:proofErr w:type="spellStart"/>
            <w:r w:rsidRPr="00BF0324">
              <w:t>антикоррупционной</w:t>
            </w:r>
            <w:proofErr w:type="spellEnd"/>
            <w:r w:rsidRPr="00BF0324">
              <w:t xml:space="preserve"> направленности и организации их исполнения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A77CC5">
            <w:r w:rsidRPr="00BF0324">
              <w:t xml:space="preserve">о состоянии работы по проведению </w:t>
            </w:r>
            <w:proofErr w:type="spellStart"/>
            <w:r w:rsidRPr="00BF0324">
              <w:t>антикоррупционной</w:t>
            </w:r>
            <w:proofErr w:type="spellEnd"/>
            <w:r w:rsidRPr="00BF0324">
              <w:t xml:space="preserve"> экспертизы муниципальных нормативных правовых актов и проектов муниципальных нормативных правовых актов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 xml:space="preserve">Проведена </w:t>
            </w:r>
            <w:proofErr w:type="spellStart"/>
            <w:r w:rsidRPr="00BF0324">
              <w:t>антикоррупционная</w:t>
            </w:r>
            <w:proofErr w:type="spellEnd"/>
            <w:r w:rsidRPr="00BF0324">
              <w:t xml:space="preserve"> экспертиза ____ проектов НПА и НПА (по Администрации)</w:t>
            </w:r>
          </w:p>
          <w:p w:rsidR="00DB5988" w:rsidRPr="00BF0324" w:rsidRDefault="00DB5988" w:rsidP="000A1413">
            <w:r w:rsidRPr="00BF0324">
              <w:t xml:space="preserve">Проведена </w:t>
            </w:r>
            <w:proofErr w:type="spellStart"/>
            <w:r w:rsidRPr="00BF0324">
              <w:t>антикоррупционная</w:t>
            </w:r>
            <w:proofErr w:type="spellEnd"/>
            <w:r w:rsidRPr="00BF0324">
              <w:t xml:space="preserve"> экспертиза ____ проектов НПА и  НПА (по Совету депутатов)</w:t>
            </w:r>
          </w:p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>о соблюдении квалификационных требований для замещения должностей муниципальной службы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>о соблюдении ограничений и запретов, связанных с прохождением муниципальной службы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>о соблюдении требований к служебному поведению муниципальных служащих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>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>о работе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>о проведении профессиональной подготовки, переподготовки, повышения квалификации лиц, замещающих муниципальные должности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>о совершенствовании работы кадровых служб и повышении ответственности должностных лиц за непринятие мер  по устранению причин коррупции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A77CC5">
            <w:r w:rsidRPr="00BF0324">
              <w:t xml:space="preserve">о результатах реализации отдельных государственных полномочий, которыми наделены </w:t>
            </w:r>
            <w:r w:rsidR="00A77CC5">
              <w:t>ОМСУ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11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A77CC5">
            <w:r w:rsidRPr="00BF0324">
              <w:t xml:space="preserve">об обеспечении доступа граждан к информации о деятельности </w:t>
            </w:r>
            <w:r w:rsidR="00A77CC5">
              <w:t>ОМСУ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12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>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lastRenderedPageBreak/>
              <w:t>13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>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14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A77CC5">
            <w:r w:rsidRPr="00BF0324">
              <w:t xml:space="preserve">об оценке эффективности, результативности, правомерности (законности) и целевого характера использования бюджетных средств </w:t>
            </w:r>
            <w:r w:rsidR="00A77CC5">
              <w:t>ОМСУ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15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>о реализации мероприятий, направленных на использование современных механизмов предоставления муниципальных услуг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16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A77CC5">
            <w:r w:rsidRPr="00BF0324">
              <w:t xml:space="preserve">о результатах опроса общественного мнения в отношении качества предоставления населению муниципальных услуг администрацией </w:t>
            </w:r>
            <w:r w:rsidR="00A77CC5">
              <w:t>Полтавского городского поселения</w:t>
            </w:r>
            <w:r w:rsidRPr="00BF0324">
              <w:t xml:space="preserve"> и наличия (отсутствия) в процедуре оказания муниципальных услуг </w:t>
            </w:r>
            <w:proofErr w:type="spellStart"/>
            <w:r w:rsidRPr="00BF0324">
              <w:t>коррупциогенных</w:t>
            </w:r>
            <w:proofErr w:type="spellEnd"/>
            <w:r w:rsidRPr="00BF0324">
              <w:t xml:space="preserve"> факторов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17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 xml:space="preserve">о практике рассмотрения администрацией сельского поселения обращений граждан и юридических лиц, в том числе содержащих сведения о </w:t>
            </w:r>
            <w:proofErr w:type="spellStart"/>
            <w:r w:rsidRPr="00BF0324">
              <w:t>коррупциогенных</w:t>
            </w:r>
            <w:proofErr w:type="spellEnd"/>
            <w:r w:rsidRPr="00BF0324">
              <w:t xml:space="preserve"> правонарушениях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18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 xml:space="preserve">о формах и результатах участия </w:t>
            </w:r>
            <w:hyperlink r:id="rId8" w:tooltip="Общественно-Государственные объединения" w:history="1">
              <w:r w:rsidRPr="00A77CC5">
                <w:rPr>
                  <w:rStyle w:val="ad"/>
                  <w:color w:val="000000"/>
                  <w:u w:val="none"/>
                </w:rPr>
                <w:t>общественных объединений</w:t>
              </w:r>
            </w:hyperlink>
            <w:r w:rsidRPr="00BF0324">
              <w:t>, граждан в противодействии коррупции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19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A77CC5">
            <w:r w:rsidRPr="00BF0324">
              <w:t xml:space="preserve">о признаках коррупционных правонарушений, выявленных </w:t>
            </w:r>
            <w:r w:rsidR="00A77CC5">
              <w:t>ОМСУ</w:t>
            </w:r>
            <w:r w:rsidRPr="00BF0324">
              <w:t>, а также о фактах привлечения к ответственности лиц, замещающих должности муниципальной службы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  <w:tr w:rsidR="00DB5988" w:rsidRPr="00BF0324" w:rsidTr="000A14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88" w:rsidRPr="00BF0324" w:rsidRDefault="00DB5988" w:rsidP="000A1413">
            <w:pPr>
              <w:jc w:val="center"/>
            </w:pPr>
            <w:r w:rsidRPr="00BF0324">
              <w:t>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>
            <w:r w:rsidRPr="00BF0324">
              <w:t xml:space="preserve">об организации и результатах проведения </w:t>
            </w:r>
            <w:proofErr w:type="spellStart"/>
            <w:r w:rsidRPr="00BF0324">
              <w:t>антикоррупционной</w:t>
            </w:r>
            <w:proofErr w:type="spellEnd"/>
            <w:r w:rsidRPr="00BF0324">
              <w:t xml:space="preserve"> пропаганды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8" w:rsidRPr="00BF0324" w:rsidRDefault="00DB5988" w:rsidP="000A1413"/>
        </w:tc>
      </w:tr>
    </w:tbl>
    <w:p w:rsidR="00DB5988" w:rsidRPr="00BF0324" w:rsidRDefault="00DB5988" w:rsidP="00DB5988"/>
    <w:p w:rsidR="00DB5988" w:rsidRPr="00BF0324" w:rsidRDefault="00DB5988" w:rsidP="00DB5988"/>
    <w:p w:rsidR="00DB5988" w:rsidRPr="00BF0324" w:rsidRDefault="00DB5988" w:rsidP="00DB5988">
      <w:r w:rsidRPr="00BF0324">
        <w:t xml:space="preserve">Исполнитель ____________  /_____________________/ </w:t>
      </w:r>
    </w:p>
    <w:p w:rsidR="00DB5988" w:rsidRPr="00BF0324" w:rsidRDefault="00DB5988" w:rsidP="00DB5988">
      <w:pPr>
        <w:suppressAutoHyphens/>
        <w:rPr>
          <w:rFonts w:eastAsia="SimSun"/>
          <w:kern w:val="2"/>
          <w:lang w:eastAsia="hi-IN" w:bidi="hi-IN"/>
        </w:rPr>
      </w:pPr>
    </w:p>
    <w:p w:rsidR="00DB5988" w:rsidRPr="00BF0324" w:rsidRDefault="00DB5988" w:rsidP="00DB5988">
      <w:pPr>
        <w:suppressAutoHyphens/>
        <w:ind w:firstLine="567"/>
        <w:rPr>
          <w:rFonts w:eastAsia="SimSun"/>
          <w:kern w:val="2"/>
          <w:lang w:eastAsia="hi-IN" w:bidi="hi-IN"/>
        </w:rPr>
      </w:pPr>
    </w:p>
    <w:p w:rsidR="00DB5988" w:rsidRPr="00E14601" w:rsidRDefault="00DB5988" w:rsidP="00DB59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color w:val="C0504D"/>
        </w:rPr>
      </w:pPr>
    </w:p>
    <w:p w:rsidR="002B36D1" w:rsidRPr="00BF0324" w:rsidRDefault="002B36D1" w:rsidP="00DB5988">
      <w:pPr>
        <w:jc w:val="center"/>
      </w:pPr>
    </w:p>
    <w:sectPr w:rsidR="002B36D1" w:rsidRPr="00BF0324" w:rsidSect="00776DDD">
      <w:pgSz w:w="11906" w:h="16838" w:code="9"/>
      <w:pgMar w:top="426" w:right="567" w:bottom="56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13" w:rsidRDefault="000A1413" w:rsidP="00BF0324">
      <w:r>
        <w:separator/>
      </w:r>
    </w:p>
  </w:endnote>
  <w:endnote w:type="continuationSeparator" w:id="0">
    <w:p w:rsidR="000A1413" w:rsidRDefault="000A1413" w:rsidP="00BF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13" w:rsidRDefault="000A1413" w:rsidP="00BF0324">
      <w:r>
        <w:separator/>
      </w:r>
    </w:p>
  </w:footnote>
  <w:footnote w:type="continuationSeparator" w:id="0">
    <w:p w:rsidR="000A1413" w:rsidRDefault="000A1413" w:rsidP="00BF0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929B82"/>
    <w:lvl w:ilvl="0">
      <w:numFmt w:val="bullet"/>
      <w:lvlText w:val="*"/>
      <w:lvlJc w:val="left"/>
    </w:lvl>
  </w:abstractNum>
  <w:abstractNum w:abstractNumId="1">
    <w:nsid w:val="0095708A"/>
    <w:multiLevelType w:val="hybridMultilevel"/>
    <w:tmpl w:val="D9E01782"/>
    <w:lvl w:ilvl="0" w:tplc="32B47C6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E67955"/>
    <w:multiLevelType w:val="multilevel"/>
    <w:tmpl w:val="1562D1F0"/>
    <w:lvl w:ilvl="0">
      <w:start w:val="1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D342EB9"/>
    <w:multiLevelType w:val="hybridMultilevel"/>
    <w:tmpl w:val="3B323EA2"/>
    <w:lvl w:ilvl="0" w:tplc="23745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F17271"/>
    <w:multiLevelType w:val="multilevel"/>
    <w:tmpl w:val="402C4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5">
    <w:nsid w:val="1B862A4B"/>
    <w:multiLevelType w:val="multilevel"/>
    <w:tmpl w:val="BA54E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2280B5E"/>
    <w:multiLevelType w:val="multilevel"/>
    <w:tmpl w:val="AAEEE3D2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7575BB6"/>
    <w:multiLevelType w:val="hybridMultilevel"/>
    <w:tmpl w:val="0570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C1D99"/>
    <w:multiLevelType w:val="multilevel"/>
    <w:tmpl w:val="39CA4A24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7C030B9"/>
    <w:multiLevelType w:val="singleLevel"/>
    <w:tmpl w:val="6F660BA2"/>
    <w:lvl w:ilvl="0">
      <w:start w:val="1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0">
    <w:nsid w:val="2AE37C6C"/>
    <w:multiLevelType w:val="hybridMultilevel"/>
    <w:tmpl w:val="6E0C44E8"/>
    <w:lvl w:ilvl="0" w:tplc="491E56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E5724E"/>
    <w:multiLevelType w:val="singleLevel"/>
    <w:tmpl w:val="EE5CD3F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33F622DA"/>
    <w:multiLevelType w:val="multilevel"/>
    <w:tmpl w:val="6B26E964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1F058E6"/>
    <w:multiLevelType w:val="hybridMultilevel"/>
    <w:tmpl w:val="76946F6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3945676"/>
    <w:multiLevelType w:val="multilevel"/>
    <w:tmpl w:val="56B60C4E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D4341A3"/>
    <w:multiLevelType w:val="singleLevel"/>
    <w:tmpl w:val="8A06A06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511301DF"/>
    <w:multiLevelType w:val="multilevel"/>
    <w:tmpl w:val="04E65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62F75FF8"/>
    <w:multiLevelType w:val="hybridMultilevel"/>
    <w:tmpl w:val="6928BAA6"/>
    <w:lvl w:ilvl="0" w:tplc="86A85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E21F92"/>
    <w:multiLevelType w:val="hybridMultilevel"/>
    <w:tmpl w:val="1BC84078"/>
    <w:lvl w:ilvl="0" w:tplc="766813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65C32E51"/>
    <w:multiLevelType w:val="singleLevel"/>
    <w:tmpl w:val="36A6E8E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0">
    <w:nsid w:val="69664CED"/>
    <w:multiLevelType w:val="multilevel"/>
    <w:tmpl w:val="D67AC040"/>
    <w:lvl w:ilvl="0">
      <w:start w:val="2"/>
      <w:numFmt w:val="decimal"/>
      <w:lvlText w:val="1.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434414E"/>
    <w:multiLevelType w:val="hybridMultilevel"/>
    <w:tmpl w:val="3F7CCB1A"/>
    <w:lvl w:ilvl="0" w:tplc="C950B52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773D3771"/>
    <w:multiLevelType w:val="singleLevel"/>
    <w:tmpl w:val="690A0AF2"/>
    <w:lvl w:ilvl="0">
      <w:start w:val="7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3">
    <w:nsid w:val="79D10ADC"/>
    <w:multiLevelType w:val="hybridMultilevel"/>
    <w:tmpl w:val="1918FC08"/>
    <w:lvl w:ilvl="0" w:tplc="A85E9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CCA29C4"/>
    <w:multiLevelType w:val="hybridMultilevel"/>
    <w:tmpl w:val="31529B2E"/>
    <w:lvl w:ilvl="0" w:tplc="3C98252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0"/>
  </w:num>
  <w:num w:numId="13">
    <w:abstractNumId w:val="21"/>
  </w:num>
  <w:num w:numId="14">
    <w:abstractNumId w:val="4"/>
  </w:num>
  <w:num w:numId="15">
    <w:abstractNumId w:val="16"/>
  </w:num>
  <w:num w:numId="16">
    <w:abstractNumId w:val="17"/>
  </w:num>
  <w:num w:numId="17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11"/>
  </w:num>
  <w:num w:numId="20">
    <w:abstractNumId w:val="22"/>
  </w:num>
  <w:num w:numId="21">
    <w:abstractNumId w:val="9"/>
  </w:num>
  <w:num w:numId="22">
    <w:abstractNumId w:val="15"/>
  </w:num>
  <w:num w:numId="23">
    <w:abstractNumId w:val="24"/>
  </w:num>
  <w:num w:numId="24">
    <w:abstractNumId w:val="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A4A"/>
    <w:rsid w:val="00003B9E"/>
    <w:rsid w:val="00015A82"/>
    <w:rsid w:val="00032500"/>
    <w:rsid w:val="000508FA"/>
    <w:rsid w:val="00051DAD"/>
    <w:rsid w:val="000759C5"/>
    <w:rsid w:val="00094A71"/>
    <w:rsid w:val="000A1413"/>
    <w:rsid w:val="000C05C6"/>
    <w:rsid w:val="00102029"/>
    <w:rsid w:val="00106360"/>
    <w:rsid w:val="001272CD"/>
    <w:rsid w:val="00160874"/>
    <w:rsid w:val="001705D8"/>
    <w:rsid w:val="0018159A"/>
    <w:rsid w:val="001912A6"/>
    <w:rsid w:val="001C2D67"/>
    <w:rsid w:val="001E1F0A"/>
    <w:rsid w:val="001E4E3B"/>
    <w:rsid w:val="001F5646"/>
    <w:rsid w:val="00236FB8"/>
    <w:rsid w:val="00246102"/>
    <w:rsid w:val="00266FD7"/>
    <w:rsid w:val="002A5FE0"/>
    <w:rsid w:val="002B36D1"/>
    <w:rsid w:val="002B5FD7"/>
    <w:rsid w:val="00305D45"/>
    <w:rsid w:val="00316075"/>
    <w:rsid w:val="00332E10"/>
    <w:rsid w:val="003A2309"/>
    <w:rsid w:val="003A4E94"/>
    <w:rsid w:val="003A5A2E"/>
    <w:rsid w:val="003B308B"/>
    <w:rsid w:val="003F7CD5"/>
    <w:rsid w:val="004534B3"/>
    <w:rsid w:val="00487AA7"/>
    <w:rsid w:val="004E221A"/>
    <w:rsid w:val="004F6DBC"/>
    <w:rsid w:val="00506B90"/>
    <w:rsid w:val="0056231D"/>
    <w:rsid w:val="005B40A0"/>
    <w:rsid w:val="005B5884"/>
    <w:rsid w:val="005D10DF"/>
    <w:rsid w:val="005D1544"/>
    <w:rsid w:val="005E1B77"/>
    <w:rsid w:val="006344D6"/>
    <w:rsid w:val="00641710"/>
    <w:rsid w:val="00644759"/>
    <w:rsid w:val="006454F8"/>
    <w:rsid w:val="0067319D"/>
    <w:rsid w:val="006A4447"/>
    <w:rsid w:val="006B0873"/>
    <w:rsid w:val="006E15D3"/>
    <w:rsid w:val="00704338"/>
    <w:rsid w:val="007271D4"/>
    <w:rsid w:val="00730D76"/>
    <w:rsid w:val="00753E34"/>
    <w:rsid w:val="00757FBC"/>
    <w:rsid w:val="00776DDD"/>
    <w:rsid w:val="00787436"/>
    <w:rsid w:val="0080140D"/>
    <w:rsid w:val="00820617"/>
    <w:rsid w:val="00841C2C"/>
    <w:rsid w:val="00871F58"/>
    <w:rsid w:val="008A4C7A"/>
    <w:rsid w:val="008B7BBF"/>
    <w:rsid w:val="008E7C6B"/>
    <w:rsid w:val="00903985"/>
    <w:rsid w:val="009323D2"/>
    <w:rsid w:val="00954AAC"/>
    <w:rsid w:val="00993999"/>
    <w:rsid w:val="00997DDE"/>
    <w:rsid w:val="009B100A"/>
    <w:rsid w:val="009C612E"/>
    <w:rsid w:val="009D414A"/>
    <w:rsid w:val="009D7382"/>
    <w:rsid w:val="009D793A"/>
    <w:rsid w:val="00A0286B"/>
    <w:rsid w:val="00A07B36"/>
    <w:rsid w:val="00A4167E"/>
    <w:rsid w:val="00A476C3"/>
    <w:rsid w:val="00A50D7F"/>
    <w:rsid w:val="00A56B47"/>
    <w:rsid w:val="00A6431E"/>
    <w:rsid w:val="00A77CC5"/>
    <w:rsid w:val="00A90CE1"/>
    <w:rsid w:val="00AA4BE2"/>
    <w:rsid w:val="00AA6B47"/>
    <w:rsid w:val="00AB0C87"/>
    <w:rsid w:val="00AC6BEE"/>
    <w:rsid w:val="00AE45B6"/>
    <w:rsid w:val="00B10580"/>
    <w:rsid w:val="00B1779E"/>
    <w:rsid w:val="00B9015F"/>
    <w:rsid w:val="00BB45DC"/>
    <w:rsid w:val="00BF0324"/>
    <w:rsid w:val="00C25000"/>
    <w:rsid w:val="00C275C5"/>
    <w:rsid w:val="00C42AB2"/>
    <w:rsid w:val="00C52ED0"/>
    <w:rsid w:val="00C7195D"/>
    <w:rsid w:val="00C73F42"/>
    <w:rsid w:val="00C96B55"/>
    <w:rsid w:val="00CD61D9"/>
    <w:rsid w:val="00CF7A21"/>
    <w:rsid w:val="00D10A4A"/>
    <w:rsid w:val="00D17979"/>
    <w:rsid w:val="00D20BC3"/>
    <w:rsid w:val="00D9348E"/>
    <w:rsid w:val="00DA1DD6"/>
    <w:rsid w:val="00DA7D90"/>
    <w:rsid w:val="00DB5988"/>
    <w:rsid w:val="00DD3946"/>
    <w:rsid w:val="00E8738C"/>
    <w:rsid w:val="00ED1095"/>
    <w:rsid w:val="00EF14F8"/>
    <w:rsid w:val="00EF30CE"/>
    <w:rsid w:val="00F307AC"/>
    <w:rsid w:val="00F80AAA"/>
    <w:rsid w:val="00F941C5"/>
    <w:rsid w:val="00FA53CB"/>
    <w:rsid w:val="00FB2316"/>
    <w:rsid w:val="00FC765B"/>
    <w:rsid w:val="00FD030B"/>
    <w:rsid w:val="00FD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4A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4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10A4A"/>
  </w:style>
  <w:style w:type="paragraph" w:styleId="a4">
    <w:name w:val="Balloon Text"/>
    <w:basedOn w:val="a"/>
    <w:link w:val="a5"/>
    <w:uiPriority w:val="99"/>
    <w:semiHidden/>
    <w:unhideWhenUsed/>
    <w:rsid w:val="00903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98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F7A21"/>
    <w:pPr>
      <w:ind w:left="990"/>
      <w:jc w:val="left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F7A21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B5F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5FD7"/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_"/>
    <w:basedOn w:val="a0"/>
    <w:link w:val="1"/>
    <w:locked/>
    <w:rsid w:val="002B5FD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2B5FD7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="Calibri" w:hAnsi="Calibri"/>
      <w:sz w:val="27"/>
      <w:szCs w:val="27"/>
      <w:lang w:eastAsia="ru-RU"/>
    </w:rPr>
  </w:style>
  <w:style w:type="character" w:customStyle="1" w:styleId="3">
    <w:name w:val="Основной текст (3)_"/>
    <w:basedOn w:val="a0"/>
    <w:link w:val="30"/>
    <w:locked/>
    <w:rsid w:val="002B5FD7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5FD7"/>
    <w:pPr>
      <w:widowControl w:val="0"/>
      <w:shd w:val="clear" w:color="auto" w:fill="FFFFFF"/>
      <w:spacing w:after="120" w:line="0" w:lineRule="atLeast"/>
      <w:ind w:firstLine="740"/>
    </w:pPr>
    <w:rPr>
      <w:rFonts w:ascii="Calibri" w:hAnsi="Calibri"/>
      <w:sz w:val="17"/>
      <w:szCs w:val="17"/>
      <w:lang w:eastAsia="ru-RU"/>
    </w:rPr>
  </w:style>
  <w:style w:type="character" w:customStyle="1" w:styleId="23">
    <w:name w:val="Основной текст (2)_"/>
    <w:basedOn w:val="a0"/>
    <w:link w:val="24"/>
    <w:locked/>
    <w:rsid w:val="002B5FD7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5FD7"/>
    <w:pPr>
      <w:widowControl w:val="0"/>
      <w:shd w:val="clear" w:color="auto" w:fill="FFFFFF"/>
      <w:spacing w:line="317" w:lineRule="exact"/>
      <w:jc w:val="center"/>
    </w:pPr>
    <w:rPr>
      <w:rFonts w:ascii="Calibri" w:hAnsi="Calibri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locked/>
    <w:rsid w:val="002B5FD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B5FD7"/>
    <w:pPr>
      <w:widowControl w:val="0"/>
      <w:shd w:val="clear" w:color="auto" w:fill="FFFFFF"/>
      <w:spacing w:line="317" w:lineRule="exact"/>
      <w:ind w:firstLine="700"/>
    </w:pPr>
    <w:rPr>
      <w:rFonts w:ascii="Calibri" w:hAnsi="Calibri"/>
      <w:b/>
      <w:bCs/>
      <w:sz w:val="20"/>
      <w:szCs w:val="20"/>
      <w:lang w:eastAsia="ru-RU"/>
    </w:rPr>
  </w:style>
  <w:style w:type="character" w:customStyle="1" w:styleId="413">
    <w:name w:val="Основной текст (4) + 13"/>
    <w:aliases w:val="5 pt,Не полужирный"/>
    <w:basedOn w:val="4"/>
    <w:rsid w:val="002B5FD7"/>
    <w:rPr>
      <w:color w:val="000000"/>
      <w:spacing w:val="0"/>
      <w:w w:val="100"/>
      <w:position w:val="0"/>
      <w:sz w:val="27"/>
      <w:szCs w:val="27"/>
      <w:lang w:val="ru-RU"/>
    </w:rPr>
  </w:style>
  <w:style w:type="paragraph" w:styleId="a9">
    <w:name w:val="List Paragraph"/>
    <w:basedOn w:val="a"/>
    <w:link w:val="aa"/>
    <w:uiPriority w:val="34"/>
    <w:qFormat/>
    <w:rsid w:val="008A4C7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E1F0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E1F0A"/>
    <w:rPr>
      <w:rFonts w:ascii="Times New Roman" w:hAnsi="Times New Roman"/>
      <w:sz w:val="24"/>
      <w:szCs w:val="24"/>
      <w:lang w:eastAsia="en-US"/>
    </w:rPr>
  </w:style>
  <w:style w:type="character" w:styleId="ad">
    <w:name w:val="Hyperlink"/>
    <w:uiPriority w:val="99"/>
    <w:unhideWhenUsed/>
    <w:rsid w:val="001E1F0A"/>
    <w:rPr>
      <w:color w:val="0000FF"/>
      <w:u w:val="single"/>
    </w:rPr>
  </w:style>
  <w:style w:type="paragraph" w:customStyle="1" w:styleId="ConsPlusNormal">
    <w:name w:val="ConsPlusNormal"/>
    <w:rsid w:val="001E1F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nhideWhenUsed/>
    <w:rsid w:val="001E1F0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">
    <w:name w:val="Strong"/>
    <w:uiPriority w:val="22"/>
    <w:qFormat/>
    <w:rsid w:val="001E1F0A"/>
    <w:rPr>
      <w:b/>
      <w:bCs/>
    </w:rPr>
  </w:style>
  <w:style w:type="character" w:customStyle="1" w:styleId="aa">
    <w:name w:val="Абзац списка Знак"/>
    <w:link w:val="a9"/>
    <w:uiPriority w:val="34"/>
    <w:locked/>
    <w:rsid w:val="001E1F0A"/>
    <w:rPr>
      <w:sz w:val="22"/>
      <w:szCs w:val="22"/>
      <w:lang w:eastAsia="en-US"/>
    </w:rPr>
  </w:style>
  <w:style w:type="paragraph" w:customStyle="1" w:styleId="af0">
    <w:name w:val="Заголовок"/>
    <w:basedOn w:val="a"/>
    <w:next w:val="ab"/>
    <w:rsid w:val="001E1F0A"/>
    <w:pPr>
      <w:suppressAutoHyphens/>
      <w:jc w:val="center"/>
    </w:pPr>
    <w:rPr>
      <w:rFonts w:eastAsia="Times New Roman"/>
      <w:b/>
      <w:sz w:val="28"/>
      <w:szCs w:val="20"/>
      <w:lang w:eastAsia="zh-CN"/>
    </w:rPr>
  </w:style>
  <w:style w:type="paragraph" w:customStyle="1" w:styleId="formattexttopleveltext">
    <w:name w:val="formattext topleveltext"/>
    <w:basedOn w:val="a"/>
    <w:rsid w:val="001E1F0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onsNonformat">
    <w:name w:val="ConsNonformat"/>
    <w:uiPriority w:val="99"/>
    <w:rsid w:val="001E1F0A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41">
    <w:name w:val="Основной текст4"/>
    <w:basedOn w:val="a"/>
    <w:rsid w:val="001E1F0A"/>
    <w:pPr>
      <w:shd w:val="clear" w:color="auto" w:fill="FFFFFF"/>
      <w:spacing w:before="60" w:after="660" w:line="0" w:lineRule="atLeast"/>
      <w:ind w:hanging="460"/>
      <w:jc w:val="left"/>
    </w:pPr>
    <w:rPr>
      <w:rFonts w:eastAsia="Times New Roman"/>
      <w:sz w:val="26"/>
      <w:szCs w:val="2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BF032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F0324"/>
    <w:rPr>
      <w:rFonts w:ascii="Times New Roman" w:hAnsi="Times New Roman"/>
      <w:sz w:val="24"/>
      <w:szCs w:val="24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BF03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F0324"/>
    <w:rPr>
      <w:rFonts w:ascii="Times New Roman" w:hAnsi="Times New Roman"/>
      <w:sz w:val="24"/>
      <w:szCs w:val="24"/>
      <w:lang w:eastAsia="en-US"/>
    </w:rPr>
  </w:style>
  <w:style w:type="paragraph" w:customStyle="1" w:styleId="ConsTitle">
    <w:name w:val="ConsTitle"/>
    <w:rsid w:val="00776DD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0140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stvenno_gosudarstvennie_obtzedin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lani_meropriyat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13774</CharactersWithSpaces>
  <SharedDoc>false</SharedDoc>
  <HLinks>
    <vt:vector size="36" baseType="variant">
      <vt:variant>
        <vt:i4>6488160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http://pandia.ru/text/category/obshestvenno_gosudarstvennie_obtzedineniya/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7274574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http://pandia.ru/text/category/plani_meropriyatij/</vt:lpwstr>
      </vt:variant>
      <vt:variant>
        <vt:lpwstr/>
      </vt:variant>
      <vt:variant>
        <vt:i4>3342398</vt:i4>
      </vt:variant>
      <vt:variant>
        <vt:i4>6</vt:i4>
      </vt:variant>
      <vt:variant>
        <vt:i4>0</vt:i4>
      </vt:variant>
      <vt:variant>
        <vt:i4>5</vt:i4>
      </vt:variant>
      <vt:variant>
        <vt:lpwstr>../../../../../../vostrikova/AppData/Local/Microsoft/Windows/Temporary Internet Files/books/Downloads/ÐºÐ¾Ð</vt:lpwstr>
      </vt:variant>
      <vt:variant>
        <vt:lpwstr/>
      </vt:variant>
      <vt:variant>
        <vt:i4>3342398</vt:i4>
      </vt:variant>
      <vt:variant>
        <vt:i4>3</vt:i4>
      </vt:variant>
      <vt:variant>
        <vt:i4>0</vt:i4>
      </vt:variant>
      <vt:variant>
        <vt:i4>5</vt:i4>
      </vt:variant>
      <vt:variant>
        <vt:lpwstr>../../../../../../vostrikova/AppData/Local/Microsoft/Windows/Temporary Internet Files/books/Downloads/ÐºÐ¾Ð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../../../../../../vostrikova/AppData/Local/Microsoft/Windows/Temporary Internet Files/books/Downloads/ÐºÐ¾Ð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ПГП</cp:lastModifiedBy>
  <cp:revision>12</cp:revision>
  <cp:lastPrinted>2021-04-12T11:20:00Z</cp:lastPrinted>
  <dcterms:created xsi:type="dcterms:W3CDTF">2023-07-05T08:36:00Z</dcterms:created>
  <dcterms:modified xsi:type="dcterms:W3CDTF">2023-07-18T06:12:00Z</dcterms:modified>
</cp:coreProperties>
</file>