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D4" w:rsidRPr="00D609D4" w:rsidRDefault="00D609D4" w:rsidP="00D609D4">
      <w:pPr>
        <w:pStyle w:val="ConsTitle"/>
        <w:widowControl/>
        <w:ind w:right="0"/>
        <w:jc w:val="right"/>
        <w:rPr>
          <w:rFonts w:ascii="Times New Roman" w:hAnsi="Times New Roman"/>
          <w:b w:val="0"/>
          <w:sz w:val="28"/>
          <w:szCs w:val="28"/>
        </w:rPr>
      </w:pPr>
      <w:r w:rsidRPr="00D609D4">
        <w:rPr>
          <w:rFonts w:ascii="Times New Roman" w:hAnsi="Times New Roman"/>
          <w:b w:val="0"/>
          <w:sz w:val="28"/>
          <w:szCs w:val="28"/>
        </w:rPr>
        <w:t xml:space="preserve"> Проект</w:t>
      </w: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09D4" w:rsidRDefault="00D609D4" w:rsidP="00D609D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09D4" w:rsidRDefault="00D609D4" w:rsidP="00D609D4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>от   ______________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</w:t>
      </w:r>
      <w:r>
        <w:rPr>
          <w:rFonts w:ascii="Times New Roman" w:hAnsi="Times New Roman"/>
          <w:b w:val="0"/>
          <w:bCs w:val="0"/>
          <w:sz w:val="28"/>
          <w:szCs w:val="24"/>
        </w:rPr>
        <w:tab/>
        <w:t>№______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09D4" w:rsidRDefault="00D609D4" w:rsidP="00D609D4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09D4" w:rsidRDefault="00D609D4" w:rsidP="00D609D4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12.08.2016 года №7-08-2016/1964,  Совет городского поселения РЕШИЛ:</w:t>
      </w:r>
    </w:p>
    <w:p w:rsidR="00D609D4" w:rsidRDefault="00D609D4" w:rsidP="00D609D4">
      <w:pPr>
        <w:pStyle w:val="ConsPlusNormal"/>
        <w:numPr>
          <w:ilvl w:val="0"/>
          <w:numId w:val="1"/>
        </w:numPr>
        <w:ind w:left="426" w:hanging="426"/>
        <w:jc w:val="both"/>
      </w:pPr>
      <w:r>
        <w:t xml:space="preserve">Внести в Устав Полтавского городского поселения Полтавского муниципального района Омской </w:t>
      </w:r>
      <w:proofErr w:type="gramStart"/>
      <w:r>
        <w:t>области</w:t>
      </w:r>
      <w:proofErr w:type="gramEnd"/>
      <w:r>
        <w:t xml:space="preserve"> следующие изменения:</w:t>
      </w:r>
    </w:p>
    <w:p w:rsidR="00D609D4" w:rsidRPr="00D609D4" w:rsidRDefault="00D609D4" w:rsidP="00D609D4">
      <w:pPr>
        <w:ind w:left="426" w:hanging="426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r w:rsidRPr="00D609D4">
        <w:rPr>
          <w:rStyle w:val="FontStyle11"/>
          <w:b w:val="0"/>
          <w:sz w:val="28"/>
          <w:szCs w:val="28"/>
        </w:rPr>
        <w:t>Содержание  статьи 3.2. Устава добавить пунктом 15 следующего содержания:</w:t>
      </w:r>
    </w:p>
    <w:p w:rsidR="00D609D4" w:rsidRDefault="00D609D4" w:rsidP="00D609D4">
      <w:pPr>
        <w:shd w:val="clear" w:color="auto" w:fill="FFFFFF"/>
        <w:spacing w:line="290" w:lineRule="atLeast"/>
        <w:ind w:left="426" w:hanging="426"/>
        <w:jc w:val="both"/>
      </w:pPr>
      <w:bookmarkStart w:id="0" w:name="dst591"/>
      <w:bookmarkEnd w:id="0"/>
      <w:r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 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> "Об основах системы профилактики правонарушений в Российской Федерации".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новую редакцию измененных </w:t>
      </w:r>
      <w:proofErr w:type="gramStart"/>
      <w:r>
        <w:rPr>
          <w:color w:val="000000"/>
          <w:sz w:val="28"/>
          <w:szCs w:val="28"/>
        </w:rPr>
        <w:t>положений Устава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 w:val="28"/>
          <w:szCs w:val="28"/>
        </w:rPr>
        <w:t>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09D4" w:rsidRDefault="00D609D4" w:rsidP="00D609D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09D4" w:rsidRDefault="00D609D4" w:rsidP="00D609D4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09D4" w:rsidRDefault="00D609D4" w:rsidP="00D609D4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D609D4" w:rsidRDefault="00D609D4" w:rsidP="00D609D4"/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9D4"/>
    <w:rsid w:val="001B1EA3"/>
    <w:rsid w:val="00D609D4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09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09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09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D609D4"/>
    <w:rPr>
      <w:rFonts w:ascii="Times New Roman" w:hAnsi="Times New Roman" w:cs="Times New Roman" w:hint="default"/>
      <w:b/>
      <w:b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609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999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Полтавка1</cp:lastModifiedBy>
  <cp:revision>2</cp:revision>
  <cp:lastPrinted>2016-09-05T08:49:00Z</cp:lastPrinted>
  <dcterms:created xsi:type="dcterms:W3CDTF">2016-09-05T08:46:00Z</dcterms:created>
  <dcterms:modified xsi:type="dcterms:W3CDTF">2016-09-05T08:51:00Z</dcterms:modified>
</cp:coreProperties>
</file>