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C49" w:rsidRPr="00172C49" w:rsidRDefault="00172C49" w:rsidP="00A2001A">
      <w:pPr>
        <w:pStyle w:val="ConsTitle"/>
        <w:widowControl/>
        <w:ind w:right="0"/>
        <w:jc w:val="center"/>
        <w:rPr>
          <w:rFonts w:ascii="Times New Roman" w:hAnsi="Times New Roman"/>
          <w:sz w:val="24"/>
          <w:szCs w:val="24"/>
        </w:rPr>
      </w:pPr>
      <w:r w:rsidRPr="00172C49">
        <w:rPr>
          <w:rFonts w:ascii="Times New Roman" w:hAnsi="Times New Roman"/>
          <w:sz w:val="24"/>
          <w:szCs w:val="24"/>
        </w:rPr>
        <w:t xml:space="preserve">                              </w:t>
      </w:r>
      <w:r>
        <w:rPr>
          <w:rFonts w:ascii="Times New Roman" w:hAnsi="Times New Roman"/>
          <w:sz w:val="24"/>
          <w:szCs w:val="24"/>
        </w:rPr>
        <w:t xml:space="preserve">                                                                                   </w:t>
      </w:r>
      <w:r w:rsidRPr="00172C49">
        <w:rPr>
          <w:rFonts w:ascii="Times New Roman" w:hAnsi="Times New Roman"/>
          <w:sz w:val="24"/>
          <w:szCs w:val="24"/>
        </w:rPr>
        <w:t xml:space="preserve">     ПРОЕКТ</w:t>
      </w:r>
    </w:p>
    <w:p w:rsidR="00172C49" w:rsidRDefault="00172C49" w:rsidP="00A2001A">
      <w:pPr>
        <w:pStyle w:val="ConsTitle"/>
        <w:widowControl/>
        <w:ind w:right="0"/>
        <w:jc w:val="center"/>
        <w:rPr>
          <w:rFonts w:ascii="Times New Roman" w:hAnsi="Times New Roman"/>
          <w:sz w:val="24"/>
          <w:szCs w:val="24"/>
          <w:u w:val="single"/>
        </w:rPr>
      </w:pPr>
    </w:p>
    <w:p w:rsidR="00A2001A" w:rsidRPr="00A43EB7" w:rsidRDefault="00A2001A" w:rsidP="00A2001A">
      <w:pPr>
        <w:pStyle w:val="ConsTitle"/>
        <w:widowControl/>
        <w:ind w:right="0"/>
        <w:jc w:val="center"/>
        <w:rPr>
          <w:rFonts w:ascii="Times New Roman" w:hAnsi="Times New Roman"/>
          <w:sz w:val="24"/>
          <w:szCs w:val="24"/>
          <w:u w:val="single"/>
        </w:rPr>
      </w:pPr>
      <w:r w:rsidRPr="00A43EB7">
        <w:rPr>
          <w:rFonts w:ascii="Times New Roman" w:hAnsi="Times New Roman"/>
          <w:sz w:val="24"/>
          <w:szCs w:val="24"/>
          <w:u w:val="single"/>
        </w:rPr>
        <w:t>Муниципальное образование Полтавского городского поселения  Полтавского муниципального района Омской области</w:t>
      </w:r>
    </w:p>
    <w:p w:rsidR="00A2001A" w:rsidRPr="00A43EB7" w:rsidRDefault="00A2001A" w:rsidP="00A2001A">
      <w:pPr>
        <w:pStyle w:val="ConsTitle"/>
        <w:widowControl/>
        <w:ind w:right="0"/>
        <w:jc w:val="center"/>
        <w:rPr>
          <w:rFonts w:ascii="Times New Roman" w:hAnsi="Times New Roman"/>
          <w:sz w:val="24"/>
          <w:szCs w:val="24"/>
          <w:u w:val="single"/>
        </w:rPr>
      </w:pPr>
    </w:p>
    <w:p w:rsidR="00A2001A" w:rsidRPr="00A43EB7" w:rsidRDefault="00A2001A" w:rsidP="00A2001A">
      <w:pPr>
        <w:pStyle w:val="ConsTitle"/>
        <w:widowControl/>
        <w:ind w:right="0"/>
        <w:jc w:val="center"/>
        <w:rPr>
          <w:rFonts w:ascii="Times New Roman" w:hAnsi="Times New Roman" w:cs="Times New Roman"/>
          <w:sz w:val="24"/>
          <w:szCs w:val="24"/>
          <w:u w:val="single"/>
        </w:rPr>
      </w:pPr>
      <w:r w:rsidRPr="00A43EB7">
        <w:rPr>
          <w:rFonts w:ascii="Times New Roman" w:hAnsi="Times New Roman" w:cs="Times New Roman"/>
          <w:sz w:val="24"/>
          <w:szCs w:val="24"/>
          <w:u w:val="single"/>
        </w:rPr>
        <w:t>СОВЕТ  ГОРОДСКОГО ПОСЕЛЕНИЯ</w:t>
      </w:r>
    </w:p>
    <w:p w:rsidR="00A2001A" w:rsidRPr="00A43EB7" w:rsidRDefault="00A2001A" w:rsidP="00A2001A">
      <w:pPr>
        <w:pStyle w:val="ConsTitle"/>
        <w:widowControl/>
        <w:ind w:right="0"/>
        <w:jc w:val="center"/>
        <w:rPr>
          <w:rFonts w:ascii="Times New Roman" w:hAnsi="Times New Roman"/>
          <w:b w:val="0"/>
          <w:sz w:val="24"/>
          <w:szCs w:val="24"/>
        </w:rPr>
      </w:pPr>
    </w:p>
    <w:p w:rsidR="00A2001A" w:rsidRPr="009945F0" w:rsidRDefault="00A2001A" w:rsidP="009945F0">
      <w:pPr>
        <w:pStyle w:val="ConsTitle"/>
        <w:widowControl/>
        <w:ind w:right="0"/>
        <w:jc w:val="center"/>
        <w:rPr>
          <w:rStyle w:val="FontStyle11"/>
          <w:rFonts w:cs="Arial"/>
        </w:rPr>
      </w:pPr>
      <w:r w:rsidRPr="00A43EB7">
        <w:rPr>
          <w:rFonts w:ascii="Times New Roman" w:hAnsi="Times New Roman"/>
          <w:sz w:val="24"/>
          <w:szCs w:val="24"/>
        </w:rPr>
        <w:t>РЕШЕНИЕ</w:t>
      </w:r>
    </w:p>
    <w:p w:rsidR="00A2001A" w:rsidRPr="00A3338A" w:rsidRDefault="00A2001A" w:rsidP="00A2001A">
      <w:pPr>
        <w:rPr>
          <w:sz w:val="28"/>
          <w:szCs w:val="28"/>
        </w:rPr>
      </w:pPr>
      <w:r w:rsidRPr="00A3338A">
        <w:rPr>
          <w:sz w:val="28"/>
          <w:szCs w:val="28"/>
        </w:rPr>
        <w:t xml:space="preserve">от   2017 года     </w:t>
      </w:r>
      <w:r w:rsidR="00FE2A85">
        <w:rPr>
          <w:sz w:val="28"/>
          <w:szCs w:val="28"/>
        </w:rPr>
        <w:t xml:space="preserve">                              </w:t>
      </w:r>
      <w:r w:rsidR="00A43EB7" w:rsidRPr="00A3338A">
        <w:rPr>
          <w:sz w:val="28"/>
          <w:szCs w:val="28"/>
        </w:rPr>
        <w:t xml:space="preserve">         </w:t>
      </w:r>
      <w:r w:rsidR="005F45DF" w:rsidRPr="00A3338A">
        <w:rPr>
          <w:sz w:val="28"/>
          <w:szCs w:val="28"/>
        </w:rPr>
        <w:t xml:space="preserve">                                        </w:t>
      </w:r>
      <w:r w:rsidR="00A43EB7" w:rsidRPr="00A3338A">
        <w:rPr>
          <w:sz w:val="28"/>
          <w:szCs w:val="28"/>
        </w:rPr>
        <w:t xml:space="preserve">       </w:t>
      </w:r>
      <w:r w:rsidRPr="00A3338A">
        <w:rPr>
          <w:sz w:val="28"/>
          <w:szCs w:val="28"/>
        </w:rPr>
        <w:t xml:space="preserve">№ </w:t>
      </w:r>
    </w:p>
    <w:p w:rsidR="00A2001A" w:rsidRPr="00A3338A" w:rsidRDefault="00A2001A" w:rsidP="00A2001A">
      <w:pPr>
        <w:rPr>
          <w:sz w:val="28"/>
          <w:szCs w:val="28"/>
        </w:rPr>
      </w:pPr>
    </w:p>
    <w:p w:rsidR="00A2001A" w:rsidRPr="00DA1CC6" w:rsidRDefault="00A2001A" w:rsidP="00A2001A">
      <w:pPr>
        <w:jc w:val="center"/>
        <w:rPr>
          <w:b/>
          <w:sz w:val="28"/>
          <w:szCs w:val="28"/>
        </w:rPr>
      </w:pPr>
      <w:r w:rsidRPr="00DA1CC6">
        <w:rPr>
          <w:b/>
          <w:sz w:val="28"/>
          <w:szCs w:val="28"/>
        </w:rPr>
        <w:t xml:space="preserve">О </w:t>
      </w:r>
      <w:r w:rsidR="00DE37B8" w:rsidRPr="00DA1CC6">
        <w:rPr>
          <w:b/>
          <w:sz w:val="28"/>
          <w:szCs w:val="28"/>
        </w:rPr>
        <w:t xml:space="preserve">внесении </w:t>
      </w:r>
      <w:r w:rsidRPr="00DA1CC6">
        <w:rPr>
          <w:b/>
          <w:sz w:val="28"/>
          <w:szCs w:val="28"/>
        </w:rPr>
        <w:t xml:space="preserve"> изменений в Устав муниципального образования Полтавского городского поселения Полтавского муниципального района Омской области</w:t>
      </w:r>
    </w:p>
    <w:p w:rsidR="00A2001A" w:rsidRPr="00A3338A" w:rsidRDefault="00A2001A" w:rsidP="00A2001A">
      <w:pPr>
        <w:pStyle w:val="Style5"/>
        <w:widowControl/>
        <w:spacing w:line="240" w:lineRule="exact"/>
        <w:ind w:left="-142" w:firstLine="284"/>
        <w:rPr>
          <w:sz w:val="28"/>
          <w:szCs w:val="28"/>
        </w:rPr>
      </w:pPr>
    </w:p>
    <w:p w:rsidR="00A2001A" w:rsidRPr="00A3338A" w:rsidRDefault="00A2001A" w:rsidP="00A2001A">
      <w:pPr>
        <w:ind w:left="-142" w:firstLine="284"/>
        <w:jc w:val="both"/>
        <w:rPr>
          <w:rStyle w:val="FontStyle11"/>
          <w:sz w:val="28"/>
          <w:szCs w:val="28"/>
        </w:rPr>
      </w:pPr>
      <w:r w:rsidRPr="00A3338A">
        <w:rPr>
          <w:rStyle w:val="FontStyle11"/>
          <w:sz w:val="28"/>
          <w:szCs w:val="28"/>
        </w:rPr>
        <w:t>В целях приведения Устава Полтавского городского поселения Полтавского муниципального района Омской области в соответствие с действующим законодательством, Совет Полтавского городского поселения решил:</w:t>
      </w:r>
    </w:p>
    <w:p w:rsidR="00A2001A" w:rsidRPr="00A3338A" w:rsidRDefault="00A2001A" w:rsidP="00A2001A">
      <w:pPr>
        <w:ind w:left="-142" w:firstLine="284"/>
        <w:jc w:val="both"/>
        <w:rPr>
          <w:rStyle w:val="FontStyle11"/>
          <w:sz w:val="28"/>
          <w:szCs w:val="28"/>
        </w:rPr>
      </w:pPr>
      <w:r w:rsidRPr="00A3338A">
        <w:rPr>
          <w:rStyle w:val="FontStyle11"/>
          <w:sz w:val="28"/>
          <w:szCs w:val="28"/>
        </w:rPr>
        <w:t>1.Внести в Устав Полтавского городского поселения Полтавского муниципального района Омской области, следующие изменения:</w:t>
      </w:r>
    </w:p>
    <w:p w:rsidR="00C95675" w:rsidRPr="00A3338A" w:rsidRDefault="00C95675" w:rsidP="00C95675">
      <w:pPr>
        <w:spacing w:line="312" w:lineRule="auto"/>
        <w:ind w:firstLine="547"/>
        <w:jc w:val="both"/>
        <w:rPr>
          <w:rStyle w:val="FontStyle11"/>
          <w:sz w:val="28"/>
          <w:szCs w:val="28"/>
        </w:rPr>
      </w:pPr>
      <w:r w:rsidRPr="00A3338A">
        <w:rPr>
          <w:rStyle w:val="FontStyle11"/>
          <w:sz w:val="28"/>
          <w:szCs w:val="28"/>
        </w:rPr>
        <w:t>1)</w:t>
      </w:r>
      <w:r w:rsidR="00A2001A" w:rsidRPr="00A3338A">
        <w:rPr>
          <w:rStyle w:val="FontStyle11"/>
          <w:sz w:val="28"/>
          <w:szCs w:val="28"/>
        </w:rPr>
        <w:t xml:space="preserve"> </w:t>
      </w:r>
      <w:r w:rsidR="00847634" w:rsidRPr="00A3338A">
        <w:rPr>
          <w:rStyle w:val="FontStyle11"/>
          <w:sz w:val="28"/>
          <w:szCs w:val="28"/>
        </w:rPr>
        <w:t>пункт 4 статьи 3 дополнить подпунктом 4.1.</w:t>
      </w:r>
      <w:r w:rsidR="00A2001A" w:rsidRPr="00A3338A">
        <w:rPr>
          <w:rStyle w:val="FontStyle11"/>
          <w:sz w:val="28"/>
          <w:szCs w:val="28"/>
        </w:rPr>
        <w:t xml:space="preserve"> :</w:t>
      </w:r>
    </w:p>
    <w:p w:rsidR="00A2001A" w:rsidRPr="00A3338A" w:rsidRDefault="00C95675" w:rsidP="00C95675">
      <w:pPr>
        <w:ind w:firstLine="544"/>
        <w:jc w:val="both"/>
        <w:rPr>
          <w:sz w:val="28"/>
          <w:szCs w:val="28"/>
        </w:rPr>
      </w:pPr>
      <w:r w:rsidRPr="00A3338A">
        <w:rPr>
          <w:rStyle w:val="FontStyle11"/>
          <w:sz w:val="28"/>
          <w:szCs w:val="28"/>
        </w:rPr>
        <w:t>«</w:t>
      </w:r>
      <w:r w:rsidR="00A2001A" w:rsidRPr="00A3338A">
        <w:rPr>
          <w:rStyle w:val="FontStyle11"/>
          <w:sz w:val="28"/>
          <w:szCs w:val="28"/>
        </w:rPr>
        <w:t>4.1)</w:t>
      </w:r>
      <w:r w:rsidR="00A2001A" w:rsidRPr="00A3338A">
        <w:rPr>
          <w:sz w:val="28"/>
          <w:szCs w:val="28"/>
        </w:rPr>
        <w:t xml:space="preserve">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w:t>
      </w:r>
      <w:hyperlink r:id="rId6" w:history="1">
        <w:r w:rsidR="00A2001A" w:rsidRPr="00A3338A">
          <w:rPr>
            <w:sz w:val="28"/>
            <w:szCs w:val="28"/>
          </w:rPr>
          <w:t>законом</w:t>
        </w:r>
      </w:hyperlink>
      <w:r w:rsidR="00A2001A" w:rsidRPr="00A3338A">
        <w:rPr>
          <w:sz w:val="28"/>
          <w:szCs w:val="28"/>
        </w:rPr>
        <w:t xml:space="preserve"> "О теплоснабжении";</w:t>
      </w:r>
    </w:p>
    <w:p w:rsidR="003F54A6" w:rsidRPr="00A3338A" w:rsidRDefault="003F54A6" w:rsidP="00C95675">
      <w:pPr>
        <w:ind w:firstLine="544"/>
        <w:jc w:val="both"/>
        <w:rPr>
          <w:sz w:val="28"/>
          <w:szCs w:val="28"/>
        </w:rPr>
      </w:pPr>
      <w:r w:rsidRPr="00A3338A">
        <w:rPr>
          <w:sz w:val="28"/>
          <w:szCs w:val="28"/>
        </w:rPr>
        <w:t xml:space="preserve">2) </w:t>
      </w:r>
      <w:r w:rsidR="00847634" w:rsidRPr="00A3338A">
        <w:rPr>
          <w:sz w:val="28"/>
          <w:szCs w:val="28"/>
        </w:rPr>
        <w:t>в части 1 статьи 3.1.</w:t>
      </w:r>
      <w:r w:rsidRPr="00A3338A">
        <w:rPr>
          <w:sz w:val="28"/>
          <w:szCs w:val="28"/>
        </w:rPr>
        <w:t>:</w:t>
      </w:r>
    </w:p>
    <w:p w:rsidR="003F54A6" w:rsidRPr="00A3338A" w:rsidRDefault="003F54A6" w:rsidP="00C95675">
      <w:pPr>
        <w:ind w:firstLine="544"/>
        <w:jc w:val="both"/>
        <w:rPr>
          <w:sz w:val="28"/>
          <w:szCs w:val="28"/>
        </w:rPr>
      </w:pPr>
      <w:r w:rsidRPr="00A3338A">
        <w:rPr>
          <w:sz w:val="28"/>
          <w:szCs w:val="28"/>
        </w:rPr>
        <w:t>- дополнить пунктом 4.4 следующего содержания:</w:t>
      </w:r>
    </w:p>
    <w:p w:rsidR="003F54A6" w:rsidRPr="00A3338A" w:rsidRDefault="003F54A6" w:rsidP="003F54A6">
      <w:pPr>
        <w:pStyle w:val="text"/>
        <w:spacing w:before="0" w:beforeAutospacing="0" w:after="0" w:afterAutospacing="0"/>
        <w:ind w:firstLine="709"/>
        <w:jc w:val="both"/>
        <w:rPr>
          <w:sz w:val="28"/>
          <w:szCs w:val="28"/>
        </w:rPr>
      </w:pPr>
      <w:r w:rsidRPr="00A3338A">
        <w:rPr>
          <w:sz w:val="28"/>
          <w:szCs w:val="28"/>
        </w:rPr>
        <w:t>«4.4.)</w:t>
      </w:r>
      <w:r w:rsidR="00847634" w:rsidRPr="00A3338A">
        <w:rPr>
          <w:sz w:val="28"/>
          <w:szCs w:val="28"/>
        </w:rPr>
        <w:t xml:space="preserve"> </w:t>
      </w:r>
      <w:r w:rsidRPr="00A3338A">
        <w:rPr>
          <w:sz w:val="28"/>
          <w:szCs w:val="28"/>
        </w:rPr>
        <w:t>полномочиями в сфере стратегического планирования, предусмотренными федеральным Законом от 28 июля 2017 года № 172-ФЗ «О стратегическом планировании в Российской Федерации»;</w:t>
      </w:r>
    </w:p>
    <w:p w:rsidR="00A2001A" w:rsidRPr="00A3338A" w:rsidRDefault="00A2001A" w:rsidP="00A2001A">
      <w:pPr>
        <w:ind w:left="-142" w:firstLine="284"/>
        <w:jc w:val="both"/>
        <w:rPr>
          <w:rStyle w:val="FontStyle11"/>
          <w:sz w:val="28"/>
          <w:szCs w:val="28"/>
        </w:rPr>
      </w:pPr>
      <w:r w:rsidRPr="00A3338A">
        <w:rPr>
          <w:rStyle w:val="FontStyle11"/>
          <w:sz w:val="28"/>
          <w:szCs w:val="28"/>
        </w:rPr>
        <w:t xml:space="preserve">   </w:t>
      </w:r>
      <w:r w:rsidR="003F54A6" w:rsidRPr="00A3338A">
        <w:rPr>
          <w:rStyle w:val="FontStyle11"/>
          <w:sz w:val="28"/>
          <w:szCs w:val="28"/>
        </w:rPr>
        <w:t xml:space="preserve">- </w:t>
      </w:r>
      <w:r w:rsidRPr="00A3338A">
        <w:rPr>
          <w:rStyle w:val="FontStyle11"/>
          <w:sz w:val="28"/>
          <w:szCs w:val="28"/>
        </w:rPr>
        <w:t xml:space="preserve">пункт </w:t>
      </w:r>
      <w:r w:rsidR="0097614C" w:rsidRPr="00A3338A">
        <w:rPr>
          <w:rStyle w:val="FontStyle11"/>
          <w:sz w:val="28"/>
          <w:szCs w:val="28"/>
        </w:rPr>
        <w:t xml:space="preserve">6 </w:t>
      </w:r>
      <w:r w:rsidRPr="00A3338A">
        <w:rPr>
          <w:rStyle w:val="FontStyle11"/>
          <w:sz w:val="28"/>
          <w:szCs w:val="28"/>
        </w:rPr>
        <w:t xml:space="preserve">изложить в </w:t>
      </w:r>
      <w:r w:rsidR="00847634" w:rsidRPr="00A3338A">
        <w:rPr>
          <w:rStyle w:val="FontStyle11"/>
          <w:sz w:val="28"/>
          <w:szCs w:val="28"/>
        </w:rPr>
        <w:t xml:space="preserve">следующей </w:t>
      </w:r>
      <w:r w:rsidRPr="00A3338A">
        <w:rPr>
          <w:rStyle w:val="FontStyle11"/>
          <w:sz w:val="28"/>
          <w:szCs w:val="28"/>
        </w:rPr>
        <w:t>редакции:</w:t>
      </w:r>
    </w:p>
    <w:p w:rsidR="003F54A6" w:rsidRPr="00A3338A" w:rsidRDefault="00A2001A" w:rsidP="00A2001A">
      <w:pPr>
        <w:widowControl/>
        <w:autoSpaceDE/>
        <w:autoSpaceDN/>
        <w:adjustRightInd/>
        <w:jc w:val="both"/>
        <w:rPr>
          <w:sz w:val="28"/>
          <w:szCs w:val="28"/>
        </w:rPr>
      </w:pPr>
      <w:r w:rsidRPr="00A3338A">
        <w:rPr>
          <w:sz w:val="28"/>
          <w:szCs w:val="28"/>
        </w:rPr>
        <w:t xml:space="preserve">  «</w:t>
      </w:r>
      <w:r w:rsidR="0097614C" w:rsidRPr="00A3338A">
        <w:rPr>
          <w:sz w:val="28"/>
          <w:szCs w:val="28"/>
        </w:rPr>
        <w:t>6</w:t>
      </w:r>
      <w:r w:rsidRPr="00A3338A">
        <w:rPr>
          <w:sz w:val="28"/>
          <w:szCs w:val="28"/>
        </w:rPr>
        <w:t xml:space="preserve">) </w:t>
      </w:r>
      <w:r w:rsidR="0097614C" w:rsidRPr="00A3338A">
        <w:rPr>
          <w:sz w:val="28"/>
          <w:szCs w:val="28"/>
        </w:rPr>
        <w:t>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r w:rsidR="00E523B2" w:rsidRPr="00A3338A">
        <w:rPr>
          <w:sz w:val="28"/>
          <w:szCs w:val="28"/>
        </w:rPr>
        <w:t>.</w:t>
      </w:r>
      <w:r w:rsidR="0097614C" w:rsidRPr="00A3338A">
        <w:rPr>
          <w:sz w:val="28"/>
          <w:szCs w:val="28"/>
        </w:rPr>
        <w:t>»</w:t>
      </w:r>
      <w:r w:rsidR="00E523B2" w:rsidRPr="00A3338A">
        <w:rPr>
          <w:sz w:val="28"/>
          <w:szCs w:val="28"/>
        </w:rPr>
        <w:t>;</w:t>
      </w:r>
      <w:r w:rsidR="003F54A6" w:rsidRPr="00A3338A">
        <w:rPr>
          <w:sz w:val="28"/>
          <w:szCs w:val="28"/>
        </w:rPr>
        <w:t xml:space="preserve">     </w:t>
      </w:r>
    </w:p>
    <w:p w:rsidR="0097614C" w:rsidRPr="00A3338A" w:rsidRDefault="00C95675" w:rsidP="00A2001A">
      <w:pPr>
        <w:widowControl/>
        <w:autoSpaceDE/>
        <w:autoSpaceDN/>
        <w:adjustRightInd/>
        <w:jc w:val="both"/>
        <w:rPr>
          <w:sz w:val="28"/>
          <w:szCs w:val="28"/>
        </w:rPr>
      </w:pPr>
      <w:r w:rsidRPr="00A3338A">
        <w:rPr>
          <w:sz w:val="28"/>
          <w:szCs w:val="28"/>
        </w:rPr>
        <w:t xml:space="preserve">     3)</w:t>
      </w:r>
      <w:r w:rsidR="0097614C" w:rsidRPr="00A3338A">
        <w:rPr>
          <w:sz w:val="28"/>
          <w:szCs w:val="28"/>
        </w:rPr>
        <w:t xml:space="preserve"> </w:t>
      </w:r>
      <w:r w:rsidRPr="00A3338A">
        <w:rPr>
          <w:sz w:val="28"/>
          <w:szCs w:val="28"/>
        </w:rPr>
        <w:t>часть</w:t>
      </w:r>
      <w:r w:rsidR="0097614C" w:rsidRPr="00A3338A">
        <w:rPr>
          <w:sz w:val="28"/>
          <w:szCs w:val="28"/>
        </w:rPr>
        <w:t xml:space="preserve"> 1 статьи 3.2 </w:t>
      </w:r>
      <w:r w:rsidRPr="00A3338A">
        <w:rPr>
          <w:sz w:val="28"/>
          <w:szCs w:val="28"/>
        </w:rPr>
        <w:t xml:space="preserve">дополнить </w:t>
      </w:r>
      <w:r w:rsidR="0097614C" w:rsidRPr="00A3338A">
        <w:rPr>
          <w:sz w:val="28"/>
          <w:szCs w:val="28"/>
        </w:rPr>
        <w:t>пунктом 16</w:t>
      </w:r>
      <w:r w:rsidR="00E523B2" w:rsidRPr="00A3338A">
        <w:rPr>
          <w:sz w:val="28"/>
          <w:szCs w:val="28"/>
        </w:rPr>
        <w:t>:</w:t>
      </w:r>
    </w:p>
    <w:p w:rsidR="0097614C" w:rsidRPr="00A3338A" w:rsidRDefault="0097614C" w:rsidP="0097614C">
      <w:pPr>
        <w:jc w:val="both"/>
        <w:rPr>
          <w:sz w:val="28"/>
          <w:szCs w:val="28"/>
        </w:rPr>
      </w:pPr>
      <w:r w:rsidRPr="00A3338A">
        <w:rPr>
          <w:sz w:val="28"/>
          <w:szCs w:val="28"/>
        </w:rPr>
        <w:t>«16) оказание содействия развитию физической культуры и спорта инвалидов, лиц с ограниченными возможностями здоровья, адаптивной физическо</w:t>
      </w:r>
      <w:r w:rsidR="00C95675" w:rsidRPr="00A3338A">
        <w:rPr>
          <w:sz w:val="28"/>
          <w:szCs w:val="28"/>
        </w:rPr>
        <w:t>й культуры и адаптивного спорта».</w:t>
      </w:r>
    </w:p>
    <w:p w:rsidR="00C95675" w:rsidRPr="00A3338A" w:rsidRDefault="00C95675" w:rsidP="0097614C">
      <w:pPr>
        <w:jc w:val="both"/>
        <w:rPr>
          <w:sz w:val="28"/>
          <w:szCs w:val="28"/>
        </w:rPr>
      </w:pPr>
      <w:r w:rsidRPr="00A3338A">
        <w:rPr>
          <w:sz w:val="28"/>
          <w:szCs w:val="28"/>
        </w:rPr>
        <w:t xml:space="preserve">     4) </w:t>
      </w:r>
      <w:r w:rsidR="00847634" w:rsidRPr="00A3338A">
        <w:rPr>
          <w:sz w:val="28"/>
          <w:szCs w:val="28"/>
        </w:rPr>
        <w:t xml:space="preserve">часть 1 статьи 9 </w:t>
      </w:r>
      <w:r w:rsidRPr="00A3338A">
        <w:rPr>
          <w:sz w:val="28"/>
          <w:szCs w:val="28"/>
        </w:rPr>
        <w:t>:</w:t>
      </w:r>
    </w:p>
    <w:p w:rsidR="0097614C" w:rsidRPr="00A3338A" w:rsidRDefault="005A0C76" w:rsidP="005A0C76">
      <w:pPr>
        <w:pStyle w:val="ConsPlusNormal"/>
        <w:ind w:firstLine="708"/>
        <w:jc w:val="both"/>
      </w:pPr>
      <w:r w:rsidRPr="00A3338A">
        <w:t xml:space="preserve">- </w:t>
      </w:r>
      <w:r w:rsidR="00C95675" w:rsidRPr="00A3338A">
        <w:t>дополнить абзацем</w:t>
      </w:r>
      <w:r w:rsidRPr="00A3338A">
        <w:t xml:space="preserve"> 2</w:t>
      </w:r>
      <w:r w:rsidR="00C95675" w:rsidRPr="00A3338A">
        <w:t xml:space="preserve"> следующего содержания:</w:t>
      </w:r>
    </w:p>
    <w:p w:rsidR="0097614C" w:rsidRPr="00A3338A" w:rsidRDefault="0097614C" w:rsidP="0097614C">
      <w:pPr>
        <w:ind w:firstLine="540"/>
        <w:jc w:val="both"/>
        <w:rPr>
          <w:sz w:val="28"/>
          <w:szCs w:val="28"/>
        </w:rPr>
      </w:pPr>
      <w:r w:rsidRPr="00A3338A">
        <w:rPr>
          <w:sz w:val="28"/>
          <w:szCs w:val="28"/>
        </w:rPr>
        <w:t>«Границы территории, на которой осуществляется территориальное общественное самоуправление, устанавливаются представительным органом поселения по предложению населения, проживающего на данной территории.»</w:t>
      </w:r>
    </w:p>
    <w:p w:rsidR="0097614C" w:rsidRPr="00A3338A" w:rsidRDefault="00C95675" w:rsidP="0097614C">
      <w:pPr>
        <w:pStyle w:val="text"/>
        <w:spacing w:before="0" w:beforeAutospacing="0" w:after="0" w:afterAutospacing="0"/>
        <w:ind w:firstLine="709"/>
        <w:jc w:val="both"/>
        <w:rPr>
          <w:sz w:val="28"/>
          <w:szCs w:val="28"/>
        </w:rPr>
      </w:pPr>
      <w:r w:rsidRPr="00A3338A">
        <w:rPr>
          <w:sz w:val="28"/>
          <w:szCs w:val="28"/>
        </w:rPr>
        <w:lastRenderedPageBreak/>
        <w:t>- д</w:t>
      </w:r>
      <w:r w:rsidR="0097614C" w:rsidRPr="00A3338A">
        <w:rPr>
          <w:sz w:val="28"/>
          <w:szCs w:val="28"/>
        </w:rPr>
        <w:t>ополнить частью 3</w:t>
      </w:r>
      <w:r w:rsidR="005A0C76" w:rsidRPr="00A3338A">
        <w:rPr>
          <w:sz w:val="28"/>
          <w:szCs w:val="28"/>
        </w:rPr>
        <w:t xml:space="preserve"> следующего содержания:</w:t>
      </w:r>
    </w:p>
    <w:p w:rsidR="0097614C" w:rsidRPr="00A3338A" w:rsidRDefault="0097614C" w:rsidP="0097614C">
      <w:pPr>
        <w:ind w:firstLine="540"/>
        <w:jc w:val="both"/>
        <w:rPr>
          <w:sz w:val="28"/>
          <w:szCs w:val="28"/>
        </w:rPr>
      </w:pPr>
      <w:r w:rsidRPr="00A3338A">
        <w:rPr>
          <w:sz w:val="28"/>
          <w:szCs w:val="28"/>
        </w:rPr>
        <w:t>«3.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городского  поселения. Порядок регистрации устава территориального общественного самоуправления определяется нормативными правовыми актами представительного органа муниципального образования.»</w:t>
      </w:r>
    </w:p>
    <w:p w:rsidR="001D5115" w:rsidRPr="00A3338A" w:rsidRDefault="005A0C76" w:rsidP="0097614C">
      <w:pPr>
        <w:ind w:firstLine="540"/>
        <w:jc w:val="both"/>
        <w:rPr>
          <w:sz w:val="28"/>
          <w:szCs w:val="28"/>
        </w:rPr>
      </w:pPr>
      <w:r w:rsidRPr="00A3338A">
        <w:rPr>
          <w:sz w:val="28"/>
          <w:szCs w:val="28"/>
        </w:rPr>
        <w:t>5)</w:t>
      </w:r>
      <w:r w:rsidR="001D5115" w:rsidRPr="00A3338A">
        <w:rPr>
          <w:sz w:val="28"/>
          <w:szCs w:val="28"/>
        </w:rPr>
        <w:t xml:space="preserve"> </w:t>
      </w:r>
      <w:r w:rsidR="00847634" w:rsidRPr="00A3338A">
        <w:rPr>
          <w:sz w:val="28"/>
          <w:szCs w:val="28"/>
        </w:rPr>
        <w:t xml:space="preserve"> часть 2 </w:t>
      </w:r>
      <w:r w:rsidRPr="00A3338A">
        <w:rPr>
          <w:sz w:val="28"/>
          <w:szCs w:val="28"/>
        </w:rPr>
        <w:t>стать</w:t>
      </w:r>
      <w:r w:rsidR="00847634" w:rsidRPr="00A3338A">
        <w:rPr>
          <w:sz w:val="28"/>
          <w:szCs w:val="28"/>
        </w:rPr>
        <w:t xml:space="preserve">и 10 </w:t>
      </w:r>
      <w:r w:rsidR="001D5115" w:rsidRPr="00A3338A">
        <w:rPr>
          <w:sz w:val="28"/>
          <w:szCs w:val="28"/>
        </w:rPr>
        <w:t>дополнить пунктом 2.1</w:t>
      </w:r>
      <w:r w:rsidRPr="00A3338A">
        <w:rPr>
          <w:sz w:val="28"/>
          <w:szCs w:val="28"/>
        </w:rPr>
        <w:t xml:space="preserve"> следующего содержания:</w:t>
      </w:r>
    </w:p>
    <w:p w:rsidR="001D5115" w:rsidRPr="00A3338A" w:rsidRDefault="001D5115" w:rsidP="0097614C">
      <w:pPr>
        <w:ind w:firstLine="540"/>
        <w:jc w:val="both"/>
        <w:rPr>
          <w:sz w:val="28"/>
          <w:szCs w:val="28"/>
        </w:rPr>
      </w:pPr>
      <w:r w:rsidRPr="00A3338A">
        <w:rPr>
          <w:sz w:val="28"/>
          <w:szCs w:val="28"/>
        </w:rPr>
        <w:t>«2.1) проект стратегии социально-экономического развития муниципального образования;»</w:t>
      </w:r>
    </w:p>
    <w:p w:rsidR="001D5115" w:rsidRPr="00A3338A" w:rsidRDefault="005A0C76" w:rsidP="0097614C">
      <w:pPr>
        <w:ind w:firstLine="540"/>
        <w:jc w:val="both"/>
        <w:rPr>
          <w:sz w:val="28"/>
          <w:szCs w:val="28"/>
        </w:rPr>
      </w:pPr>
      <w:r w:rsidRPr="00A3338A">
        <w:rPr>
          <w:sz w:val="28"/>
          <w:szCs w:val="28"/>
        </w:rPr>
        <w:t xml:space="preserve">6) </w:t>
      </w:r>
      <w:r w:rsidR="00892E0A" w:rsidRPr="00A3338A">
        <w:rPr>
          <w:sz w:val="28"/>
          <w:szCs w:val="28"/>
        </w:rPr>
        <w:t>п</w:t>
      </w:r>
      <w:r w:rsidR="001D5115" w:rsidRPr="00A3338A">
        <w:rPr>
          <w:sz w:val="28"/>
          <w:szCs w:val="28"/>
        </w:rPr>
        <w:t>ункт 3 части 2 статьи 10 изложить в новой редакции:</w:t>
      </w:r>
    </w:p>
    <w:p w:rsidR="001D5115" w:rsidRPr="00A3338A" w:rsidRDefault="001D5115" w:rsidP="001D5115">
      <w:pPr>
        <w:ind w:firstLine="540"/>
        <w:jc w:val="both"/>
        <w:rPr>
          <w:sz w:val="28"/>
          <w:szCs w:val="28"/>
        </w:rPr>
      </w:pPr>
      <w:r w:rsidRPr="00A3338A">
        <w:rPr>
          <w:sz w:val="28"/>
          <w:szCs w:val="28"/>
        </w:rPr>
        <w:t>«3)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1D5115" w:rsidRPr="00A3338A" w:rsidRDefault="00E12979" w:rsidP="001D5115">
      <w:pPr>
        <w:ind w:firstLine="540"/>
        <w:jc w:val="both"/>
        <w:rPr>
          <w:sz w:val="28"/>
          <w:szCs w:val="28"/>
        </w:rPr>
      </w:pPr>
      <w:r w:rsidRPr="00A3338A">
        <w:rPr>
          <w:sz w:val="28"/>
          <w:szCs w:val="28"/>
        </w:rPr>
        <w:t>7)</w:t>
      </w:r>
      <w:r w:rsidR="001D5115" w:rsidRPr="00A3338A">
        <w:rPr>
          <w:sz w:val="28"/>
          <w:szCs w:val="28"/>
        </w:rPr>
        <w:t xml:space="preserve"> </w:t>
      </w:r>
      <w:r w:rsidR="00892E0A" w:rsidRPr="00A3338A">
        <w:rPr>
          <w:sz w:val="28"/>
          <w:szCs w:val="28"/>
        </w:rPr>
        <w:t>п</w:t>
      </w:r>
      <w:r w:rsidR="001D5115" w:rsidRPr="00A3338A">
        <w:rPr>
          <w:sz w:val="28"/>
          <w:szCs w:val="28"/>
        </w:rPr>
        <w:t>ункт 4 части 1 статьи 17 изложить в новой редакции:</w:t>
      </w:r>
    </w:p>
    <w:p w:rsidR="001D5115" w:rsidRPr="00A3338A" w:rsidRDefault="001D5115" w:rsidP="001D5115">
      <w:pPr>
        <w:ind w:firstLine="540"/>
        <w:jc w:val="both"/>
        <w:rPr>
          <w:sz w:val="28"/>
          <w:szCs w:val="28"/>
        </w:rPr>
      </w:pPr>
      <w:r w:rsidRPr="00A3338A">
        <w:rPr>
          <w:sz w:val="28"/>
          <w:szCs w:val="28"/>
        </w:rPr>
        <w:t>«4)</w:t>
      </w:r>
      <w:r w:rsidR="005B7E25" w:rsidRPr="00A3338A">
        <w:rPr>
          <w:sz w:val="28"/>
          <w:szCs w:val="28"/>
        </w:rPr>
        <w:t xml:space="preserve"> </w:t>
      </w:r>
      <w:r w:rsidRPr="00A3338A">
        <w:rPr>
          <w:sz w:val="28"/>
          <w:szCs w:val="28"/>
        </w:rPr>
        <w:t>утверждение стратегии социально-экономического развития муниципального образования;»</w:t>
      </w:r>
    </w:p>
    <w:p w:rsidR="00E24866" w:rsidRPr="00A3338A" w:rsidRDefault="00E12979" w:rsidP="00E24866">
      <w:pPr>
        <w:pStyle w:val="text"/>
        <w:spacing w:before="0" w:beforeAutospacing="0" w:after="0" w:afterAutospacing="0"/>
        <w:ind w:firstLine="709"/>
        <w:jc w:val="both"/>
        <w:rPr>
          <w:sz w:val="28"/>
          <w:szCs w:val="28"/>
        </w:rPr>
      </w:pPr>
      <w:r w:rsidRPr="00A3338A">
        <w:rPr>
          <w:sz w:val="28"/>
          <w:szCs w:val="28"/>
        </w:rPr>
        <w:t>8)</w:t>
      </w:r>
      <w:r w:rsidR="00892E0A" w:rsidRPr="00A3338A">
        <w:rPr>
          <w:sz w:val="28"/>
          <w:szCs w:val="28"/>
        </w:rPr>
        <w:t xml:space="preserve"> </w:t>
      </w:r>
      <w:r w:rsidR="00B1067B" w:rsidRPr="00A3338A">
        <w:rPr>
          <w:sz w:val="28"/>
          <w:szCs w:val="28"/>
        </w:rPr>
        <w:t>статью 28 Устава изложить в новой редакции:</w:t>
      </w:r>
      <w:r w:rsidR="00695103" w:rsidRPr="00A3338A">
        <w:rPr>
          <w:sz w:val="28"/>
          <w:szCs w:val="28"/>
        </w:rPr>
        <w:t xml:space="preserve">       </w:t>
      </w:r>
    </w:p>
    <w:p w:rsidR="00E24866" w:rsidRPr="00A3338A" w:rsidRDefault="00E24866" w:rsidP="00695103">
      <w:pPr>
        <w:widowControl/>
        <w:jc w:val="both"/>
        <w:rPr>
          <w:sz w:val="28"/>
          <w:szCs w:val="28"/>
        </w:rPr>
      </w:pPr>
      <w:r w:rsidRPr="00A3338A">
        <w:rPr>
          <w:sz w:val="28"/>
          <w:szCs w:val="28"/>
        </w:rPr>
        <w:t>«</w:t>
      </w:r>
      <w:r w:rsidR="00EE4C99">
        <w:rPr>
          <w:sz w:val="28"/>
          <w:szCs w:val="28"/>
        </w:rPr>
        <w:t>1.</w:t>
      </w:r>
      <w:r w:rsidRPr="00A3338A">
        <w:rPr>
          <w:sz w:val="28"/>
          <w:szCs w:val="28"/>
        </w:rPr>
        <w:t>Полномочия главы муниципального образования прекращаются досрочно в случае:</w:t>
      </w:r>
    </w:p>
    <w:p w:rsidR="00695103" w:rsidRPr="00A3338A" w:rsidRDefault="00E24866" w:rsidP="00695103">
      <w:pPr>
        <w:widowControl/>
        <w:jc w:val="both"/>
        <w:rPr>
          <w:rFonts w:eastAsiaTheme="minorHAnsi"/>
          <w:sz w:val="28"/>
          <w:szCs w:val="28"/>
          <w:lang w:eastAsia="en-US"/>
        </w:rPr>
      </w:pPr>
      <w:r w:rsidRPr="00A3338A">
        <w:rPr>
          <w:sz w:val="28"/>
          <w:szCs w:val="28"/>
        </w:rPr>
        <w:t xml:space="preserve">         </w:t>
      </w:r>
      <w:r w:rsidR="00695103" w:rsidRPr="00A3338A">
        <w:rPr>
          <w:rFonts w:eastAsiaTheme="minorHAnsi"/>
          <w:sz w:val="28"/>
          <w:szCs w:val="28"/>
          <w:lang w:eastAsia="en-US"/>
        </w:rPr>
        <w:t>1) смерти;</w:t>
      </w:r>
    </w:p>
    <w:p w:rsidR="00695103" w:rsidRPr="00A3338A" w:rsidRDefault="00695103" w:rsidP="00695103">
      <w:pPr>
        <w:widowControl/>
        <w:jc w:val="both"/>
        <w:rPr>
          <w:rFonts w:eastAsiaTheme="minorHAnsi"/>
          <w:sz w:val="28"/>
          <w:szCs w:val="28"/>
          <w:lang w:eastAsia="en-US"/>
        </w:rPr>
      </w:pPr>
      <w:r w:rsidRPr="00A3338A">
        <w:rPr>
          <w:rFonts w:eastAsiaTheme="minorHAnsi"/>
          <w:sz w:val="28"/>
          <w:szCs w:val="28"/>
          <w:lang w:eastAsia="en-US"/>
        </w:rPr>
        <w:t xml:space="preserve">         2) отставки по собственному желанию;</w:t>
      </w:r>
    </w:p>
    <w:p w:rsidR="00695103" w:rsidRPr="00A3338A" w:rsidRDefault="00695103" w:rsidP="00695103">
      <w:pPr>
        <w:widowControl/>
        <w:jc w:val="both"/>
        <w:rPr>
          <w:rFonts w:eastAsiaTheme="minorHAnsi"/>
          <w:sz w:val="28"/>
          <w:szCs w:val="28"/>
          <w:lang w:eastAsia="en-US"/>
        </w:rPr>
      </w:pPr>
      <w:r w:rsidRPr="00A3338A">
        <w:rPr>
          <w:rFonts w:eastAsiaTheme="minorHAnsi"/>
          <w:sz w:val="28"/>
          <w:szCs w:val="28"/>
          <w:lang w:eastAsia="en-US"/>
        </w:rPr>
        <w:t xml:space="preserve">        2.1) удаления в отставку в соответствии со </w:t>
      </w:r>
      <w:hyperlink r:id="rId7" w:history="1">
        <w:r w:rsidRPr="00A3338A">
          <w:rPr>
            <w:rFonts w:eastAsiaTheme="minorHAnsi"/>
            <w:color w:val="0000FF"/>
            <w:sz w:val="28"/>
            <w:szCs w:val="28"/>
            <w:lang w:eastAsia="en-US"/>
          </w:rPr>
          <w:t>статьей 74.1</w:t>
        </w:r>
      </w:hyperlink>
      <w:r w:rsidRPr="00A3338A">
        <w:rPr>
          <w:rFonts w:eastAsiaTheme="minorHAnsi"/>
          <w:sz w:val="28"/>
          <w:szCs w:val="28"/>
          <w:lang w:eastAsia="en-US"/>
        </w:rPr>
        <w:t xml:space="preserve"> настоящего Федерального закона;</w:t>
      </w:r>
    </w:p>
    <w:p w:rsidR="00695103" w:rsidRPr="00A3338A" w:rsidRDefault="00695103" w:rsidP="00695103">
      <w:pPr>
        <w:widowControl/>
        <w:jc w:val="both"/>
        <w:rPr>
          <w:rFonts w:eastAsiaTheme="minorHAnsi"/>
          <w:sz w:val="28"/>
          <w:szCs w:val="28"/>
          <w:lang w:eastAsia="en-US"/>
        </w:rPr>
      </w:pPr>
      <w:r w:rsidRPr="00A3338A">
        <w:rPr>
          <w:rFonts w:eastAsiaTheme="minorHAnsi"/>
          <w:sz w:val="28"/>
          <w:szCs w:val="28"/>
          <w:lang w:eastAsia="en-US"/>
        </w:rPr>
        <w:t xml:space="preserve">         3) отрешения от должности в соответствии со </w:t>
      </w:r>
      <w:hyperlink r:id="rId8" w:history="1">
        <w:r w:rsidRPr="00A3338A">
          <w:rPr>
            <w:rFonts w:eastAsiaTheme="minorHAnsi"/>
            <w:color w:val="0000FF"/>
            <w:sz w:val="28"/>
            <w:szCs w:val="28"/>
            <w:lang w:eastAsia="en-US"/>
          </w:rPr>
          <w:t>статьей 74</w:t>
        </w:r>
      </w:hyperlink>
      <w:r w:rsidRPr="00A3338A">
        <w:rPr>
          <w:rFonts w:eastAsiaTheme="minorHAnsi"/>
          <w:sz w:val="28"/>
          <w:szCs w:val="28"/>
          <w:lang w:eastAsia="en-US"/>
        </w:rPr>
        <w:t xml:space="preserve"> настоящего Федерального закона;</w:t>
      </w:r>
    </w:p>
    <w:p w:rsidR="00695103" w:rsidRPr="00A3338A" w:rsidRDefault="00695103" w:rsidP="00695103">
      <w:pPr>
        <w:widowControl/>
        <w:jc w:val="both"/>
        <w:rPr>
          <w:rFonts w:eastAsiaTheme="minorHAnsi"/>
          <w:sz w:val="28"/>
          <w:szCs w:val="28"/>
          <w:lang w:eastAsia="en-US"/>
        </w:rPr>
      </w:pPr>
      <w:r w:rsidRPr="00A3338A">
        <w:rPr>
          <w:rFonts w:eastAsiaTheme="minorHAnsi"/>
          <w:sz w:val="28"/>
          <w:szCs w:val="28"/>
          <w:lang w:eastAsia="en-US"/>
        </w:rPr>
        <w:t xml:space="preserve">        4) признания судом недееспособным или ограниченно дееспособным;</w:t>
      </w:r>
    </w:p>
    <w:p w:rsidR="00695103" w:rsidRPr="00A3338A" w:rsidRDefault="00695103" w:rsidP="00695103">
      <w:pPr>
        <w:widowControl/>
        <w:jc w:val="both"/>
        <w:rPr>
          <w:rFonts w:eastAsiaTheme="minorHAnsi"/>
          <w:sz w:val="28"/>
          <w:szCs w:val="28"/>
          <w:lang w:eastAsia="en-US"/>
        </w:rPr>
      </w:pPr>
      <w:r w:rsidRPr="00A3338A">
        <w:rPr>
          <w:rFonts w:eastAsiaTheme="minorHAnsi"/>
          <w:sz w:val="28"/>
          <w:szCs w:val="28"/>
          <w:lang w:eastAsia="en-US"/>
        </w:rPr>
        <w:t xml:space="preserve">        5) признания судом безвестно отсутствующим или объявления умершим;</w:t>
      </w:r>
    </w:p>
    <w:p w:rsidR="00695103" w:rsidRPr="00A3338A" w:rsidRDefault="00695103" w:rsidP="00695103">
      <w:pPr>
        <w:widowControl/>
        <w:jc w:val="both"/>
        <w:rPr>
          <w:rFonts w:eastAsiaTheme="minorHAnsi"/>
          <w:sz w:val="28"/>
          <w:szCs w:val="28"/>
          <w:lang w:eastAsia="en-US"/>
        </w:rPr>
      </w:pPr>
      <w:r w:rsidRPr="00A3338A">
        <w:rPr>
          <w:rFonts w:eastAsiaTheme="minorHAnsi"/>
          <w:sz w:val="28"/>
          <w:szCs w:val="28"/>
          <w:lang w:eastAsia="en-US"/>
        </w:rPr>
        <w:t xml:space="preserve">        6) вступления в отношении его в законную силу обвинительного приговора суда;</w:t>
      </w:r>
    </w:p>
    <w:p w:rsidR="00695103" w:rsidRPr="00A3338A" w:rsidRDefault="00695103" w:rsidP="00695103">
      <w:pPr>
        <w:widowControl/>
        <w:jc w:val="both"/>
        <w:rPr>
          <w:rFonts w:eastAsiaTheme="minorHAnsi"/>
          <w:sz w:val="28"/>
          <w:szCs w:val="28"/>
          <w:lang w:eastAsia="en-US"/>
        </w:rPr>
      </w:pPr>
      <w:r w:rsidRPr="00A3338A">
        <w:rPr>
          <w:rFonts w:eastAsiaTheme="minorHAnsi"/>
          <w:sz w:val="28"/>
          <w:szCs w:val="28"/>
          <w:lang w:eastAsia="en-US"/>
        </w:rPr>
        <w:t xml:space="preserve">        7) выезда за пределы Российской Федерации на постоянное место жительства;</w:t>
      </w:r>
    </w:p>
    <w:p w:rsidR="00695103" w:rsidRPr="00A3338A" w:rsidRDefault="00695103" w:rsidP="00695103">
      <w:pPr>
        <w:widowControl/>
        <w:jc w:val="both"/>
        <w:rPr>
          <w:rFonts w:eastAsiaTheme="minorHAnsi"/>
          <w:sz w:val="28"/>
          <w:szCs w:val="28"/>
          <w:lang w:eastAsia="en-US"/>
        </w:rPr>
      </w:pPr>
      <w:r w:rsidRPr="00A3338A">
        <w:rPr>
          <w:rFonts w:eastAsiaTheme="minorHAnsi"/>
          <w:sz w:val="28"/>
          <w:szCs w:val="28"/>
          <w:lang w:eastAsia="en-US"/>
        </w:rPr>
        <w:t xml:space="preserve">        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w:t>
      </w:r>
      <w:r w:rsidRPr="00A3338A">
        <w:rPr>
          <w:rFonts w:eastAsiaTheme="minorHAnsi"/>
          <w:sz w:val="28"/>
          <w:szCs w:val="28"/>
          <w:lang w:eastAsia="en-US"/>
        </w:rPr>
        <w:lastRenderedPageBreak/>
        <w:t>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695103" w:rsidRPr="00A3338A" w:rsidRDefault="00695103" w:rsidP="00695103">
      <w:pPr>
        <w:widowControl/>
        <w:jc w:val="both"/>
        <w:rPr>
          <w:rFonts w:eastAsiaTheme="minorHAnsi"/>
          <w:sz w:val="28"/>
          <w:szCs w:val="28"/>
          <w:lang w:eastAsia="en-US"/>
        </w:rPr>
      </w:pPr>
      <w:r w:rsidRPr="00A3338A">
        <w:rPr>
          <w:rFonts w:eastAsiaTheme="minorHAnsi"/>
          <w:sz w:val="28"/>
          <w:szCs w:val="28"/>
          <w:lang w:eastAsia="en-US"/>
        </w:rPr>
        <w:t xml:space="preserve">        9) установленной в судебном порядке стойкой неспособности по состоянию здоровья осуществлять полномочия главы муниципального образования;</w:t>
      </w:r>
    </w:p>
    <w:p w:rsidR="00695103" w:rsidRPr="00A3338A" w:rsidRDefault="00695103" w:rsidP="00695103">
      <w:pPr>
        <w:widowControl/>
        <w:jc w:val="both"/>
        <w:rPr>
          <w:rFonts w:eastAsiaTheme="minorHAnsi"/>
          <w:sz w:val="28"/>
          <w:szCs w:val="28"/>
          <w:lang w:eastAsia="en-US"/>
        </w:rPr>
      </w:pPr>
      <w:r w:rsidRPr="00A3338A">
        <w:rPr>
          <w:rFonts w:eastAsiaTheme="minorHAnsi"/>
          <w:sz w:val="28"/>
          <w:szCs w:val="28"/>
          <w:lang w:eastAsia="en-US"/>
        </w:rPr>
        <w:t xml:space="preserve">       10) преобразования муниципального образования, а также в случае упразднения муниципального образования;</w:t>
      </w:r>
    </w:p>
    <w:p w:rsidR="00695103" w:rsidRPr="00A3338A" w:rsidRDefault="00695103" w:rsidP="00695103">
      <w:pPr>
        <w:widowControl/>
        <w:jc w:val="both"/>
        <w:rPr>
          <w:rFonts w:eastAsiaTheme="minorHAnsi"/>
          <w:sz w:val="28"/>
          <w:szCs w:val="28"/>
          <w:lang w:eastAsia="en-US"/>
        </w:rPr>
      </w:pPr>
      <w:r w:rsidRPr="00A3338A">
        <w:rPr>
          <w:rFonts w:eastAsiaTheme="minorHAnsi"/>
          <w:sz w:val="28"/>
          <w:szCs w:val="28"/>
          <w:lang w:eastAsia="en-US"/>
        </w:rPr>
        <w:t xml:space="preserve">       11) утраты поселением статуса муниципального образования в связи с его объединением с городским округом;</w:t>
      </w:r>
    </w:p>
    <w:p w:rsidR="00620A84" w:rsidRPr="00A3338A" w:rsidRDefault="00620A84" w:rsidP="00695103">
      <w:pPr>
        <w:widowControl/>
        <w:jc w:val="both"/>
        <w:rPr>
          <w:rFonts w:eastAsiaTheme="minorHAnsi"/>
          <w:sz w:val="28"/>
          <w:szCs w:val="28"/>
          <w:lang w:eastAsia="en-US"/>
        </w:rPr>
      </w:pPr>
      <w:r w:rsidRPr="00A3338A">
        <w:rPr>
          <w:rFonts w:eastAsiaTheme="minorHAnsi"/>
          <w:sz w:val="28"/>
          <w:szCs w:val="28"/>
          <w:lang w:eastAsia="en-US"/>
        </w:rPr>
        <w:t xml:space="preserve">      2. В    случае    досрочного   прекращения   полномочий   главы муниципального  образования  избрание  главы  муниципального образования, избираемого   представительным   органом  муниципального  образования  из своего   состава  или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5B7E25" w:rsidRPr="009945F0" w:rsidRDefault="00620A84" w:rsidP="009945F0">
      <w:pPr>
        <w:widowControl/>
        <w:jc w:val="both"/>
        <w:rPr>
          <w:rStyle w:val="FontStyle11"/>
          <w:rFonts w:eastAsiaTheme="minorHAnsi"/>
          <w:sz w:val="28"/>
          <w:szCs w:val="28"/>
          <w:lang w:eastAsia="en-US"/>
        </w:rPr>
      </w:pPr>
      <w:r w:rsidRPr="00A3338A">
        <w:rPr>
          <w:rFonts w:eastAsiaTheme="minorHAnsi"/>
          <w:sz w:val="28"/>
          <w:szCs w:val="28"/>
          <w:lang w:eastAsia="en-US"/>
        </w:rPr>
        <w:t xml:space="preserve">          При  этом  если до истечения срока полномочий представительного органа муниципального  образования  осталось менее шести месяцев, избрание главы муниципального    образования   из   состава   </w:t>
      </w:r>
      <w:r w:rsidR="00015659" w:rsidRPr="00A3338A">
        <w:rPr>
          <w:rFonts w:eastAsiaTheme="minorHAnsi"/>
          <w:sz w:val="28"/>
          <w:szCs w:val="28"/>
          <w:lang w:eastAsia="en-US"/>
        </w:rPr>
        <w:t xml:space="preserve">  </w:t>
      </w:r>
      <w:r w:rsidRPr="00A3338A">
        <w:rPr>
          <w:rFonts w:eastAsiaTheme="minorHAnsi"/>
          <w:sz w:val="28"/>
          <w:szCs w:val="28"/>
          <w:lang w:eastAsia="en-US"/>
        </w:rPr>
        <w:t>представительного   органа муниципального  образования  осуществляется  на  первом  заседании  вновь избранного   представительного   органа   муниципального  образования,  а избрание   главы   муниципального   образования   из   числа  кандидатов, представленных  конкурсной комиссией по результатам конкурса, - в течение трех  месяцев  со  дня  избрания  представительного органа муниципального образования в правомочном составе.»</w:t>
      </w:r>
    </w:p>
    <w:p w:rsidR="00A2001A" w:rsidRPr="00A3338A" w:rsidRDefault="00015659" w:rsidP="00A2001A">
      <w:pPr>
        <w:ind w:left="-142" w:firstLine="284"/>
        <w:jc w:val="both"/>
        <w:rPr>
          <w:rStyle w:val="FontStyle11"/>
          <w:sz w:val="28"/>
          <w:szCs w:val="28"/>
        </w:rPr>
      </w:pPr>
      <w:bookmarkStart w:id="0" w:name="dst591"/>
      <w:bookmarkStart w:id="1" w:name="dst637"/>
      <w:bookmarkStart w:id="2" w:name="dst684"/>
      <w:bookmarkStart w:id="3" w:name="dst431"/>
      <w:bookmarkEnd w:id="0"/>
      <w:bookmarkEnd w:id="1"/>
      <w:bookmarkEnd w:id="2"/>
      <w:bookmarkEnd w:id="3"/>
      <w:r w:rsidRPr="00A3338A">
        <w:rPr>
          <w:sz w:val="28"/>
          <w:szCs w:val="28"/>
        </w:rPr>
        <w:t xml:space="preserve">  </w:t>
      </w:r>
      <w:r w:rsidR="00F339F0" w:rsidRPr="00A3338A">
        <w:rPr>
          <w:sz w:val="28"/>
          <w:szCs w:val="28"/>
        </w:rPr>
        <w:t>2</w:t>
      </w:r>
      <w:r w:rsidR="00A2001A" w:rsidRPr="00A3338A">
        <w:rPr>
          <w:sz w:val="28"/>
          <w:szCs w:val="28"/>
        </w:rPr>
        <w:t>. Главе Полтавского городского поселения в порядке, установленном Федеральным законом от 21 июля 2005 года № 97-ФЗ « О государственной регистрации уставов муниципальных образований», представить настоящее Решение на государственную регистрацию в уполномоченный федеральный орган исполнительной власти в сфере регистрации уставов муниципальных образований.</w:t>
      </w:r>
    </w:p>
    <w:p w:rsidR="00A2001A" w:rsidRPr="00A3338A" w:rsidRDefault="00F339F0" w:rsidP="00A2001A">
      <w:pPr>
        <w:ind w:left="-142" w:firstLine="284"/>
        <w:jc w:val="both"/>
        <w:rPr>
          <w:rStyle w:val="FontStyle11"/>
          <w:sz w:val="28"/>
          <w:szCs w:val="28"/>
        </w:rPr>
      </w:pPr>
      <w:r w:rsidRPr="00A3338A">
        <w:rPr>
          <w:rStyle w:val="FontStyle11"/>
          <w:sz w:val="28"/>
          <w:szCs w:val="28"/>
        </w:rPr>
        <w:t>3</w:t>
      </w:r>
      <w:r w:rsidR="00A2001A" w:rsidRPr="00A3338A">
        <w:rPr>
          <w:rStyle w:val="FontStyle11"/>
          <w:sz w:val="28"/>
          <w:szCs w:val="28"/>
        </w:rPr>
        <w:t>. Настоящее Решение вступает в силу со дня его официального опубликования (обнародования), произведенного после его государственной регистрации.</w:t>
      </w:r>
    </w:p>
    <w:p w:rsidR="00A2001A" w:rsidRPr="00A3338A" w:rsidRDefault="00A2001A" w:rsidP="00A2001A">
      <w:pPr>
        <w:widowControl/>
        <w:autoSpaceDE/>
        <w:autoSpaceDN/>
        <w:adjustRightInd/>
        <w:rPr>
          <w:rStyle w:val="FontStyle11"/>
          <w:sz w:val="28"/>
          <w:szCs w:val="28"/>
        </w:rPr>
      </w:pPr>
    </w:p>
    <w:p w:rsidR="00DE37B8" w:rsidRPr="00A3338A" w:rsidRDefault="00A2001A" w:rsidP="00A2001A">
      <w:pPr>
        <w:rPr>
          <w:rStyle w:val="FontStyle11"/>
          <w:sz w:val="28"/>
          <w:szCs w:val="28"/>
        </w:rPr>
      </w:pPr>
      <w:r w:rsidRPr="00A3338A">
        <w:rPr>
          <w:rStyle w:val="FontStyle11"/>
          <w:sz w:val="28"/>
          <w:szCs w:val="28"/>
        </w:rPr>
        <w:t xml:space="preserve">Глава Полтавского </w:t>
      </w:r>
      <w:r w:rsidR="00015659" w:rsidRPr="00A3338A">
        <w:rPr>
          <w:rStyle w:val="FontStyle11"/>
          <w:sz w:val="28"/>
          <w:szCs w:val="28"/>
        </w:rPr>
        <w:t xml:space="preserve"> </w:t>
      </w:r>
    </w:p>
    <w:p w:rsidR="002C2205" w:rsidRPr="00A3338A" w:rsidRDefault="00DE37B8">
      <w:pPr>
        <w:rPr>
          <w:sz w:val="28"/>
          <w:szCs w:val="28"/>
        </w:rPr>
      </w:pPr>
      <w:r w:rsidRPr="00A3338A">
        <w:rPr>
          <w:rStyle w:val="FontStyle11"/>
          <w:sz w:val="28"/>
          <w:szCs w:val="28"/>
        </w:rPr>
        <w:t>г</w:t>
      </w:r>
      <w:r w:rsidR="00015659" w:rsidRPr="00A3338A">
        <w:rPr>
          <w:rStyle w:val="FontStyle11"/>
          <w:sz w:val="28"/>
          <w:szCs w:val="28"/>
        </w:rPr>
        <w:t>ородского</w:t>
      </w:r>
      <w:r w:rsidRPr="00A3338A">
        <w:rPr>
          <w:rStyle w:val="FontStyle11"/>
          <w:sz w:val="28"/>
          <w:szCs w:val="28"/>
        </w:rPr>
        <w:t xml:space="preserve"> п</w:t>
      </w:r>
      <w:r w:rsidR="00015659" w:rsidRPr="00A3338A">
        <w:rPr>
          <w:rStyle w:val="FontStyle11"/>
          <w:sz w:val="28"/>
          <w:szCs w:val="28"/>
        </w:rPr>
        <w:t xml:space="preserve">оселения                                            </w:t>
      </w:r>
      <w:r w:rsidRPr="00A3338A">
        <w:rPr>
          <w:rStyle w:val="FontStyle11"/>
          <w:sz w:val="28"/>
          <w:szCs w:val="28"/>
        </w:rPr>
        <w:t xml:space="preserve">  </w:t>
      </w:r>
      <w:r w:rsidR="009945F0">
        <w:rPr>
          <w:rStyle w:val="FontStyle11"/>
          <w:sz w:val="28"/>
          <w:szCs w:val="28"/>
        </w:rPr>
        <w:t xml:space="preserve">      </w:t>
      </w:r>
      <w:r w:rsidRPr="00A3338A">
        <w:rPr>
          <w:rStyle w:val="FontStyle11"/>
          <w:sz w:val="28"/>
          <w:szCs w:val="28"/>
        </w:rPr>
        <w:t xml:space="preserve">           </w:t>
      </w:r>
      <w:r w:rsidR="00015659" w:rsidRPr="00A3338A">
        <w:rPr>
          <w:rStyle w:val="FontStyle11"/>
          <w:sz w:val="28"/>
          <w:szCs w:val="28"/>
        </w:rPr>
        <w:t xml:space="preserve">        М.И.Руденко</w:t>
      </w:r>
    </w:p>
    <w:sectPr w:rsidR="002C2205" w:rsidRPr="00A3338A" w:rsidSect="00015659">
      <w:pgSz w:w="11906" w:h="16838"/>
      <w:pgMar w:top="899"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2A85" w:rsidRDefault="00FE2A85" w:rsidP="00FE2A85">
      <w:r>
        <w:separator/>
      </w:r>
    </w:p>
  </w:endnote>
  <w:endnote w:type="continuationSeparator" w:id="0">
    <w:p w:rsidR="00FE2A85" w:rsidRDefault="00FE2A85" w:rsidP="00FE2A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2A85" w:rsidRDefault="00FE2A85" w:rsidP="00FE2A85">
      <w:r>
        <w:separator/>
      </w:r>
    </w:p>
  </w:footnote>
  <w:footnote w:type="continuationSeparator" w:id="0">
    <w:p w:rsidR="00FE2A85" w:rsidRDefault="00FE2A85" w:rsidP="00FE2A8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A2001A"/>
    <w:rsid w:val="00015659"/>
    <w:rsid w:val="00142FD4"/>
    <w:rsid w:val="00172C49"/>
    <w:rsid w:val="001D5115"/>
    <w:rsid w:val="001D5EE0"/>
    <w:rsid w:val="002B54AA"/>
    <w:rsid w:val="002C2205"/>
    <w:rsid w:val="003A79CC"/>
    <w:rsid w:val="003F54A6"/>
    <w:rsid w:val="004714FB"/>
    <w:rsid w:val="004B6816"/>
    <w:rsid w:val="00521A3C"/>
    <w:rsid w:val="00587F6F"/>
    <w:rsid w:val="005A0C76"/>
    <w:rsid w:val="005B6E5D"/>
    <w:rsid w:val="005B7E25"/>
    <w:rsid w:val="005E7103"/>
    <w:rsid w:val="005F45DF"/>
    <w:rsid w:val="005F47D3"/>
    <w:rsid w:val="00620A84"/>
    <w:rsid w:val="00695103"/>
    <w:rsid w:val="00841985"/>
    <w:rsid w:val="00847634"/>
    <w:rsid w:val="00892E0A"/>
    <w:rsid w:val="0095240A"/>
    <w:rsid w:val="0097614C"/>
    <w:rsid w:val="009945F0"/>
    <w:rsid w:val="009C3FD4"/>
    <w:rsid w:val="00A2001A"/>
    <w:rsid w:val="00A3338A"/>
    <w:rsid w:val="00A43EB7"/>
    <w:rsid w:val="00A52302"/>
    <w:rsid w:val="00AF1E7D"/>
    <w:rsid w:val="00B1067B"/>
    <w:rsid w:val="00C95675"/>
    <w:rsid w:val="00CB4586"/>
    <w:rsid w:val="00D72276"/>
    <w:rsid w:val="00DA1CC6"/>
    <w:rsid w:val="00DE37B8"/>
    <w:rsid w:val="00E12979"/>
    <w:rsid w:val="00E24866"/>
    <w:rsid w:val="00E523B2"/>
    <w:rsid w:val="00EE4C99"/>
    <w:rsid w:val="00F339F0"/>
    <w:rsid w:val="00F36C1E"/>
    <w:rsid w:val="00F51AB3"/>
    <w:rsid w:val="00F65F53"/>
    <w:rsid w:val="00FE2A85"/>
    <w:rsid w:val="00FE50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001A"/>
    <w:pPr>
      <w:widowControl w:val="0"/>
      <w:autoSpaceDE w:val="0"/>
      <w:autoSpaceDN w:val="0"/>
      <w:adjustRightInd w:val="0"/>
      <w:spacing w:after="0" w:line="240" w:lineRule="auto"/>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A2001A"/>
    <w:pPr>
      <w:spacing w:line="593" w:lineRule="exact"/>
      <w:jc w:val="center"/>
    </w:pPr>
  </w:style>
  <w:style w:type="paragraph" w:customStyle="1" w:styleId="Style5">
    <w:name w:val="Style5"/>
    <w:basedOn w:val="a"/>
    <w:rsid w:val="00A2001A"/>
    <w:pPr>
      <w:spacing w:line="298" w:lineRule="exact"/>
      <w:ind w:firstLine="686"/>
      <w:jc w:val="both"/>
    </w:pPr>
  </w:style>
  <w:style w:type="paragraph" w:customStyle="1" w:styleId="ConsTitle">
    <w:name w:val="ConsTitle"/>
    <w:rsid w:val="00A2001A"/>
    <w:pPr>
      <w:widowControl w:val="0"/>
      <w:autoSpaceDE w:val="0"/>
      <w:autoSpaceDN w:val="0"/>
      <w:adjustRightInd w:val="0"/>
      <w:spacing w:after="0" w:line="240" w:lineRule="auto"/>
      <w:ind w:right="19772"/>
    </w:pPr>
    <w:rPr>
      <w:rFonts w:ascii="Arial" w:eastAsia="Times New Roman" w:hAnsi="Arial" w:cs="Arial"/>
      <w:b/>
      <w:bCs/>
      <w:sz w:val="16"/>
      <w:szCs w:val="16"/>
    </w:rPr>
  </w:style>
  <w:style w:type="character" w:customStyle="1" w:styleId="FontStyle11">
    <w:name w:val="Font Style11"/>
    <w:basedOn w:val="a0"/>
    <w:rsid w:val="00A2001A"/>
    <w:rPr>
      <w:rFonts w:ascii="Times New Roman" w:hAnsi="Times New Roman" w:cs="Times New Roman" w:hint="default"/>
      <w:sz w:val="24"/>
      <w:szCs w:val="24"/>
    </w:rPr>
  </w:style>
  <w:style w:type="paragraph" w:customStyle="1" w:styleId="ConsPlusNormal">
    <w:name w:val="ConsPlusNormal"/>
    <w:rsid w:val="0097614C"/>
    <w:pPr>
      <w:autoSpaceDE w:val="0"/>
      <w:autoSpaceDN w:val="0"/>
      <w:adjustRightInd w:val="0"/>
      <w:spacing w:after="0" w:line="240" w:lineRule="auto"/>
    </w:pPr>
    <w:rPr>
      <w:rFonts w:eastAsia="Calibri"/>
      <w:szCs w:val="28"/>
      <w:lang w:eastAsia="ru-RU"/>
    </w:rPr>
  </w:style>
  <w:style w:type="paragraph" w:customStyle="1" w:styleId="text">
    <w:name w:val="text"/>
    <w:basedOn w:val="a"/>
    <w:rsid w:val="0097614C"/>
    <w:pPr>
      <w:widowControl/>
      <w:autoSpaceDE/>
      <w:autoSpaceDN/>
      <w:adjustRightInd/>
      <w:spacing w:before="100" w:beforeAutospacing="1" w:after="100" w:afterAutospacing="1"/>
    </w:pPr>
  </w:style>
  <w:style w:type="character" w:styleId="a3">
    <w:name w:val="Hyperlink"/>
    <w:basedOn w:val="a0"/>
    <w:rsid w:val="00B1067B"/>
    <w:rPr>
      <w:color w:val="0000FF"/>
      <w:u w:val="single"/>
    </w:rPr>
  </w:style>
  <w:style w:type="character" w:customStyle="1" w:styleId="apple-converted-space">
    <w:name w:val="apple-converted-space"/>
    <w:basedOn w:val="a0"/>
    <w:rsid w:val="00B1067B"/>
  </w:style>
  <w:style w:type="paragraph" w:styleId="a4">
    <w:name w:val="header"/>
    <w:basedOn w:val="a"/>
    <w:link w:val="a5"/>
    <w:uiPriority w:val="99"/>
    <w:semiHidden/>
    <w:unhideWhenUsed/>
    <w:rsid w:val="00FE2A85"/>
    <w:pPr>
      <w:tabs>
        <w:tab w:val="center" w:pos="4677"/>
        <w:tab w:val="right" w:pos="9355"/>
      </w:tabs>
    </w:pPr>
  </w:style>
  <w:style w:type="character" w:customStyle="1" w:styleId="a5">
    <w:name w:val="Верхний колонтитул Знак"/>
    <w:basedOn w:val="a0"/>
    <w:link w:val="a4"/>
    <w:uiPriority w:val="99"/>
    <w:semiHidden/>
    <w:rsid w:val="00FE2A85"/>
    <w:rPr>
      <w:rFonts w:eastAsia="Times New Roman"/>
      <w:sz w:val="24"/>
      <w:szCs w:val="24"/>
      <w:lang w:eastAsia="ru-RU"/>
    </w:rPr>
  </w:style>
  <w:style w:type="paragraph" w:styleId="a6">
    <w:name w:val="footer"/>
    <w:basedOn w:val="a"/>
    <w:link w:val="a7"/>
    <w:uiPriority w:val="99"/>
    <w:semiHidden/>
    <w:unhideWhenUsed/>
    <w:rsid w:val="00FE2A85"/>
    <w:pPr>
      <w:tabs>
        <w:tab w:val="center" w:pos="4677"/>
        <w:tab w:val="right" w:pos="9355"/>
      </w:tabs>
    </w:pPr>
  </w:style>
  <w:style w:type="character" w:customStyle="1" w:styleId="a7">
    <w:name w:val="Нижний колонтитул Знак"/>
    <w:basedOn w:val="a0"/>
    <w:link w:val="a6"/>
    <w:uiPriority w:val="99"/>
    <w:semiHidden/>
    <w:rsid w:val="00FE2A85"/>
    <w:rPr>
      <w:rFonts w:eastAsia="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5881309309EEC1F6BC0DCF9E6F92FDB3E8C59DBE84FF15D9D1ED55584AAC8E268EFEA53FA38BE4DSBF7K" TargetMode="External"/><Relationship Id="rId3" Type="http://schemas.openxmlformats.org/officeDocument/2006/relationships/webSettings" Target="webSettings.xml"/><Relationship Id="rId7" Type="http://schemas.openxmlformats.org/officeDocument/2006/relationships/hyperlink" Target="consultantplus://offline/ref=F5881309309EEC1F6BC0DCF9E6F92FDB3E8C59DBE84FF15D9D1ED55584AAC8E268EFEA53FA39B842SBF0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9CB557FE463C44F93C8818818759D5852B438794EF0277197D09EB58351F67FB6C65501DC0zDZ2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189</TotalTime>
  <Pages>3</Pages>
  <Words>1161</Words>
  <Characters>6619</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yprav</dc:creator>
  <cp:keywords/>
  <dc:description/>
  <cp:lastModifiedBy>Гудова Елена Викторовна</cp:lastModifiedBy>
  <cp:revision>25</cp:revision>
  <cp:lastPrinted>2017-12-25T03:08:00Z</cp:lastPrinted>
  <dcterms:created xsi:type="dcterms:W3CDTF">2017-11-14T04:59:00Z</dcterms:created>
  <dcterms:modified xsi:type="dcterms:W3CDTF">2017-12-27T05:45:00Z</dcterms:modified>
</cp:coreProperties>
</file>