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4C" w:rsidRPr="00FA2F6A" w:rsidRDefault="00EC0D4C" w:rsidP="00EC0D4C">
      <w:pPr>
        <w:jc w:val="center"/>
        <w:rPr>
          <w:bCs/>
          <w:sz w:val="28"/>
          <w:szCs w:val="28"/>
        </w:rPr>
      </w:pPr>
      <w:r w:rsidRPr="00FA2F6A">
        <w:rPr>
          <w:bCs/>
          <w:sz w:val="28"/>
          <w:szCs w:val="28"/>
        </w:rPr>
        <w:t xml:space="preserve">Предварительные итоги социально-экономического развития Полтавского </w:t>
      </w:r>
      <w:r>
        <w:rPr>
          <w:bCs/>
          <w:sz w:val="28"/>
          <w:szCs w:val="28"/>
        </w:rPr>
        <w:t>городского поселения</w:t>
      </w:r>
      <w:r w:rsidRPr="00FA2F6A">
        <w:rPr>
          <w:bCs/>
          <w:sz w:val="28"/>
          <w:szCs w:val="28"/>
        </w:rPr>
        <w:t xml:space="preserve"> </w:t>
      </w:r>
      <w:r>
        <w:rPr>
          <w:bCs/>
          <w:sz w:val="28"/>
          <w:szCs w:val="28"/>
        </w:rPr>
        <w:t>за январь - сентябрь</w:t>
      </w:r>
      <w:r w:rsidRPr="00FA2F6A">
        <w:rPr>
          <w:bCs/>
          <w:sz w:val="28"/>
          <w:szCs w:val="28"/>
        </w:rPr>
        <w:t xml:space="preserve"> 20</w:t>
      </w:r>
      <w:r w:rsidR="00447299">
        <w:rPr>
          <w:bCs/>
          <w:sz w:val="28"/>
          <w:szCs w:val="28"/>
        </w:rPr>
        <w:t>2</w:t>
      </w:r>
      <w:r w:rsidR="00910B02">
        <w:rPr>
          <w:bCs/>
          <w:sz w:val="28"/>
          <w:szCs w:val="28"/>
        </w:rPr>
        <w:t>1</w:t>
      </w:r>
      <w:r w:rsidRPr="00FA2F6A">
        <w:rPr>
          <w:bCs/>
          <w:sz w:val="28"/>
          <w:szCs w:val="28"/>
        </w:rPr>
        <w:t xml:space="preserve"> год</w:t>
      </w:r>
      <w:r>
        <w:rPr>
          <w:bCs/>
          <w:sz w:val="28"/>
          <w:szCs w:val="28"/>
        </w:rPr>
        <w:t>а</w:t>
      </w:r>
      <w:r w:rsidRPr="00FA2F6A">
        <w:rPr>
          <w:bCs/>
          <w:sz w:val="28"/>
          <w:szCs w:val="28"/>
        </w:rPr>
        <w:t xml:space="preserve"> и ожидаемые итоги социально-экономического развития  в Полтавском </w:t>
      </w:r>
      <w:r>
        <w:rPr>
          <w:bCs/>
          <w:sz w:val="28"/>
          <w:szCs w:val="28"/>
        </w:rPr>
        <w:t>городском поселении</w:t>
      </w:r>
      <w:r w:rsidRPr="00FA2F6A">
        <w:rPr>
          <w:bCs/>
          <w:sz w:val="28"/>
          <w:szCs w:val="28"/>
        </w:rPr>
        <w:t xml:space="preserve"> в 20</w:t>
      </w:r>
      <w:r w:rsidR="00447299">
        <w:rPr>
          <w:bCs/>
          <w:sz w:val="28"/>
          <w:szCs w:val="28"/>
        </w:rPr>
        <w:t>2</w:t>
      </w:r>
      <w:r w:rsidR="00910B02">
        <w:rPr>
          <w:bCs/>
          <w:sz w:val="28"/>
          <w:szCs w:val="28"/>
        </w:rPr>
        <w:t>1</w:t>
      </w:r>
      <w:r w:rsidRPr="00FA2F6A">
        <w:rPr>
          <w:bCs/>
          <w:sz w:val="28"/>
          <w:szCs w:val="28"/>
        </w:rPr>
        <w:t xml:space="preserve"> году.</w:t>
      </w:r>
    </w:p>
    <w:p w:rsidR="00A436E2" w:rsidRDefault="00A436E2" w:rsidP="00EC0D4C">
      <w:pPr>
        <w:ind w:firstLine="709"/>
        <w:jc w:val="both"/>
        <w:rPr>
          <w:sz w:val="28"/>
          <w:szCs w:val="28"/>
        </w:rPr>
      </w:pPr>
    </w:p>
    <w:p w:rsidR="000112A5" w:rsidRDefault="00EC0D4C" w:rsidP="000112A5">
      <w:pPr>
        <w:ind w:firstLine="709"/>
        <w:jc w:val="both"/>
        <w:rPr>
          <w:sz w:val="28"/>
          <w:szCs w:val="28"/>
        </w:rPr>
      </w:pPr>
      <w:r>
        <w:rPr>
          <w:sz w:val="28"/>
          <w:szCs w:val="28"/>
        </w:rPr>
        <w:t xml:space="preserve">Территория Полтавского городского поселения включает в себя два населенных пункта: рабочий поселок Полтавка и деревня </w:t>
      </w:r>
      <w:proofErr w:type="spellStart"/>
      <w:r>
        <w:rPr>
          <w:sz w:val="28"/>
          <w:szCs w:val="28"/>
        </w:rPr>
        <w:t>Малахово</w:t>
      </w:r>
      <w:proofErr w:type="spellEnd"/>
      <w:r>
        <w:rPr>
          <w:sz w:val="28"/>
          <w:szCs w:val="28"/>
        </w:rPr>
        <w:t>. Рабочий поселок Полтавка является административным центром Полтавского района. Численность населения городского поселения на 1 октября 20</w:t>
      </w:r>
      <w:r w:rsidR="00503E1E">
        <w:rPr>
          <w:sz w:val="28"/>
          <w:szCs w:val="28"/>
        </w:rPr>
        <w:t>2</w:t>
      </w:r>
      <w:r w:rsidR="00910B02">
        <w:rPr>
          <w:sz w:val="28"/>
          <w:szCs w:val="28"/>
        </w:rPr>
        <w:t>1</w:t>
      </w:r>
      <w:r>
        <w:rPr>
          <w:sz w:val="28"/>
          <w:szCs w:val="28"/>
        </w:rPr>
        <w:t xml:space="preserve"> года  составляет  </w:t>
      </w:r>
      <w:r w:rsidR="007F6356">
        <w:rPr>
          <w:sz w:val="28"/>
          <w:szCs w:val="28"/>
        </w:rPr>
        <w:t>7</w:t>
      </w:r>
      <w:r w:rsidR="00910B02">
        <w:rPr>
          <w:sz w:val="28"/>
          <w:szCs w:val="28"/>
        </w:rPr>
        <w:t>693</w:t>
      </w:r>
      <w:r w:rsidR="00716E74">
        <w:rPr>
          <w:sz w:val="28"/>
          <w:szCs w:val="28"/>
        </w:rPr>
        <w:t xml:space="preserve"> </w:t>
      </w:r>
      <w:r>
        <w:rPr>
          <w:sz w:val="28"/>
          <w:szCs w:val="28"/>
        </w:rPr>
        <w:t xml:space="preserve"> человек</w:t>
      </w:r>
      <w:r w:rsidR="00905651">
        <w:rPr>
          <w:sz w:val="28"/>
          <w:szCs w:val="28"/>
        </w:rPr>
        <w:t>а</w:t>
      </w:r>
      <w:r>
        <w:rPr>
          <w:sz w:val="28"/>
          <w:szCs w:val="28"/>
        </w:rPr>
        <w:t xml:space="preserve">. </w:t>
      </w:r>
    </w:p>
    <w:p w:rsidR="00EC0D4C" w:rsidRDefault="000112A5" w:rsidP="000112A5">
      <w:pPr>
        <w:jc w:val="both"/>
        <w:rPr>
          <w:sz w:val="28"/>
          <w:szCs w:val="28"/>
        </w:rPr>
      </w:pPr>
      <w:r>
        <w:rPr>
          <w:sz w:val="28"/>
          <w:szCs w:val="28"/>
        </w:rPr>
        <w:t xml:space="preserve">    </w:t>
      </w:r>
      <w:r w:rsidR="00EC0D4C">
        <w:rPr>
          <w:sz w:val="28"/>
          <w:szCs w:val="28"/>
        </w:rPr>
        <w:t xml:space="preserve">    Учитывая природные факторы, городское поселение является типичным сельскохозяйственным поселением.  Основная продукци</w:t>
      </w:r>
      <w:proofErr w:type="gramStart"/>
      <w:r w:rsidR="00EC0D4C">
        <w:rPr>
          <w:sz w:val="28"/>
          <w:szCs w:val="28"/>
        </w:rPr>
        <w:t>я-</w:t>
      </w:r>
      <w:proofErr w:type="gramEnd"/>
      <w:r w:rsidR="00EC0D4C">
        <w:rPr>
          <w:sz w:val="28"/>
          <w:szCs w:val="28"/>
        </w:rPr>
        <w:t xml:space="preserve">  зерно, молоко, мясо.  </w:t>
      </w:r>
    </w:p>
    <w:p w:rsidR="00EC0D4C" w:rsidRDefault="000112A5" w:rsidP="000112A5">
      <w:pPr>
        <w:jc w:val="both"/>
        <w:rPr>
          <w:sz w:val="28"/>
          <w:szCs w:val="28"/>
        </w:rPr>
      </w:pPr>
      <w:r>
        <w:rPr>
          <w:sz w:val="28"/>
          <w:szCs w:val="28"/>
        </w:rPr>
        <w:t xml:space="preserve">       </w:t>
      </w:r>
      <w:r w:rsidR="00EC0D4C">
        <w:rPr>
          <w:sz w:val="28"/>
          <w:szCs w:val="28"/>
        </w:rPr>
        <w:t xml:space="preserve"> На относительно устойчивое функционирование хозяй</w:t>
      </w:r>
      <w:proofErr w:type="gramStart"/>
      <w:r w:rsidR="00EC0D4C">
        <w:rPr>
          <w:sz w:val="28"/>
          <w:szCs w:val="28"/>
        </w:rPr>
        <w:t>ств вл</w:t>
      </w:r>
      <w:proofErr w:type="gramEnd"/>
      <w:r w:rsidR="00EC0D4C">
        <w:rPr>
          <w:sz w:val="28"/>
          <w:szCs w:val="28"/>
        </w:rPr>
        <w:t xml:space="preserve">ияет размер государственной поддержки </w:t>
      </w:r>
      <w:proofErr w:type="spellStart"/>
      <w:r w:rsidR="00EC0D4C">
        <w:rPr>
          <w:sz w:val="28"/>
          <w:szCs w:val="28"/>
        </w:rPr>
        <w:t>сельхозтоваропроизводителей</w:t>
      </w:r>
      <w:proofErr w:type="spellEnd"/>
      <w:r w:rsidR="00EC0D4C">
        <w:rPr>
          <w:sz w:val="28"/>
          <w:szCs w:val="28"/>
        </w:rPr>
        <w:t xml:space="preserve"> из бюджетов всех уровней.  Идет техническое перевооружение </w:t>
      </w:r>
      <w:proofErr w:type="spellStart"/>
      <w:r w:rsidR="00EC0D4C">
        <w:rPr>
          <w:sz w:val="28"/>
          <w:szCs w:val="28"/>
        </w:rPr>
        <w:t>сельхозтоваропроизводителей</w:t>
      </w:r>
      <w:proofErr w:type="spellEnd"/>
      <w:r w:rsidR="00EC0D4C">
        <w:rPr>
          <w:sz w:val="28"/>
          <w:szCs w:val="28"/>
        </w:rPr>
        <w:t>.</w:t>
      </w:r>
      <w:r w:rsidR="00EC0D4C">
        <w:rPr>
          <w:sz w:val="28"/>
          <w:szCs w:val="28"/>
        </w:rPr>
        <w:tab/>
      </w:r>
    </w:p>
    <w:p w:rsidR="00294D73" w:rsidRDefault="00294D73" w:rsidP="000112A5">
      <w:pPr>
        <w:ind w:firstLine="709"/>
        <w:jc w:val="both"/>
        <w:rPr>
          <w:sz w:val="28"/>
          <w:szCs w:val="28"/>
        </w:rPr>
      </w:pPr>
    </w:p>
    <w:p w:rsidR="00EC0D4C" w:rsidRDefault="00EC0D4C" w:rsidP="00EC0D4C">
      <w:pPr>
        <w:jc w:val="center"/>
        <w:rPr>
          <w:sz w:val="28"/>
          <w:szCs w:val="28"/>
        </w:rPr>
      </w:pPr>
      <w:r>
        <w:rPr>
          <w:sz w:val="28"/>
          <w:szCs w:val="28"/>
        </w:rPr>
        <w:t>Развитие инфраструктуры поселения.</w:t>
      </w:r>
    </w:p>
    <w:p w:rsidR="00913D92" w:rsidRDefault="00913D92" w:rsidP="00EC0D4C">
      <w:pPr>
        <w:jc w:val="center"/>
        <w:rPr>
          <w:sz w:val="28"/>
          <w:szCs w:val="28"/>
        </w:rPr>
      </w:pPr>
    </w:p>
    <w:p w:rsidR="00EC0D4C" w:rsidRDefault="00EC0D4C" w:rsidP="00EC0D4C">
      <w:pPr>
        <w:jc w:val="center"/>
        <w:rPr>
          <w:sz w:val="28"/>
          <w:szCs w:val="28"/>
        </w:rPr>
      </w:pPr>
      <w:r>
        <w:rPr>
          <w:sz w:val="28"/>
          <w:szCs w:val="28"/>
        </w:rPr>
        <w:t>Дорожное хозяйство и транспорт.</w:t>
      </w:r>
    </w:p>
    <w:p w:rsidR="00500DB1" w:rsidRPr="00500DB1" w:rsidRDefault="00500DB1" w:rsidP="00A86009">
      <w:pPr>
        <w:ind w:firstLine="709"/>
        <w:jc w:val="both"/>
        <w:rPr>
          <w:color w:val="000000"/>
          <w:sz w:val="28"/>
          <w:szCs w:val="28"/>
        </w:rPr>
      </w:pPr>
      <w:r>
        <w:rPr>
          <w:sz w:val="28"/>
          <w:szCs w:val="28"/>
        </w:rPr>
        <w:t xml:space="preserve"> </w:t>
      </w:r>
      <w:r w:rsidR="00EC0D4C">
        <w:rPr>
          <w:sz w:val="28"/>
          <w:szCs w:val="28"/>
        </w:rPr>
        <w:t xml:space="preserve"> </w:t>
      </w:r>
      <w:r w:rsidRPr="00260201">
        <w:rPr>
          <w:color w:val="000000"/>
          <w:sz w:val="28"/>
          <w:szCs w:val="28"/>
        </w:rPr>
        <w:t>Территория поселения составляет 2339 га</w:t>
      </w:r>
      <w:proofErr w:type="gramStart"/>
      <w:r w:rsidRPr="00260201">
        <w:rPr>
          <w:color w:val="000000"/>
          <w:sz w:val="28"/>
          <w:szCs w:val="28"/>
        </w:rPr>
        <w:t>.</w:t>
      </w:r>
      <w:proofErr w:type="gramEnd"/>
      <w:r w:rsidRPr="00260201">
        <w:rPr>
          <w:color w:val="000000"/>
          <w:sz w:val="28"/>
          <w:szCs w:val="28"/>
        </w:rPr>
        <w:t xml:space="preserve"> </w:t>
      </w:r>
      <w:proofErr w:type="gramStart"/>
      <w:r w:rsidRPr="00260201">
        <w:rPr>
          <w:color w:val="000000"/>
          <w:sz w:val="28"/>
          <w:szCs w:val="28"/>
        </w:rPr>
        <w:t>и</w:t>
      </w:r>
      <w:proofErr w:type="gramEnd"/>
      <w:r w:rsidRPr="00260201">
        <w:rPr>
          <w:color w:val="000000"/>
          <w:sz w:val="28"/>
          <w:szCs w:val="28"/>
        </w:rPr>
        <w:t xml:space="preserve"> включает в себя 88 улиц</w:t>
      </w:r>
      <w:r>
        <w:rPr>
          <w:color w:val="000000"/>
          <w:sz w:val="28"/>
          <w:szCs w:val="28"/>
        </w:rPr>
        <w:t>.</w:t>
      </w:r>
      <w:r w:rsidR="00EC0D4C">
        <w:rPr>
          <w:sz w:val="28"/>
          <w:szCs w:val="28"/>
        </w:rPr>
        <w:t xml:space="preserve"> Протяженность дорог Полтавского городского поселения составляет 70,321км</w:t>
      </w:r>
      <w:proofErr w:type="gramStart"/>
      <w:r w:rsidR="00EC0D4C">
        <w:rPr>
          <w:sz w:val="28"/>
          <w:szCs w:val="28"/>
        </w:rPr>
        <w:t xml:space="preserve">., </w:t>
      </w:r>
      <w:proofErr w:type="gramEnd"/>
      <w:r w:rsidR="00EC0D4C">
        <w:rPr>
          <w:sz w:val="28"/>
          <w:szCs w:val="28"/>
        </w:rPr>
        <w:t xml:space="preserve">из них дорог с твердым покрытием </w:t>
      </w:r>
      <w:r w:rsidR="00691A32">
        <w:rPr>
          <w:sz w:val="28"/>
          <w:szCs w:val="28"/>
        </w:rPr>
        <w:t>53,04%</w:t>
      </w:r>
      <w:r w:rsidR="00EC0D4C">
        <w:rPr>
          <w:sz w:val="28"/>
          <w:szCs w:val="28"/>
        </w:rPr>
        <w:t xml:space="preserve">  (</w:t>
      </w:r>
      <w:r w:rsidR="00691A32">
        <w:rPr>
          <w:sz w:val="28"/>
          <w:szCs w:val="28"/>
        </w:rPr>
        <w:t>37,3</w:t>
      </w:r>
      <w:r w:rsidR="00EC0D4C">
        <w:rPr>
          <w:sz w:val="28"/>
          <w:szCs w:val="28"/>
        </w:rPr>
        <w:t xml:space="preserve"> км.) и грунтовым покрытием </w:t>
      </w:r>
      <w:r w:rsidR="00691A32">
        <w:rPr>
          <w:sz w:val="28"/>
          <w:szCs w:val="28"/>
        </w:rPr>
        <w:t>46,96</w:t>
      </w:r>
      <w:r w:rsidR="00EC0D4C">
        <w:rPr>
          <w:sz w:val="28"/>
          <w:szCs w:val="28"/>
        </w:rPr>
        <w:t>% (</w:t>
      </w:r>
      <w:r w:rsidR="00691A32">
        <w:rPr>
          <w:sz w:val="28"/>
          <w:szCs w:val="28"/>
        </w:rPr>
        <w:t>33,021</w:t>
      </w:r>
      <w:r w:rsidR="00EC0D4C">
        <w:rPr>
          <w:sz w:val="28"/>
          <w:szCs w:val="28"/>
        </w:rPr>
        <w:t xml:space="preserve"> км).  </w:t>
      </w:r>
      <w:r w:rsidRPr="00260201">
        <w:rPr>
          <w:color w:val="000000"/>
          <w:sz w:val="28"/>
          <w:szCs w:val="28"/>
        </w:rPr>
        <w:t>Тротуаров 5 км.</w:t>
      </w:r>
    </w:p>
    <w:p w:rsidR="008F1F45" w:rsidRDefault="00294D73" w:rsidP="00A86009">
      <w:pPr>
        <w:ind w:firstLine="709"/>
        <w:jc w:val="both"/>
        <w:rPr>
          <w:sz w:val="28"/>
          <w:szCs w:val="28"/>
        </w:rPr>
      </w:pPr>
      <w:r>
        <w:rPr>
          <w:sz w:val="28"/>
          <w:szCs w:val="28"/>
        </w:rPr>
        <w:t xml:space="preserve"> </w:t>
      </w:r>
      <w:r w:rsidR="00EC0D4C" w:rsidRPr="00294D73">
        <w:rPr>
          <w:sz w:val="28"/>
          <w:szCs w:val="28"/>
        </w:rPr>
        <w:t xml:space="preserve">Доля  отремонтированных автомобильных дорог общего пользования местного значения с твердым покрытием, в отношении которых произведен ремонт, возросла на </w:t>
      </w:r>
      <w:r w:rsidR="00252597">
        <w:rPr>
          <w:sz w:val="28"/>
          <w:szCs w:val="28"/>
        </w:rPr>
        <w:t>27,5</w:t>
      </w:r>
      <w:r w:rsidR="00EC0D4C" w:rsidRPr="00294D73">
        <w:rPr>
          <w:sz w:val="28"/>
          <w:szCs w:val="28"/>
        </w:rPr>
        <w:t xml:space="preserve">% в связи с проводимыми дорожно-ремонтными работами в Полтавском городском поселении. </w:t>
      </w:r>
    </w:p>
    <w:p w:rsidR="00C86F12" w:rsidRDefault="00A86009" w:rsidP="00A86009">
      <w:pPr>
        <w:ind w:firstLine="709"/>
        <w:jc w:val="both"/>
        <w:rPr>
          <w:sz w:val="28"/>
          <w:szCs w:val="28"/>
        </w:rPr>
      </w:pPr>
      <w:r>
        <w:rPr>
          <w:sz w:val="28"/>
          <w:szCs w:val="28"/>
        </w:rPr>
        <w:t xml:space="preserve">  </w:t>
      </w:r>
      <w:r w:rsidR="00294D73" w:rsidRPr="00294D73">
        <w:rPr>
          <w:sz w:val="28"/>
          <w:szCs w:val="28"/>
        </w:rPr>
        <w:t>В рамках муниципальной программы «Социально- экономическое развитие Полтавского городского поселения»</w:t>
      </w:r>
      <w:r w:rsidR="00294D73">
        <w:rPr>
          <w:sz w:val="28"/>
          <w:szCs w:val="28"/>
        </w:rPr>
        <w:t xml:space="preserve"> </w:t>
      </w:r>
      <w:r w:rsidR="00294D73" w:rsidRPr="00294D73">
        <w:rPr>
          <w:sz w:val="28"/>
          <w:szCs w:val="28"/>
        </w:rPr>
        <w:t>городское поселение прошло конкурсный отбор для предоставления местным бюджетам субсидии из областного бюджета, определ</w:t>
      </w:r>
      <w:r w:rsidR="00294D73">
        <w:rPr>
          <w:sz w:val="28"/>
          <w:szCs w:val="28"/>
        </w:rPr>
        <w:t>енных в 20</w:t>
      </w:r>
      <w:r w:rsidR="00C12F5A">
        <w:rPr>
          <w:sz w:val="28"/>
          <w:szCs w:val="28"/>
        </w:rPr>
        <w:t>2</w:t>
      </w:r>
      <w:r w:rsidR="00905651">
        <w:rPr>
          <w:sz w:val="28"/>
          <w:szCs w:val="28"/>
        </w:rPr>
        <w:t>1</w:t>
      </w:r>
      <w:r w:rsidR="00B9346A">
        <w:rPr>
          <w:b/>
          <w:sz w:val="28"/>
          <w:szCs w:val="28"/>
        </w:rPr>
        <w:t xml:space="preserve"> </w:t>
      </w:r>
      <w:r w:rsidR="00294D73">
        <w:rPr>
          <w:sz w:val="28"/>
          <w:szCs w:val="28"/>
        </w:rPr>
        <w:t>году Минстрою Омской области</w:t>
      </w:r>
      <w:r w:rsidR="00294D73" w:rsidRPr="00294D73">
        <w:rPr>
          <w:sz w:val="28"/>
          <w:szCs w:val="28"/>
        </w:rPr>
        <w:t xml:space="preserve"> на реализацию мероприятия государственной программы Омской области</w:t>
      </w:r>
      <w:r w:rsidR="005E4DFD">
        <w:rPr>
          <w:sz w:val="28"/>
          <w:szCs w:val="28"/>
        </w:rPr>
        <w:t xml:space="preserve"> «</w:t>
      </w:r>
      <w:r w:rsidR="00905651">
        <w:rPr>
          <w:sz w:val="28"/>
          <w:szCs w:val="28"/>
        </w:rPr>
        <w:t>Комплексное развитие</w:t>
      </w:r>
      <w:r w:rsidR="005B768D">
        <w:rPr>
          <w:sz w:val="28"/>
          <w:szCs w:val="28"/>
        </w:rPr>
        <w:t xml:space="preserve"> сельских территорий</w:t>
      </w:r>
      <w:r w:rsidR="00294D73" w:rsidRPr="00294D73">
        <w:rPr>
          <w:sz w:val="28"/>
          <w:szCs w:val="28"/>
        </w:rPr>
        <w:t>»</w:t>
      </w:r>
      <w:r w:rsidR="002D0291">
        <w:rPr>
          <w:sz w:val="28"/>
          <w:szCs w:val="28"/>
        </w:rPr>
        <w:t>.</w:t>
      </w:r>
      <w:r w:rsidR="00294D73" w:rsidRPr="00294D73">
        <w:rPr>
          <w:sz w:val="28"/>
          <w:szCs w:val="28"/>
        </w:rPr>
        <w:t xml:space="preserve"> </w:t>
      </w:r>
    </w:p>
    <w:p w:rsidR="005B768D" w:rsidRPr="00D228FE" w:rsidRDefault="005B768D" w:rsidP="00A86009">
      <w:pPr>
        <w:ind w:firstLine="709"/>
        <w:jc w:val="both"/>
        <w:rPr>
          <w:sz w:val="28"/>
          <w:szCs w:val="28"/>
        </w:rPr>
      </w:pPr>
      <w:r>
        <w:rPr>
          <w:sz w:val="28"/>
          <w:szCs w:val="28"/>
        </w:rPr>
        <w:t xml:space="preserve">В результате поселению доведены бюджетные ассигнования на </w:t>
      </w:r>
      <w:r w:rsidR="00D228FE">
        <w:rPr>
          <w:sz w:val="28"/>
          <w:szCs w:val="28"/>
        </w:rPr>
        <w:t>р</w:t>
      </w:r>
      <w:r w:rsidR="00D228FE" w:rsidRPr="00D228FE">
        <w:rPr>
          <w:sz w:val="28"/>
          <w:szCs w:val="28"/>
        </w:rPr>
        <w:t>еконструкци</w:t>
      </w:r>
      <w:r w:rsidR="00D228FE">
        <w:rPr>
          <w:sz w:val="28"/>
          <w:szCs w:val="28"/>
        </w:rPr>
        <w:t>ю</w:t>
      </w:r>
      <w:r w:rsidR="00D228FE" w:rsidRPr="00D228FE">
        <w:rPr>
          <w:sz w:val="28"/>
          <w:szCs w:val="28"/>
        </w:rPr>
        <w:t xml:space="preserve"> объекта «Реконструкция автомобильной дороги к ООО «</w:t>
      </w:r>
      <w:proofErr w:type="spellStart"/>
      <w:r w:rsidR="00D228FE" w:rsidRPr="00D228FE">
        <w:rPr>
          <w:sz w:val="28"/>
          <w:szCs w:val="28"/>
        </w:rPr>
        <w:t>Ястро</w:t>
      </w:r>
      <w:proofErr w:type="spellEnd"/>
      <w:r w:rsidR="00D228FE" w:rsidRPr="00D228FE">
        <w:rPr>
          <w:sz w:val="28"/>
          <w:szCs w:val="28"/>
        </w:rPr>
        <w:t>», центр производственных операций «Продукты молочные Полтавка», расположенному по адресу: 1-я Восточная, дом 3 в р.п. Полтавка»</w:t>
      </w:r>
      <w:r w:rsidR="00D228FE">
        <w:rPr>
          <w:sz w:val="28"/>
          <w:szCs w:val="28"/>
        </w:rPr>
        <w:t xml:space="preserve"> в объеме </w:t>
      </w:r>
      <w:r w:rsidR="00D228FE" w:rsidRPr="00D228FE">
        <w:rPr>
          <w:sz w:val="28"/>
          <w:szCs w:val="28"/>
        </w:rPr>
        <w:t>116 114 945,63</w:t>
      </w:r>
      <w:r w:rsidR="004F5278">
        <w:rPr>
          <w:sz w:val="28"/>
          <w:szCs w:val="28"/>
        </w:rPr>
        <w:t xml:space="preserve"> рублей. </w:t>
      </w:r>
    </w:p>
    <w:p w:rsidR="000E2904" w:rsidRDefault="0011139A" w:rsidP="0011139A">
      <w:pPr>
        <w:widowControl w:val="0"/>
        <w:autoSpaceDE w:val="0"/>
        <w:autoSpaceDN w:val="0"/>
        <w:adjustRightInd w:val="0"/>
        <w:jc w:val="both"/>
        <w:rPr>
          <w:sz w:val="28"/>
          <w:szCs w:val="28"/>
        </w:rPr>
      </w:pPr>
      <w:r>
        <w:rPr>
          <w:sz w:val="28"/>
          <w:szCs w:val="28"/>
        </w:rPr>
        <w:t xml:space="preserve">          </w:t>
      </w:r>
      <w:r w:rsidR="004F5278" w:rsidRPr="004F5278">
        <w:rPr>
          <w:sz w:val="28"/>
          <w:szCs w:val="28"/>
        </w:rPr>
        <w:t>По итогам электронного аукциона</w:t>
      </w:r>
      <w:r w:rsidR="004F5278">
        <w:rPr>
          <w:sz w:val="28"/>
          <w:szCs w:val="28"/>
        </w:rPr>
        <w:t xml:space="preserve"> заключен муниципальны</w:t>
      </w:r>
      <w:r w:rsidR="000E2904">
        <w:rPr>
          <w:sz w:val="28"/>
          <w:szCs w:val="28"/>
        </w:rPr>
        <w:t>е</w:t>
      </w:r>
      <w:r w:rsidR="004F5278">
        <w:rPr>
          <w:sz w:val="28"/>
          <w:szCs w:val="28"/>
        </w:rPr>
        <w:t xml:space="preserve"> контракт</w:t>
      </w:r>
      <w:r w:rsidR="000E2904">
        <w:rPr>
          <w:sz w:val="28"/>
          <w:szCs w:val="28"/>
        </w:rPr>
        <w:t>ы:</w:t>
      </w:r>
      <w:r w:rsidR="004F5278" w:rsidRPr="004F5278">
        <w:rPr>
          <w:sz w:val="28"/>
          <w:szCs w:val="28"/>
        </w:rPr>
        <w:t xml:space="preserve">       с ООО «</w:t>
      </w:r>
      <w:proofErr w:type="gramStart"/>
      <w:r w:rsidR="004F5278" w:rsidRPr="004F5278">
        <w:rPr>
          <w:sz w:val="28"/>
          <w:szCs w:val="28"/>
        </w:rPr>
        <w:t>АРТ</w:t>
      </w:r>
      <w:proofErr w:type="gramEnd"/>
      <w:r w:rsidR="004F5278" w:rsidRPr="004F5278">
        <w:rPr>
          <w:sz w:val="28"/>
          <w:szCs w:val="28"/>
        </w:rPr>
        <w:t xml:space="preserve"> </w:t>
      </w:r>
      <w:proofErr w:type="spellStart"/>
      <w:r w:rsidR="004F5278" w:rsidRPr="004F5278">
        <w:rPr>
          <w:sz w:val="28"/>
          <w:szCs w:val="28"/>
        </w:rPr>
        <w:t>РемСтрой</w:t>
      </w:r>
      <w:proofErr w:type="spellEnd"/>
      <w:r w:rsidR="004F5278">
        <w:rPr>
          <w:sz w:val="28"/>
          <w:szCs w:val="28"/>
        </w:rPr>
        <w:t>» на сумм</w:t>
      </w:r>
      <w:r w:rsidR="004F5278" w:rsidRPr="004F5278">
        <w:rPr>
          <w:sz w:val="28"/>
          <w:szCs w:val="28"/>
        </w:rPr>
        <w:t xml:space="preserve"> </w:t>
      </w:r>
      <w:r w:rsidR="004F5278" w:rsidRPr="000E2904">
        <w:rPr>
          <w:sz w:val="28"/>
          <w:szCs w:val="28"/>
        </w:rPr>
        <w:t>114</w:t>
      </w:r>
      <w:r w:rsidR="000E2904" w:rsidRPr="000E2904">
        <w:rPr>
          <w:sz w:val="28"/>
          <w:szCs w:val="28"/>
        </w:rPr>
        <w:t xml:space="preserve"> </w:t>
      </w:r>
      <w:r w:rsidR="004F5278" w:rsidRPr="000E2904">
        <w:rPr>
          <w:sz w:val="28"/>
          <w:szCs w:val="28"/>
        </w:rPr>
        <w:t>252</w:t>
      </w:r>
      <w:r w:rsidR="000E2904" w:rsidRPr="000E2904">
        <w:rPr>
          <w:sz w:val="28"/>
          <w:szCs w:val="28"/>
        </w:rPr>
        <w:t xml:space="preserve"> </w:t>
      </w:r>
      <w:r w:rsidR="004F5278" w:rsidRPr="000E2904">
        <w:rPr>
          <w:sz w:val="28"/>
          <w:szCs w:val="28"/>
        </w:rPr>
        <w:t>781,54</w:t>
      </w:r>
      <w:r w:rsidR="004F5278" w:rsidRPr="004F5278">
        <w:rPr>
          <w:sz w:val="28"/>
          <w:szCs w:val="28"/>
        </w:rPr>
        <w:t xml:space="preserve"> руб.на </w:t>
      </w:r>
      <w:r w:rsidR="004F5278">
        <w:rPr>
          <w:sz w:val="28"/>
          <w:szCs w:val="28"/>
        </w:rPr>
        <w:t>реконструкцию</w:t>
      </w:r>
      <w:r w:rsidR="004F5278" w:rsidRPr="004F5278">
        <w:rPr>
          <w:sz w:val="28"/>
          <w:szCs w:val="28"/>
        </w:rPr>
        <w:t xml:space="preserve"> а/д.  </w:t>
      </w:r>
      <w:r w:rsidR="000E2904">
        <w:rPr>
          <w:sz w:val="28"/>
          <w:szCs w:val="28"/>
        </w:rPr>
        <w:t xml:space="preserve">и </w:t>
      </w:r>
      <w:r w:rsidR="000E2904" w:rsidRPr="000E2904">
        <w:rPr>
          <w:sz w:val="28"/>
          <w:szCs w:val="28"/>
        </w:rPr>
        <w:t>с ООО «</w:t>
      </w:r>
      <w:proofErr w:type="spellStart"/>
      <w:r w:rsidR="000E2904" w:rsidRPr="000E2904">
        <w:rPr>
          <w:sz w:val="28"/>
          <w:szCs w:val="28"/>
        </w:rPr>
        <w:t>Севертранс</w:t>
      </w:r>
      <w:proofErr w:type="spellEnd"/>
      <w:r w:rsidR="000E2904" w:rsidRPr="000E2904">
        <w:rPr>
          <w:sz w:val="28"/>
          <w:szCs w:val="28"/>
        </w:rPr>
        <w:t>» на сумму 722</w:t>
      </w:r>
      <w:r w:rsidR="00D07EDA">
        <w:rPr>
          <w:sz w:val="28"/>
          <w:szCs w:val="28"/>
        </w:rPr>
        <w:t xml:space="preserve"> </w:t>
      </w:r>
      <w:r w:rsidR="000E2904" w:rsidRPr="000E2904">
        <w:rPr>
          <w:sz w:val="28"/>
          <w:szCs w:val="28"/>
        </w:rPr>
        <w:t>664,28 руб. на осуществление строительного контроля  за</w:t>
      </w:r>
      <w:r w:rsidR="000E2904" w:rsidRPr="00195D60">
        <w:rPr>
          <w:sz w:val="20"/>
          <w:szCs w:val="20"/>
        </w:rPr>
        <w:t xml:space="preserve"> </w:t>
      </w:r>
      <w:r w:rsidR="000E2904" w:rsidRPr="000E2904">
        <w:rPr>
          <w:sz w:val="28"/>
          <w:szCs w:val="28"/>
        </w:rPr>
        <w:t>выполне</w:t>
      </w:r>
      <w:r w:rsidR="009C618E">
        <w:rPr>
          <w:sz w:val="28"/>
          <w:szCs w:val="28"/>
        </w:rPr>
        <w:t xml:space="preserve">ние работ по строительству а/д. Работы планируется выполнить до </w:t>
      </w:r>
      <w:r w:rsidR="005B634D">
        <w:rPr>
          <w:sz w:val="28"/>
          <w:szCs w:val="28"/>
        </w:rPr>
        <w:t xml:space="preserve">конца октября </w:t>
      </w:r>
      <w:r w:rsidR="009C618E">
        <w:rPr>
          <w:sz w:val="28"/>
          <w:szCs w:val="28"/>
        </w:rPr>
        <w:t>2021 года.</w:t>
      </w:r>
      <w:r>
        <w:rPr>
          <w:sz w:val="28"/>
          <w:szCs w:val="28"/>
        </w:rPr>
        <w:t xml:space="preserve"> Средства распределятся следующим образом 109 226 673,53 за счет </w:t>
      </w:r>
      <w:r>
        <w:rPr>
          <w:sz w:val="28"/>
          <w:szCs w:val="28"/>
        </w:rPr>
        <w:lastRenderedPageBreak/>
        <w:t xml:space="preserve">областного бюджета; 5 748 772,29 рублей за счет местного бюджета, из которых 5 000,0 тыс. руб. целевые </w:t>
      </w:r>
      <w:proofErr w:type="gramStart"/>
      <w:r>
        <w:rPr>
          <w:sz w:val="28"/>
          <w:szCs w:val="28"/>
        </w:rPr>
        <w:t>средства</w:t>
      </w:r>
      <w:proofErr w:type="gramEnd"/>
      <w:r>
        <w:rPr>
          <w:sz w:val="28"/>
          <w:szCs w:val="28"/>
        </w:rPr>
        <w:t xml:space="preserve"> перечисленные в бюджет городского поселения ООО «</w:t>
      </w:r>
      <w:proofErr w:type="spellStart"/>
      <w:r>
        <w:rPr>
          <w:sz w:val="28"/>
          <w:szCs w:val="28"/>
        </w:rPr>
        <w:t>Ястро</w:t>
      </w:r>
      <w:proofErr w:type="spellEnd"/>
      <w:r>
        <w:rPr>
          <w:sz w:val="28"/>
          <w:szCs w:val="28"/>
        </w:rPr>
        <w:t>».</w:t>
      </w:r>
    </w:p>
    <w:p w:rsidR="00C86F12" w:rsidRDefault="00C86F12" w:rsidP="0011139A">
      <w:pPr>
        <w:widowControl w:val="0"/>
        <w:autoSpaceDE w:val="0"/>
        <w:autoSpaceDN w:val="0"/>
        <w:adjustRightInd w:val="0"/>
        <w:jc w:val="both"/>
        <w:rPr>
          <w:sz w:val="28"/>
          <w:szCs w:val="28"/>
        </w:rPr>
      </w:pPr>
      <w:r>
        <w:rPr>
          <w:sz w:val="28"/>
          <w:szCs w:val="28"/>
        </w:rPr>
        <w:t xml:space="preserve">          Так же Полтавскому городскому поселению Министерством строительства доведены БА и получена субсидия </w:t>
      </w:r>
      <w:proofErr w:type="gramStart"/>
      <w:r>
        <w:rPr>
          <w:sz w:val="28"/>
          <w:szCs w:val="28"/>
        </w:rPr>
        <w:t>с</w:t>
      </w:r>
      <w:proofErr w:type="gramEnd"/>
      <w:r>
        <w:rPr>
          <w:sz w:val="28"/>
          <w:szCs w:val="28"/>
        </w:rPr>
        <w:t xml:space="preserve"> </w:t>
      </w:r>
      <w:proofErr w:type="gramStart"/>
      <w:r>
        <w:rPr>
          <w:sz w:val="28"/>
          <w:szCs w:val="28"/>
        </w:rPr>
        <w:t>сумме</w:t>
      </w:r>
      <w:proofErr w:type="gramEnd"/>
      <w:r>
        <w:rPr>
          <w:sz w:val="28"/>
          <w:szCs w:val="28"/>
        </w:rPr>
        <w:t xml:space="preserve"> </w:t>
      </w:r>
      <w:r w:rsidR="00D93CA0">
        <w:rPr>
          <w:sz w:val="28"/>
          <w:szCs w:val="28"/>
        </w:rPr>
        <w:t>934</w:t>
      </w:r>
      <w:r w:rsidR="00081FF9">
        <w:rPr>
          <w:sz w:val="28"/>
          <w:szCs w:val="28"/>
        </w:rPr>
        <w:t xml:space="preserve"> </w:t>
      </w:r>
      <w:r w:rsidR="00D93CA0">
        <w:rPr>
          <w:sz w:val="28"/>
          <w:szCs w:val="28"/>
        </w:rPr>
        <w:t xml:space="preserve">000,00 рублей на </w:t>
      </w:r>
      <w:r w:rsidR="00D93CA0" w:rsidRPr="00D93CA0">
        <w:rPr>
          <w:sz w:val="28"/>
          <w:szCs w:val="28"/>
        </w:rPr>
        <w:t>ремонт автомобильной дороги в р.п. Полтавка по ул. Кирова от ул. Комсомольская до ул. 2-ая Омская в р.п. Полтавка, По</w:t>
      </w:r>
      <w:r w:rsidR="00D93CA0">
        <w:rPr>
          <w:sz w:val="28"/>
          <w:szCs w:val="28"/>
        </w:rPr>
        <w:t>лтавского района Омской области. По итогам электронного</w:t>
      </w:r>
      <w:r w:rsidR="00D93CA0" w:rsidRPr="00D93CA0">
        <w:rPr>
          <w:sz w:val="28"/>
          <w:szCs w:val="28"/>
        </w:rPr>
        <w:t xml:space="preserve"> аукциона заключен  </w:t>
      </w:r>
      <w:proofErr w:type="spellStart"/>
      <w:r w:rsidR="00D93CA0" w:rsidRPr="00D93CA0">
        <w:rPr>
          <w:sz w:val="28"/>
          <w:szCs w:val="28"/>
        </w:rPr>
        <w:t>мун</w:t>
      </w:r>
      <w:proofErr w:type="spellEnd"/>
      <w:r w:rsidR="00D93CA0" w:rsidRPr="00D93CA0">
        <w:rPr>
          <w:sz w:val="28"/>
          <w:szCs w:val="28"/>
        </w:rPr>
        <w:t xml:space="preserve">. </w:t>
      </w:r>
      <w:r w:rsidR="00D93CA0">
        <w:rPr>
          <w:sz w:val="28"/>
          <w:szCs w:val="28"/>
        </w:rPr>
        <w:t>контракт</w:t>
      </w:r>
      <w:r w:rsidR="00D93CA0" w:rsidRPr="00D93CA0">
        <w:rPr>
          <w:sz w:val="28"/>
          <w:szCs w:val="28"/>
        </w:rPr>
        <w:t xml:space="preserve">    с ООО «ОМСТРОЙ»  на сумму 999</w:t>
      </w:r>
      <w:r w:rsidR="00081FF9">
        <w:rPr>
          <w:sz w:val="28"/>
          <w:szCs w:val="28"/>
        </w:rPr>
        <w:t xml:space="preserve"> </w:t>
      </w:r>
      <w:r w:rsidR="00D93CA0" w:rsidRPr="00D93CA0">
        <w:rPr>
          <w:sz w:val="28"/>
          <w:szCs w:val="28"/>
        </w:rPr>
        <w:t>991,20 руб.  Работы выполнены в полном объеме.</w:t>
      </w:r>
      <w:r w:rsidR="00D93CA0">
        <w:rPr>
          <w:sz w:val="28"/>
          <w:szCs w:val="28"/>
        </w:rPr>
        <w:t xml:space="preserve"> За счет средств местного бюджета израсходовано </w:t>
      </w:r>
      <w:r w:rsidR="00D93CA0" w:rsidRPr="00D93CA0">
        <w:rPr>
          <w:sz w:val="28"/>
          <w:szCs w:val="28"/>
        </w:rPr>
        <w:t>65</w:t>
      </w:r>
      <w:r w:rsidR="00D93CA0">
        <w:rPr>
          <w:sz w:val="28"/>
          <w:szCs w:val="28"/>
        </w:rPr>
        <w:t xml:space="preserve"> </w:t>
      </w:r>
      <w:r w:rsidR="00D93CA0" w:rsidRPr="00D93CA0">
        <w:rPr>
          <w:sz w:val="28"/>
          <w:szCs w:val="28"/>
        </w:rPr>
        <w:t>991,20</w:t>
      </w:r>
      <w:r w:rsidR="00D93CA0">
        <w:rPr>
          <w:sz w:val="28"/>
          <w:szCs w:val="28"/>
        </w:rPr>
        <w:t xml:space="preserve"> руб.</w:t>
      </w:r>
    </w:p>
    <w:p w:rsidR="005B768D" w:rsidRDefault="00D1099C" w:rsidP="00D1099C">
      <w:pPr>
        <w:widowControl w:val="0"/>
        <w:autoSpaceDE w:val="0"/>
        <w:autoSpaceDN w:val="0"/>
        <w:adjustRightInd w:val="0"/>
        <w:jc w:val="both"/>
        <w:rPr>
          <w:sz w:val="28"/>
          <w:szCs w:val="28"/>
        </w:rPr>
      </w:pPr>
      <w:r>
        <w:rPr>
          <w:sz w:val="28"/>
          <w:szCs w:val="28"/>
        </w:rPr>
        <w:t xml:space="preserve">    </w:t>
      </w:r>
      <w:r w:rsidR="003A7DE3">
        <w:rPr>
          <w:sz w:val="28"/>
          <w:szCs w:val="28"/>
        </w:rPr>
        <w:t xml:space="preserve">  </w:t>
      </w:r>
      <w:r>
        <w:rPr>
          <w:sz w:val="28"/>
          <w:szCs w:val="28"/>
        </w:rPr>
        <w:t xml:space="preserve"> Кроме того г</w:t>
      </w:r>
      <w:r w:rsidRPr="00D1099C">
        <w:rPr>
          <w:sz w:val="28"/>
          <w:szCs w:val="28"/>
        </w:rPr>
        <w:t>рунтовые дороги поддерживались в проезжем состоянии путем отсыпки шлаком и щебеночным отсевом</w:t>
      </w:r>
      <w:proofErr w:type="gramStart"/>
      <w:r>
        <w:rPr>
          <w:sz w:val="28"/>
          <w:szCs w:val="28"/>
        </w:rPr>
        <w:t xml:space="preserve"> ,</w:t>
      </w:r>
      <w:proofErr w:type="gramEnd"/>
      <w:r>
        <w:rPr>
          <w:sz w:val="28"/>
          <w:szCs w:val="28"/>
        </w:rPr>
        <w:t xml:space="preserve"> в зимний период регулярно проводилась очистка дорог и тротуаров от снега,</w:t>
      </w:r>
      <w:r w:rsidR="003C48EC">
        <w:rPr>
          <w:sz w:val="28"/>
          <w:szCs w:val="28"/>
        </w:rPr>
        <w:t xml:space="preserve"> проводились работы по посыпке </w:t>
      </w:r>
      <w:proofErr w:type="spellStart"/>
      <w:r w:rsidR="003C48EC">
        <w:rPr>
          <w:sz w:val="28"/>
          <w:szCs w:val="28"/>
        </w:rPr>
        <w:t>пескосоляной</w:t>
      </w:r>
      <w:proofErr w:type="spellEnd"/>
      <w:r w:rsidR="003C48EC">
        <w:rPr>
          <w:sz w:val="28"/>
          <w:szCs w:val="28"/>
        </w:rPr>
        <w:t xml:space="preserve"> смесью,</w:t>
      </w:r>
      <w:r>
        <w:rPr>
          <w:sz w:val="28"/>
          <w:szCs w:val="28"/>
        </w:rPr>
        <w:t xml:space="preserve"> на эти цели за 9 месяцев 2021 года израсходовано 1 852,1 тыс. руб.</w:t>
      </w:r>
    </w:p>
    <w:p w:rsidR="00B3083C" w:rsidRPr="00B3083C" w:rsidRDefault="003A7DE3" w:rsidP="003A7DE3">
      <w:pPr>
        <w:widowControl w:val="0"/>
        <w:autoSpaceDE w:val="0"/>
        <w:autoSpaceDN w:val="0"/>
        <w:adjustRightInd w:val="0"/>
        <w:jc w:val="both"/>
        <w:rPr>
          <w:sz w:val="28"/>
          <w:szCs w:val="28"/>
        </w:rPr>
      </w:pPr>
      <w:r>
        <w:rPr>
          <w:sz w:val="28"/>
          <w:szCs w:val="28"/>
        </w:rPr>
        <w:t xml:space="preserve">      </w:t>
      </w:r>
      <w:r w:rsidR="006D242B">
        <w:rPr>
          <w:sz w:val="28"/>
          <w:szCs w:val="28"/>
        </w:rPr>
        <w:t xml:space="preserve"> </w:t>
      </w:r>
      <w:r w:rsidR="006D242B" w:rsidRPr="00B3083C">
        <w:rPr>
          <w:sz w:val="28"/>
          <w:szCs w:val="28"/>
        </w:rPr>
        <w:t>В целях безопасности дорожного движения</w:t>
      </w:r>
      <w:r w:rsidR="00B3083C" w:rsidRPr="00B3083C">
        <w:rPr>
          <w:sz w:val="28"/>
          <w:szCs w:val="28"/>
        </w:rPr>
        <w:t xml:space="preserve"> </w:t>
      </w:r>
      <w:r w:rsidR="00B3083C">
        <w:rPr>
          <w:sz w:val="28"/>
          <w:szCs w:val="28"/>
        </w:rPr>
        <w:t>п</w:t>
      </w:r>
      <w:r w:rsidR="00B3083C" w:rsidRPr="00B3083C">
        <w:rPr>
          <w:sz w:val="28"/>
          <w:szCs w:val="28"/>
        </w:rPr>
        <w:t xml:space="preserve">риобретены дорожные знаки в количестве </w:t>
      </w:r>
      <w:r w:rsidR="00B3083C">
        <w:rPr>
          <w:sz w:val="28"/>
          <w:szCs w:val="28"/>
        </w:rPr>
        <w:t>130</w:t>
      </w:r>
      <w:r w:rsidR="00B3083C" w:rsidRPr="00B3083C">
        <w:rPr>
          <w:sz w:val="28"/>
          <w:szCs w:val="28"/>
        </w:rPr>
        <w:t xml:space="preserve"> шт. на сумму </w:t>
      </w:r>
      <w:r w:rsidR="00B3083C">
        <w:rPr>
          <w:sz w:val="28"/>
          <w:szCs w:val="28"/>
        </w:rPr>
        <w:t>153,5</w:t>
      </w:r>
      <w:r w:rsidR="003C48EC">
        <w:rPr>
          <w:sz w:val="28"/>
          <w:szCs w:val="28"/>
        </w:rPr>
        <w:t xml:space="preserve"> </w:t>
      </w:r>
      <w:r w:rsidR="00B3083C" w:rsidRPr="00B3083C">
        <w:rPr>
          <w:sz w:val="28"/>
          <w:szCs w:val="28"/>
        </w:rPr>
        <w:t>т</w:t>
      </w:r>
      <w:r w:rsidR="00B3083C">
        <w:rPr>
          <w:sz w:val="28"/>
          <w:szCs w:val="28"/>
        </w:rPr>
        <w:t>ыс</w:t>
      </w:r>
      <w:proofErr w:type="gramStart"/>
      <w:r w:rsidR="00B3083C">
        <w:rPr>
          <w:sz w:val="28"/>
          <w:szCs w:val="28"/>
        </w:rPr>
        <w:t>.</w:t>
      </w:r>
      <w:r w:rsidR="00B3083C" w:rsidRPr="00B3083C">
        <w:rPr>
          <w:sz w:val="28"/>
          <w:szCs w:val="28"/>
        </w:rPr>
        <w:t>р</w:t>
      </w:r>
      <w:proofErr w:type="gramEnd"/>
      <w:r w:rsidR="00B3083C">
        <w:rPr>
          <w:sz w:val="28"/>
          <w:szCs w:val="28"/>
        </w:rPr>
        <w:t>уб</w:t>
      </w:r>
      <w:r w:rsidR="00B3083C" w:rsidRPr="00B3083C">
        <w:rPr>
          <w:sz w:val="28"/>
          <w:szCs w:val="28"/>
        </w:rPr>
        <w:t>. Практически все они установлены на улицах поселка в соответствии с проектом дорожного движения Полтавского городского поселения.</w:t>
      </w:r>
    </w:p>
    <w:p w:rsidR="005B768D" w:rsidRDefault="008303EF" w:rsidP="001620FB">
      <w:pPr>
        <w:widowControl w:val="0"/>
        <w:autoSpaceDE w:val="0"/>
        <w:autoSpaceDN w:val="0"/>
        <w:adjustRightInd w:val="0"/>
        <w:jc w:val="both"/>
        <w:rPr>
          <w:sz w:val="28"/>
          <w:szCs w:val="28"/>
        </w:rPr>
      </w:pPr>
      <w:r>
        <w:rPr>
          <w:sz w:val="28"/>
          <w:szCs w:val="28"/>
        </w:rPr>
        <w:t xml:space="preserve">      </w:t>
      </w:r>
      <w:r w:rsidR="00B3083C" w:rsidRPr="00B3083C">
        <w:rPr>
          <w:sz w:val="28"/>
          <w:szCs w:val="28"/>
        </w:rPr>
        <w:t>Приобретено 5</w:t>
      </w:r>
      <w:r w:rsidR="00B3083C">
        <w:rPr>
          <w:sz w:val="28"/>
          <w:szCs w:val="28"/>
        </w:rPr>
        <w:t>7</w:t>
      </w:r>
      <w:r w:rsidR="00B3083C" w:rsidRPr="00B3083C">
        <w:rPr>
          <w:sz w:val="28"/>
          <w:szCs w:val="28"/>
        </w:rPr>
        <w:t>5 кг. светоотражающей дорожной краски</w:t>
      </w:r>
      <w:r w:rsidR="00B3083C">
        <w:rPr>
          <w:sz w:val="28"/>
          <w:szCs w:val="28"/>
        </w:rPr>
        <w:t xml:space="preserve"> на сумму 73,0 тыс</w:t>
      </w:r>
      <w:proofErr w:type="gramStart"/>
      <w:r w:rsidR="00B3083C">
        <w:rPr>
          <w:sz w:val="28"/>
          <w:szCs w:val="28"/>
        </w:rPr>
        <w:t>.р</w:t>
      </w:r>
      <w:proofErr w:type="gramEnd"/>
      <w:r w:rsidR="00B3083C">
        <w:rPr>
          <w:sz w:val="28"/>
          <w:szCs w:val="28"/>
        </w:rPr>
        <w:t xml:space="preserve">уб. </w:t>
      </w:r>
      <w:r w:rsidR="00B3083C" w:rsidRPr="00B3083C">
        <w:rPr>
          <w:sz w:val="28"/>
          <w:szCs w:val="28"/>
        </w:rPr>
        <w:t xml:space="preserve"> и дважды в год были обновлены все 16 пешеходных переход</w:t>
      </w:r>
      <w:r w:rsidR="003C48EC">
        <w:rPr>
          <w:sz w:val="28"/>
          <w:szCs w:val="28"/>
        </w:rPr>
        <w:t xml:space="preserve">ов. </w:t>
      </w:r>
      <w:r w:rsidR="00B3083C">
        <w:rPr>
          <w:sz w:val="28"/>
          <w:szCs w:val="28"/>
        </w:rPr>
        <w:t>Всего за 9 месяцев 2021 года расходы дорожного фонда составили 3 318,7 тыс. руб., в том числе 934,0 тыс. руб.</w:t>
      </w:r>
      <w:r w:rsidR="001620FB">
        <w:rPr>
          <w:sz w:val="28"/>
          <w:szCs w:val="28"/>
        </w:rPr>
        <w:t xml:space="preserve"> субсидия из областного бюджета.</w:t>
      </w:r>
    </w:p>
    <w:p w:rsidR="00BE28B3" w:rsidRDefault="00BE28B3" w:rsidP="0081585F">
      <w:pPr>
        <w:pStyle w:val="ConsPlusTitle"/>
        <w:tabs>
          <w:tab w:val="center" w:pos="4677"/>
        </w:tabs>
        <w:jc w:val="both"/>
        <w:rPr>
          <w:rFonts w:ascii="Times New Roman" w:hAnsi="Times New Roman"/>
          <w:b w:val="0"/>
          <w:sz w:val="28"/>
          <w:szCs w:val="28"/>
        </w:rPr>
      </w:pPr>
    </w:p>
    <w:p w:rsidR="00331CB6" w:rsidRDefault="004021C0" w:rsidP="00331CB6">
      <w:pPr>
        <w:pStyle w:val="ConsPlusTitle"/>
        <w:jc w:val="center"/>
        <w:rPr>
          <w:rFonts w:ascii="Times New Roman" w:hAnsi="Times New Roman"/>
          <w:b w:val="0"/>
          <w:sz w:val="28"/>
          <w:szCs w:val="28"/>
        </w:rPr>
      </w:pPr>
      <w:r>
        <w:rPr>
          <w:rFonts w:ascii="Times New Roman" w:hAnsi="Times New Roman"/>
          <w:b w:val="0"/>
          <w:sz w:val="28"/>
          <w:szCs w:val="28"/>
        </w:rPr>
        <w:t xml:space="preserve"> </w:t>
      </w:r>
      <w:r w:rsidR="00331CB6">
        <w:rPr>
          <w:rFonts w:ascii="Times New Roman" w:hAnsi="Times New Roman"/>
          <w:b w:val="0"/>
          <w:sz w:val="28"/>
          <w:szCs w:val="28"/>
        </w:rPr>
        <w:t>Жилищно</w:t>
      </w:r>
      <w:r w:rsidR="0069109F">
        <w:rPr>
          <w:rFonts w:ascii="Times New Roman" w:hAnsi="Times New Roman"/>
          <w:b w:val="0"/>
          <w:sz w:val="28"/>
          <w:szCs w:val="28"/>
        </w:rPr>
        <w:t xml:space="preserve">-коммунальное </w:t>
      </w:r>
      <w:r w:rsidR="00331CB6">
        <w:rPr>
          <w:rFonts w:ascii="Times New Roman" w:hAnsi="Times New Roman"/>
          <w:b w:val="0"/>
          <w:sz w:val="28"/>
          <w:szCs w:val="28"/>
        </w:rPr>
        <w:t xml:space="preserve"> хозяйство</w:t>
      </w:r>
      <w:r w:rsidR="00B650DA">
        <w:rPr>
          <w:rFonts w:ascii="Times New Roman" w:hAnsi="Times New Roman"/>
          <w:b w:val="0"/>
          <w:sz w:val="28"/>
          <w:szCs w:val="28"/>
        </w:rPr>
        <w:t xml:space="preserve"> и благоустройство</w:t>
      </w:r>
      <w:r w:rsidR="00331CB6">
        <w:rPr>
          <w:rFonts w:ascii="Times New Roman" w:hAnsi="Times New Roman"/>
          <w:b w:val="0"/>
          <w:sz w:val="28"/>
          <w:szCs w:val="28"/>
        </w:rPr>
        <w:t>.</w:t>
      </w:r>
    </w:p>
    <w:p w:rsidR="00613697" w:rsidRPr="00260201" w:rsidRDefault="00F71239" w:rsidP="00F71239">
      <w:pPr>
        <w:jc w:val="both"/>
        <w:rPr>
          <w:color w:val="000000"/>
          <w:sz w:val="28"/>
          <w:szCs w:val="28"/>
        </w:rPr>
      </w:pPr>
      <w:r>
        <w:rPr>
          <w:rFonts w:cs="Calibri"/>
          <w:bCs/>
          <w:sz w:val="28"/>
          <w:szCs w:val="28"/>
        </w:rPr>
        <w:t xml:space="preserve">         </w:t>
      </w:r>
      <w:r w:rsidR="00AF7AF9">
        <w:rPr>
          <w:sz w:val="28"/>
          <w:szCs w:val="28"/>
        </w:rPr>
        <w:t xml:space="preserve"> Полтавское городское поселение газифицировано, протяженность газовых сетей более 67 км. Жители проживают в 2210 жилых домах </w:t>
      </w:r>
      <w:proofErr w:type="gramStart"/>
      <w:r w:rsidR="00AF7AF9">
        <w:rPr>
          <w:sz w:val="28"/>
          <w:szCs w:val="28"/>
        </w:rPr>
        <w:t xml:space="preserve">( </w:t>
      </w:r>
      <w:proofErr w:type="gramEnd"/>
      <w:r w:rsidR="00AF7AF9">
        <w:rPr>
          <w:sz w:val="28"/>
          <w:szCs w:val="28"/>
        </w:rPr>
        <w:t xml:space="preserve">из них 1845- индивидуальное жилые дома, 334 одноэтажные </w:t>
      </w:r>
      <w:r w:rsidR="00B121C5">
        <w:rPr>
          <w:sz w:val="28"/>
          <w:szCs w:val="28"/>
        </w:rPr>
        <w:t xml:space="preserve">многоквартирные дома и 28 – двух, трехэтажные многоквартирные дома, 3 дома блочной застройки. </w:t>
      </w:r>
      <w:r w:rsidR="00613697" w:rsidRPr="00260201">
        <w:rPr>
          <w:color w:val="000000"/>
          <w:sz w:val="28"/>
          <w:szCs w:val="28"/>
        </w:rPr>
        <w:t>7004 полтавчан проживает в частном секторе, 945 в жилых помещениях (квартирах) многоквартирных домов.</w:t>
      </w:r>
    </w:p>
    <w:p w:rsidR="00EC0D4C" w:rsidRPr="00613697" w:rsidRDefault="002F4B49" w:rsidP="00F71239">
      <w:pPr>
        <w:pStyle w:val="ConsPlusTitle"/>
        <w:ind w:firstLine="709"/>
        <w:jc w:val="both"/>
        <w:rPr>
          <w:rStyle w:val="FontStyle43"/>
          <w:b w:val="0"/>
          <w:sz w:val="28"/>
          <w:szCs w:val="28"/>
        </w:rPr>
      </w:pPr>
      <w:r>
        <w:rPr>
          <w:rStyle w:val="FontStyle43"/>
          <w:sz w:val="28"/>
          <w:szCs w:val="28"/>
        </w:rPr>
        <w:t xml:space="preserve"> </w:t>
      </w:r>
      <w:r w:rsidR="00EC0D4C" w:rsidRPr="00613697">
        <w:rPr>
          <w:rStyle w:val="FontStyle43"/>
          <w:b w:val="0"/>
          <w:sz w:val="28"/>
          <w:szCs w:val="28"/>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w:t>
      </w:r>
      <w:proofErr w:type="gramStart"/>
      <w:r w:rsidR="00EC0D4C" w:rsidRPr="00613697">
        <w:rPr>
          <w:rStyle w:val="FontStyle43"/>
          <w:b w:val="0"/>
          <w:sz w:val="28"/>
          <w:szCs w:val="28"/>
        </w:rPr>
        <w:t>Более 2</w:t>
      </w:r>
      <w:r w:rsidR="00A33DD8" w:rsidRPr="00613697">
        <w:rPr>
          <w:rStyle w:val="FontStyle43"/>
          <w:b w:val="0"/>
          <w:sz w:val="28"/>
          <w:szCs w:val="28"/>
        </w:rPr>
        <w:t>60</w:t>
      </w:r>
      <w:r w:rsidR="00EC0D4C" w:rsidRPr="00613697">
        <w:rPr>
          <w:rStyle w:val="FontStyle43"/>
          <w:b w:val="0"/>
          <w:sz w:val="28"/>
          <w:szCs w:val="28"/>
        </w:rPr>
        <w:t xml:space="preserve"> семь поставлены на учет в качестве нуждающихся в жилых помещениях.</w:t>
      </w:r>
      <w:proofErr w:type="gramEnd"/>
      <w:r w:rsidR="00EC0D4C" w:rsidRPr="00613697">
        <w:rPr>
          <w:rStyle w:val="FontStyle43"/>
          <w:b w:val="0"/>
          <w:sz w:val="28"/>
          <w:szCs w:val="28"/>
        </w:rPr>
        <w:t xml:space="preserve"> 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w:t>
      </w:r>
      <w:proofErr w:type="gramStart"/>
      <w:r w:rsidR="00EC0D4C" w:rsidRPr="00613697">
        <w:rPr>
          <w:rStyle w:val="FontStyle43"/>
          <w:b w:val="0"/>
          <w:sz w:val="28"/>
          <w:szCs w:val="28"/>
        </w:rPr>
        <w:t>первостепенных</w:t>
      </w:r>
      <w:proofErr w:type="gramEnd"/>
      <w:r w:rsidR="0082088B" w:rsidRPr="00613697">
        <w:rPr>
          <w:rStyle w:val="FontStyle43"/>
          <w:b w:val="0"/>
          <w:sz w:val="28"/>
          <w:szCs w:val="28"/>
        </w:rPr>
        <w:t>.</w:t>
      </w:r>
    </w:p>
    <w:p w:rsidR="00CA0A7B" w:rsidRDefault="00CA0A7B" w:rsidP="00F71239">
      <w:pPr>
        <w:ind w:firstLine="709"/>
        <w:jc w:val="both"/>
        <w:rPr>
          <w:sz w:val="28"/>
          <w:szCs w:val="28"/>
        </w:rPr>
      </w:pPr>
      <w:proofErr w:type="gramStart"/>
      <w:r>
        <w:rPr>
          <w:rStyle w:val="FontStyle43"/>
          <w:sz w:val="28"/>
          <w:szCs w:val="28"/>
        </w:rPr>
        <w:t>В 20</w:t>
      </w:r>
      <w:r w:rsidR="007F3203">
        <w:rPr>
          <w:rStyle w:val="FontStyle43"/>
          <w:sz w:val="28"/>
          <w:szCs w:val="28"/>
        </w:rPr>
        <w:t>2</w:t>
      </w:r>
      <w:r w:rsidR="001620FB">
        <w:rPr>
          <w:rStyle w:val="FontStyle43"/>
          <w:sz w:val="28"/>
          <w:szCs w:val="28"/>
        </w:rPr>
        <w:t>1</w:t>
      </w:r>
      <w:r>
        <w:rPr>
          <w:rStyle w:val="FontStyle43"/>
          <w:sz w:val="28"/>
          <w:szCs w:val="28"/>
        </w:rPr>
        <w:t xml:space="preserve"> году </w:t>
      </w:r>
      <w:r>
        <w:rPr>
          <w:sz w:val="28"/>
          <w:szCs w:val="28"/>
        </w:rPr>
        <w:t>п</w:t>
      </w:r>
      <w:r w:rsidRPr="00732A44">
        <w:rPr>
          <w:sz w:val="28"/>
          <w:szCs w:val="28"/>
        </w:rPr>
        <w:t>редоставлен</w:t>
      </w:r>
      <w:r>
        <w:rPr>
          <w:sz w:val="28"/>
          <w:szCs w:val="28"/>
        </w:rPr>
        <w:t>ы</w:t>
      </w:r>
      <w:r w:rsidRPr="00732A44">
        <w:rPr>
          <w:sz w:val="28"/>
          <w:szCs w:val="28"/>
        </w:rPr>
        <w:t xml:space="preserve"> молодым семьям социальны</w:t>
      </w:r>
      <w:r>
        <w:rPr>
          <w:sz w:val="28"/>
          <w:szCs w:val="28"/>
        </w:rPr>
        <w:t xml:space="preserve">е </w:t>
      </w:r>
      <w:r w:rsidRPr="00732A44">
        <w:rPr>
          <w:sz w:val="28"/>
          <w:szCs w:val="28"/>
        </w:rPr>
        <w:t>выплат</w:t>
      </w:r>
      <w:r>
        <w:rPr>
          <w:sz w:val="28"/>
          <w:szCs w:val="28"/>
        </w:rPr>
        <w:t>ы</w:t>
      </w:r>
      <w:r w:rsidRPr="00732A44">
        <w:rPr>
          <w:sz w:val="28"/>
          <w:szCs w:val="28"/>
        </w:rPr>
        <w:t xml:space="preserve">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строительства индивидуального жилого дома в Полтавском городском поселении</w:t>
      </w:r>
      <w:r>
        <w:rPr>
          <w:sz w:val="28"/>
          <w:szCs w:val="28"/>
        </w:rPr>
        <w:t xml:space="preserve"> в сумме </w:t>
      </w:r>
      <w:r w:rsidR="00573596" w:rsidRPr="00573596">
        <w:rPr>
          <w:sz w:val="28"/>
          <w:szCs w:val="28"/>
        </w:rPr>
        <w:t>1 386 000,00</w:t>
      </w:r>
      <w:r w:rsidR="00573596">
        <w:rPr>
          <w:sz w:val="28"/>
          <w:szCs w:val="28"/>
        </w:rPr>
        <w:t xml:space="preserve"> руб. из них за счет средств Федерального бюджета </w:t>
      </w:r>
      <w:r w:rsidR="00573596" w:rsidRPr="00917E1A">
        <w:rPr>
          <w:sz w:val="28"/>
          <w:szCs w:val="28"/>
        </w:rPr>
        <w:t>242</w:t>
      </w:r>
      <w:r w:rsidR="00573596">
        <w:rPr>
          <w:sz w:val="28"/>
          <w:szCs w:val="28"/>
        </w:rPr>
        <w:t xml:space="preserve"> </w:t>
      </w:r>
      <w:r w:rsidR="00573596" w:rsidRPr="00917E1A">
        <w:rPr>
          <w:sz w:val="28"/>
          <w:szCs w:val="28"/>
        </w:rPr>
        <w:t>842,28</w:t>
      </w:r>
      <w:r w:rsidR="00573596">
        <w:rPr>
          <w:sz w:val="28"/>
          <w:szCs w:val="28"/>
        </w:rPr>
        <w:t xml:space="preserve"> руб</w:t>
      </w:r>
      <w:proofErr w:type="gramEnd"/>
      <w:r w:rsidR="00573596">
        <w:rPr>
          <w:sz w:val="28"/>
          <w:szCs w:val="28"/>
        </w:rPr>
        <w:t xml:space="preserve">., Областного бюджета </w:t>
      </w:r>
      <w:r w:rsidR="00573596" w:rsidRPr="00917E1A">
        <w:rPr>
          <w:sz w:val="28"/>
          <w:szCs w:val="28"/>
        </w:rPr>
        <w:t>1</w:t>
      </w:r>
      <w:r w:rsidR="00573596">
        <w:rPr>
          <w:sz w:val="28"/>
          <w:szCs w:val="28"/>
        </w:rPr>
        <w:t> </w:t>
      </w:r>
      <w:r w:rsidR="00573596" w:rsidRPr="00917E1A">
        <w:rPr>
          <w:sz w:val="28"/>
          <w:szCs w:val="28"/>
        </w:rPr>
        <w:t>101</w:t>
      </w:r>
      <w:r w:rsidR="00573596">
        <w:rPr>
          <w:sz w:val="28"/>
          <w:szCs w:val="28"/>
        </w:rPr>
        <w:t xml:space="preserve"> </w:t>
      </w:r>
      <w:r w:rsidR="00573596" w:rsidRPr="00917E1A">
        <w:rPr>
          <w:sz w:val="28"/>
          <w:szCs w:val="28"/>
        </w:rPr>
        <w:t>577,72</w:t>
      </w:r>
      <w:r w:rsidR="00573596">
        <w:rPr>
          <w:sz w:val="28"/>
          <w:szCs w:val="28"/>
        </w:rPr>
        <w:t xml:space="preserve"> руб., и </w:t>
      </w:r>
      <w:r w:rsidR="00573596">
        <w:rPr>
          <w:sz w:val="28"/>
          <w:szCs w:val="28"/>
        </w:rPr>
        <w:lastRenderedPageBreak/>
        <w:t xml:space="preserve">софинансирование местного бюджета 41 580,00руб. </w:t>
      </w:r>
      <w:r>
        <w:rPr>
          <w:sz w:val="28"/>
          <w:szCs w:val="28"/>
        </w:rPr>
        <w:t>Выплату получили 2 семьи.</w:t>
      </w:r>
    </w:p>
    <w:p w:rsidR="0031333E" w:rsidRDefault="002259C3" w:rsidP="0031333E">
      <w:pPr>
        <w:ind w:firstLine="709"/>
        <w:jc w:val="both"/>
        <w:rPr>
          <w:sz w:val="28"/>
          <w:szCs w:val="28"/>
        </w:rPr>
      </w:pPr>
      <w:r>
        <w:rPr>
          <w:sz w:val="28"/>
          <w:szCs w:val="28"/>
        </w:rPr>
        <w:t>В</w:t>
      </w:r>
      <w:r w:rsidR="0031333E">
        <w:rPr>
          <w:sz w:val="28"/>
          <w:szCs w:val="28"/>
        </w:rPr>
        <w:t xml:space="preserve"> рамках мероприятий о</w:t>
      </w:r>
      <w:r w:rsidR="0031333E" w:rsidRPr="00CC07D0">
        <w:rPr>
          <w:sz w:val="28"/>
          <w:szCs w:val="28"/>
        </w:rPr>
        <w:t>рганизаци</w:t>
      </w:r>
      <w:r w:rsidR="0031333E">
        <w:rPr>
          <w:sz w:val="28"/>
          <w:szCs w:val="28"/>
        </w:rPr>
        <w:t>и</w:t>
      </w:r>
      <w:r w:rsidR="0031333E" w:rsidRPr="00CC07D0">
        <w:rPr>
          <w:sz w:val="28"/>
          <w:szCs w:val="28"/>
        </w:rPr>
        <w:t xml:space="preserve"> водоснабжения в границах поселения </w:t>
      </w:r>
      <w:r w:rsidR="0031333E">
        <w:rPr>
          <w:sz w:val="28"/>
          <w:szCs w:val="28"/>
        </w:rPr>
        <w:t xml:space="preserve">выполнен </w:t>
      </w:r>
      <w:r w:rsidR="0031333E" w:rsidRPr="00B6682F">
        <w:rPr>
          <w:sz w:val="28"/>
          <w:szCs w:val="28"/>
        </w:rPr>
        <w:t>ремонт водопроводн</w:t>
      </w:r>
      <w:r w:rsidR="0031333E">
        <w:rPr>
          <w:sz w:val="28"/>
          <w:szCs w:val="28"/>
        </w:rPr>
        <w:t>ых</w:t>
      </w:r>
      <w:r w:rsidR="0031333E" w:rsidRPr="00B6682F">
        <w:rPr>
          <w:sz w:val="28"/>
          <w:szCs w:val="28"/>
        </w:rPr>
        <w:t xml:space="preserve"> сетей</w:t>
      </w:r>
      <w:r w:rsidR="0031333E">
        <w:rPr>
          <w:sz w:val="28"/>
          <w:szCs w:val="28"/>
        </w:rPr>
        <w:t xml:space="preserve"> по ул. Щорса от пересечения с ул. Гуртьева до ул. Комсомольской</w:t>
      </w:r>
      <w:proofErr w:type="gramStart"/>
      <w:r w:rsidR="0031333E">
        <w:rPr>
          <w:sz w:val="28"/>
          <w:szCs w:val="28"/>
        </w:rPr>
        <w:t xml:space="preserve"> ,</w:t>
      </w:r>
      <w:proofErr w:type="gramEnd"/>
      <w:r w:rsidR="0031333E">
        <w:rPr>
          <w:sz w:val="28"/>
          <w:szCs w:val="28"/>
        </w:rPr>
        <w:t xml:space="preserve"> протяженностью 270 м. на сумму </w:t>
      </w:r>
      <w:r w:rsidR="0031333E" w:rsidRPr="002259C3">
        <w:rPr>
          <w:sz w:val="28"/>
          <w:szCs w:val="28"/>
        </w:rPr>
        <w:t>431 434 ,00</w:t>
      </w:r>
      <w:r w:rsidR="0031333E">
        <w:rPr>
          <w:b/>
          <w:sz w:val="28"/>
          <w:szCs w:val="28"/>
        </w:rPr>
        <w:t xml:space="preserve"> </w:t>
      </w:r>
      <w:r>
        <w:rPr>
          <w:sz w:val="28"/>
          <w:szCs w:val="28"/>
        </w:rPr>
        <w:t>руб.</w:t>
      </w:r>
    </w:p>
    <w:p w:rsidR="002259C3" w:rsidRPr="002259C3" w:rsidRDefault="00D31B81" w:rsidP="002259C3">
      <w:pPr>
        <w:jc w:val="both"/>
        <w:rPr>
          <w:sz w:val="28"/>
          <w:szCs w:val="28"/>
        </w:rPr>
      </w:pPr>
      <w:r>
        <w:rPr>
          <w:sz w:val="28"/>
          <w:szCs w:val="28"/>
        </w:rPr>
        <w:t xml:space="preserve">         </w:t>
      </w:r>
      <w:proofErr w:type="gramStart"/>
      <w:r w:rsidR="002259C3">
        <w:rPr>
          <w:sz w:val="28"/>
          <w:szCs w:val="28"/>
        </w:rPr>
        <w:t>П</w:t>
      </w:r>
      <w:r w:rsidR="0031333E" w:rsidRPr="00CF32AC">
        <w:rPr>
          <w:sz w:val="28"/>
          <w:szCs w:val="28"/>
        </w:rPr>
        <w:t>риобретен</w:t>
      </w:r>
      <w:r w:rsidR="0031333E">
        <w:rPr>
          <w:sz w:val="28"/>
          <w:szCs w:val="28"/>
        </w:rPr>
        <w:t xml:space="preserve">а </w:t>
      </w:r>
      <w:r w:rsidR="0031333E" w:rsidRPr="00CF32AC">
        <w:rPr>
          <w:sz w:val="28"/>
          <w:szCs w:val="28"/>
        </w:rPr>
        <w:t>трубн</w:t>
      </w:r>
      <w:r w:rsidR="0031333E">
        <w:rPr>
          <w:sz w:val="28"/>
          <w:szCs w:val="28"/>
        </w:rPr>
        <w:t>ая</w:t>
      </w:r>
      <w:r w:rsidR="0031333E" w:rsidRPr="00CF32AC">
        <w:rPr>
          <w:sz w:val="28"/>
          <w:szCs w:val="28"/>
        </w:rPr>
        <w:t xml:space="preserve"> продукции теплотехнического и водохозяйственного назначе</w:t>
      </w:r>
      <w:r w:rsidR="0031333E">
        <w:rPr>
          <w:sz w:val="28"/>
          <w:szCs w:val="28"/>
        </w:rPr>
        <w:t xml:space="preserve">ния для ремонта теплотрасс (325*6) в количестве 244,44 м. на сумму </w:t>
      </w:r>
      <w:r w:rsidR="0031333E" w:rsidRPr="002259C3">
        <w:rPr>
          <w:sz w:val="28"/>
          <w:szCs w:val="28"/>
        </w:rPr>
        <w:t>1 130 109,36</w:t>
      </w:r>
      <w:r w:rsidR="0031333E">
        <w:rPr>
          <w:sz w:val="28"/>
          <w:szCs w:val="28"/>
        </w:rPr>
        <w:t xml:space="preserve"> руб., и 2 компенсатора на сумму </w:t>
      </w:r>
      <w:r w:rsidR="0031333E" w:rsidRPr="002259C3">
        <w:rPr>
          <w:sz w:val="28"/>
          <w:szCs w:val="28"/>
        </w:rPr>
        <w:t>82 560,00</w:t>
      </w:r>
      <w:r w:rsidR="002259C3">
        <w:rPr>
          <w:sz w:val="28"/>
          <w:szCs w:val="28"/>
        </w:rPr>
        <w:t xml:space="preserve"> руб. В</w:t>
      </w:r>
      <w:r w:rsidR="0031333E">
        <w:rPr>
          <w:sz w:val="28"/>
          <w:szCs w:val="28"/>
        </w:rPr>
        <w:t xml:space="preserve">ыполнены работы по замене участка теплотрассы на сумму </w:t>
      </w:r>
      <w:r w:rsidR="0031333E" w:rsidRPr="002259C3">
        <w:rPr>
          <w:sz w:val="28"/>
          <w:szCs w:val="28"/>
        </w:rPr>
        <w:t>1 348 549,84</w:t>
      </w:r>
      <w:r w:rsidR="002259C3">
        <w:rPr>
          <w:sz w:val="28"/>
          <w:szCs w:val="28"/>
        </w:rPr>
        <w:t xml:space="preserve"> руб. Всего расходы по разделу «</w:t>
      </w:r>
      <w:proofErr w:type="spellStart"/>
      <w:r w:rsidR="002259C3">
        <w:rPr>
          <w:sz w:val="28"/>
          <w:szCs w:val="28"/>
        </w:rPr>
        <w:t>Жилищно</w:t>
      </w:r>
      <w:proofErr w:type="spellEnd"/>
      <w:r w:rsidR="002259C3">
        <w:rPr>
          <w:sz w:val="28"/>
          <w:szCs w:val="28"/>
        </w:rPr>
        <w:t xml:space="preserve"> коммунальное хозяйство</w:t>
      </w:r>
      <w:r w:rsidR="00851070">
        <w:rPr>
          <w:sz w:val="28"/>
          <w:szCs w:val="28"/>
        </w:rPr>
        <w:t xml:space="preserve">» за 9 месяцев 2021 года </w:t>
      </w:r>
      <w:r w:rsidR="002259C3">
        <w:rPr>
          <w:sz w:val="28"/>
          <w:szCs w:val="28"/>
        </w:rPr>
        <w:t xml:space="preserve"> со</w:t>
      </w:r>
      <w:r w:rsidR="00851070">
        <w:rPr>
          <w:sz w:val="28"/>
          <w:szCs w:val="28"/>
        </w:rPr>
        <w:t xml:space="preserve">ставили </w:t>
      </w:r>
      <w:r w:rsidR="002259C3">
        <w:rPr>
          <w:sz w:val="28"/>
          <w:szCs w:val="28"/>
        </w:rPr>
        <w:t xml:space="preserve"> </w:t>
      </w:r>
      <w:r w:rsidR="002259C3" w:rsidRPr="002259C3">
        <w:rPr>
          <w:sz w:val="28"/>
          <w:szCs w:val="28"/>
        </w:rPr>
        <w:t>3 145 259,20 руб.</w:t>
      </w:r>
      <w:proofErr w:type="gramEnd"/>
    </w:p>
    <w:p w:rsidR="006C7A28" w:rsidRDefault="003F61E7" w:rsidP="003F61E7">
      <w:pPr>
        <w:jc w:val="both"/>
        <w:rPr>
          <w:sz w:val="28"/>
          <w:szCs w:val="28"/>
        </w:rPr>
      </w:pPr>
      <w:r>
        <w:rPr>
          <w:sz w:val="28"/>
          <w:szCs w:val="28"/>
        </w:rPr>
        <w:t xml:space="preserve">      </w:t>
      </w:r>
      <w:r w:rsidR="00946763">
        <w:rPr>
          <w:sz w:val="28"/>
          <w:szCs w:val="28"/>
        </w:rPr>
        <w:t xml:space="preserve"> </w:t>
      </w:r>
      <w:r>
        <w:rPr>
          <w:sz w:val="28"/>
          <w:szCs w:val="28"/>
        </w:rPr>
        <w:t xml:space="preserve"> </w:t>
      </w:r>
      <w:proofErr w:type="gramStart"/>
      <w:r w:rsidR="006C7A28">
        <w:rPr>
          <w:sz w:val="28"/>
          <w:szCs w:val="28"/>
        </w:rPr>
        <w:t>Обустроены</w:t>
      </w:r>
      <w:proofErr w:type="gramEnd"/>
      <w:r w:rsidR="006C7A28" w:rsidRPr="00712069">
        <w:rPr>
          <w:sz w:val="28"/>
          <w:szCs w:val="28"/>
        </w:rPr>
        <w:t xml:space="preserve"> </w:t>
      </w:r>
      <w:r w:rsidR="006C7A28">
        <w:rPr>
          <w:sz w:val="28"/>
          <w:szCs w:val="28"/>
        </w:rPr>
        <w:t xml:space="preserve">7 </w:t>
      </w:r>
      <w:r w:rsidR="006C7A28" w:rsidRPr="00712069">
        <w:rPr>
          <w:sz w:val="28"/>
          <w:szCs w:val="28"/>
        </w:rPr>
        <w:t xml:space="preserve">мест сбора ТКО </w:t>
      </w:r>
      <w:r w:rsidR="00BB216D">
        <w:rPr>
          <w:sz w:val="28"/>
          <w:szCs w:val="28"/>
        </w:rPr>
        <w:t xml:space="preserve">на 5 контейнеров </w:t>
      </w:r>
      <w:r w:rsidR="006C7A28" w:rsidRPr="00712069">
        <w:rPr>
          <w:sz w:val="28"/>
          <w:szCs w:val="28"/>
        </w:rPr>
        <w:t>с заездным кармано</w:t>
      </w:r>
      <w:r w:rsidR="006C7A28">
        <w:rPr>
          <w:sz w:val="28"/>
          <w:szCs w:val="28"/>
        </w:rPr>
        <w:t xml:space="preserve">м расходы местного бюджета составят </w:t>
      </w:r>
      <w:r w:rsidR="00A75BEC">
        <w:rPr>
          <w:sz w:val="28"/>
          <w:szCs w:val="28"/>
        </w:rPr>
        <w:t>557 722,55</w:t>
      </w:r>
      <w:r w:rsidR="006C7A28">
        <w:rPr>
          <w:sz w:val="28"/>
          <w:szCs w:val="28"/>
        </w:rPr>
        <w:t xml:space="preserve"> руб. </w:t>
      </w:r>
    </w:p>
    <w:p w:rsidR="007F54D4" w:rsidRDefault="007F54D4" w:rsidP="007F54D4">
      <w:pPr>
        <w:jc w:val="both"/>
        <w:rPr>
          <w:sz w:val="28"/>
          <w:szCs w:val="28"/>
        </w:rPr>
      </w:pPr>
      <w:r>
        <w:rPr>
          <w:sz w:val="28"/>
          <w:szCs w:val="28"/>
        </w:rPr>
        <w:t xml:space="preserve">      </w:t>
      </w:r>
      <w:r w:rsidR="00946763">
        <w:rPr>
          <w:sz w:val="28"/>
          <w:szCs w:val="28"/>
        </w:rPr>
        <w:t xml:space="preserve">  </w:t>
      </w:r>
      <w:r w:rsidR="00F532F9">
        <w:rPr>
          <w:sz w:val="28"/>
          <w:szCs w:val="28"/>
        </w:rPr>
        <w:t>В рамках государственной программы «Формирование комфортной городской среды»</w:t>
      </w:r>
      <w:r>
        <w:rPr>
          <w:sz w:val="28"/>
          <w:szCs w:val="28"/>
        </w:rPr>
        <w:t xml:space="preserve"> </w:t>
      </w:r>
      <w:r w:rsidR="003D58F8">
        <w:rPr>
          <w:sz w:val="28"/>
          <w:szCs w:val="28"/>
        </w:rPr>
        <w:t>в</w:t>
      </w:r>
      <w:r>
        <w:rPr>
          <w:sz w:val="28"/>
          <w:szCs w:val="28"/>
        </w:rPr>
        <w:t xml:space="preserve">ыполнены работы по обустройству Парка Славы на сумму </w:t>
      </w:r>
      <w:r w:rsidRPr="00F532F9">
        <w:rPr>
          <w:sz w:val="28"/>
          <w:szCs w:val="28"/>
        </w:rPr>
        <w:t>5 709 807,94</w:t>
      </w:r>
      <w:r>
        <w:rPr>
          <w:sz w:val="28"/>
          <w:szCs w:val="28"/>
        </w:rPr>
        <w:t xml:space="preserve"> руб., из них средства федерального бюджета 4 410 000,00 руб., областного бюджета 90 000,00 руб. и местного бюджета 1 209 807,94 руб.</w:t>
      </w:r>
    </w:p>
    <w:p w:rsidR="000C3A92" w:rsidRPr="004A009B" w:rsidRDefault="003F61E7" w:rsidP="004A009B">
      <w:pPr>
        <w:jc w:val="both"/>
        <w:rPr>
          <w:sz w:val="28"/>
          <w:szCs w:val="28"/>
        </w:rPr>
      </w:pPr>
      <w:r>
        <w:rPr>
          <w:sz w:val="28"/>
          <w:szCs w:val="28"/>
        </w:rPr>
        <w:t xml:space="preserve">       </w:t>
      </w:r>
      <w:proofErr w:type="gramStart"/>
      <w:r w:rsidR="003D58F8">
        <w:rPr>
          <w:sz w:val="28"/>
          <w:szCs w:val="28"/>
        </w:rPr>
        <w:t xml:space="preserve">Так же в рамках данной программы Полтавскому городскому поселению доведены бюджетные ассигнования Министерством энергетики и жилищно-коммунального комплекса Омской области на реализацию инициативных проектов в сфере формирования комфортной городской среды в размере </w:t>
      </w:r>
      <w:r w:rsidR="004A009B">
        <w:rPr>
          <w:sz w:val="28"/>
          <w:szCs w:val="28"/>
        </w:rPr>
        <w:t xml:space="preserve">                      </w:t>
      </w:r>
      <w:r w:rsidR="003D58F8">
        <w:rPr>
          <w:sz w:val="28"/>
          <w:szCs w:val="28"/>
        </w:rPr>
        <w:t>1 607 800,00 руб.</w:t>
      </w:r>
      <w:r w:rsidR="005462FB">
        <w:rPr>
          <w:sz w:val="28"/>
          <w:szCs w:val="28"/>
        </w:rPr>
        <w:t xml:space="preserve"> Заключен муниципальный контракт на выполнение комплексного благоустройства </w:t>
      </w:r>
      <w:r>
        <w:rPr>
          <w:sz w:val="28"/>
          <w:szCs w:val="28"/>
        </w:rPr>
        <w:t xml:space="preserve">по </w:t>
      </w:r>
      <w:r w:rsidRPr="005462FB">
        <w:rPr>
          <w:sz w:val="28"/>
          <w:szCs w:val="28"/>
        </w:rPr>
        <w:t>ремонт</w:t>
      </w:r>
      <w:r>
        <w:rPr>
          <w:sz w:val="28"/>
          <w:szCs w:val="28"/>
        </w:rPr>
        <w:t>у</w:t>
      </w:r>
      <w:r w:rsidR="004A009B">
        <w:rPr>
          <w:sz w:val="28"/>
          <w:szCs w:val="28"/>
        </w:rPr>
        <w:t xml:space="preserve"> тротуара от </w:t>
      </w:r>
      <w:r w:rsidRPr="005462FB">
        <w:rPr>
          <w:sz w:val="28"/>
          <w:szCs w:val="28"/>
        </w:rPr>
        <w:t xml:space="preserve">ул. Ленина, д. 4 </w:t>
      </w:r>
      <w:r w:rsidR="00BB216D">
        <w:rPr>
          <w:sz w:val="28"/>
          <w:szCs w:val="28"/>
        </w:rPr>
        <w:t>(</w:t>
      </w:r>
      <w:r w:rsidRPr="005462FB">
        <w:rPr>
          <w:sz w:val="28"/>
          <w:szCs w:val="28"/>
        </w:rPr>
        <w:t>здания Центра по делам молодежи, физической культуры и спорта</w:t>
      </w:r>
      <w:r w:rsidR="00BB216D">
        <w:rPr>
          <w:sz w:val="28"/>
          <w:szCs w:val="28"/>
        </w:rPr>
        <w:t>)</w:t>
      </w:r>
      <w:r w:rsidRPr="005462FB">
        <w:rPr>
          <w:sz w:val="28"/>
          <w:szCs w:val="28"/>
        </w:rPr>
        <w:t xml:space="preserve"> до</w:t>
      </w:r>
      <w:proofErr w:type="gramEnd"/>
      <w:r w:rsidRPr="005462FB">
        <w:rPr>
          <w:sz w:val="28"/>
          <w:szCs w:val="28"/>
        </w:rPr>
        <w:t xml:space="preserve"> ул. Победы в рабочем поселке Полтавка, Пол</w:t>
      </w:r>
      <w:r w:rsidR="004A009B">
        <w:rPr>
          <w:sz w:val="28"/>
          <w:szCs w:val="28"/>
        </w:rPr>
        <w:t xml:space="preserve">тавского района, Омской области </w:t>
      </w:r>
      <w:r>
        <w:rPr>
          <w:sz w:val="28"/>
          <w:szCs w:val="28"/>
        </w:rPr>
        <w:t>на сумму 2 271 912,00 руб., в том числе средства местного бюджета 664 092,00 руб.</w:t>
      </w:r>
      <w:r w:rsidR="004A009B">
        <w:rPr>
          <w:sz w:val="28"/>
          <w:szCs w:val="28"/>
        </w:rPr>
        <w:t xml:space="preserve"> из них инициативные платежи физических и юридических лиц 99,5 тыс. руб.</w:t>
      </w:r>
    </w:p>
    <w:p w:rsidR="0082088B" w:rsidRDefault="0082088B" w:rsidP="0082088B">
      <w:pPr>
        <w:pStyle w:val="Heading"/>
        <w:jc w:val="center"/>
        <w:rPr>
          <w:rFonts w:ascii="Times New Roman" w:hAnsi="Times New Roman" w:cs="Times New Roman"/>
          <w:b w:val="0"/>
          <w:sz w:val="28"/>
          <w:szCs w:val="28"/>
        </w:rPr>
      </w:pPr>
      <w:r>
        <w:rPr>
          <w:rFonts w:ascii="Times New Roman" w:hAnsi="Times New Roman" w:cs="Times New Roman"/>
          <w:b w:val="0"/>
          <w:sz w:val="28"/>
          <w:szCs w:val="28"/>
        </w:rPr>
        <w:t>Общеэкономические вопросы.</w:t>
      </w:r>
    </w:p>
    <w:p w:rsidR="00EC0D4C" w:rsidRPr="00D42CFF" w:rsidRDefault="00EC0D4C" w:rsidP="00B50AFF">
      <w:pPr>
        <w:pStyle w:val="Heading"/>
        <w:ind w:firstLine="709"/>
        <w:jc w:val="both"/>
        <w:rPr>
          <w:rFonts w:ascii="Times New Roman" w:hAnsi="Times New Roman"/>
          <w:b w:val="0"/>
          <w:sz w:val="28"/>
          <w:szCs w:val="28"/>
        </w:rPr>
      </w:pPr>
      <w:r w:rsidRPr="00E61C0C">
        <w:rPr>
          <w:rFonts w:ascii="Times New Roman" w:hAnsi="Times New Roman" w:cs="Times New Roman"/>
          <w:b w:val="0"/>
          <w:sz w:val="28"/>
          <w:szCs w:val="28"/>
        </w:rPr>
        <w:t xml:space="preserve"> В рамках </w:t>
      </w:r>
      <w:r w:rsidRPr="00D42CFF">
        <w:rPr>
          <w:rFonts w:ascii="Times New Roman" w:hAnsi="Times New Roman" w:cs="Times New Roman"/>
          <w:b w:val="0"/>
          <w:sz w:val="28"/>
          <w:szCs w:val="28"/>
        </w:rPr>
        <w:t>подпрограммы  «Содействие занятости населения Полтавского городского поселения» программы</w:t>
      </w:r>
      <w:r w:rsidRPr="00D42CFF">
        <w:rPr>
          <w:rFonts w:ascii="Times New Roman" w:hAnsi="Times New Roman"/>
          <w:b w:val="0"/>
          <w:sz w:val="28"/>
          <w:szCs w:val="28"/>
        </w:rPr>
        <w:t xml:space="preserve"> «Социально-экономическое развитие Полтавского городского поселения»</w:t>
      </w:r>
      <w:r>
        <w:rPr>
          <w:rFonts w:ascii="Times New Roman" w:hAnsi="Times New Roman"/>
          <w:b w:val="0"/>
          <w:sz w:val="28"/>
          <w:szCs w:val="28"/>
        </w:rPr>
        <w:t xml:space="preserve"> </w:t>
      </w:r>
      <w:r w:rsidRPr="00D42CFF">
        <w:rPr>
          <w:rFonts w:ascii="Times New Roman" w:hAnsi="Times New Roman"/>
          <w:b w:val="0"/>
          <w:sz w:val="28"/>
          <w:szCs w:val="28"/>
        </w:rPr>
        <w:t>трудоустроено</w:t>
      </w:r>
      <w:r>
        <w:rPr>
          <w:rFonts w:ascii="Times New Roman" w:hAnsi="Times New Roman"/>
          <w:b w:val="0"/>
          <w:sz w:val="28"/>
          <w:szCs w:val="28"/>
        </w:rPr>
        <w:t xml:space="preserve"> </w:t>
      </w:r>
      <w:r w:rsidR="004A009B">
        <w:rPr>
          <w:rFonts w:ascii="Times New Roman" w:hAnsi="Times New Roman"/>
          <w:b w:val="0"/>
          <w:sz w:val="28"/>
          <w:szCs w:val="28"/>
        </w:rPr>
        <w:t>64</w:t>
      </w:r>
      <w:r>
        <w:rPr>
          <w:rFonts w:ascii="Times New Roman" w:hAnsi="Times New Roman"/>
          <w:b w:val="0"/>
          <w:sz w:val="28"/>
          <w:szCs w:val="28"/>
        </w:rPr>
        <w:t xml:space="preserve"> человек</w:t>
      </w:r>
      <w:r w:rsidR="002F4B49">
        <w:rPr>
          <w:rFonts w:ascii="Times New Roman" w:hAnsi="Times New Roman"/>
          <w:b w:val="0"/>
          <w:sz w:val="28"/>
          <w:szCs w:val="28"/>
        </w:rPr>
        <w:t>а</w:t>
      </w:r>
      <w:r>
        <w:rPr>
          <w:rFonts w:ascii="Times New Roman" w:hAnsi="Times New Roman"/>
          <w:b w:val="0"/>
          <w:sz w:val="28"/>
          <w:szCs w:val="28"/>
        </w:rPr>
        <w:t xml:space="preserve"> </w:t>
      </w:r>
      <w:r w:rsidRPr="00D42CFF">
        <w:rPr>
          <w:rFonts w:ascii="Times New Roman" w:hAnsi="Times New Roman"/>
          <w:b w:val="0"/>
          <w:sz w:val="28"/>
          <w:szCs w:val="28"/>
        </w:rPr>
        <w:t xml:space="preserve"> на временные рабочие места (в том числе </w:t>
      </w:r>
      <w:r w:rsidR="002A6280">
        <w:rPr>
          <w:rFonts w:ascii="Times New Roman" w:hAnsi="Times New Roman"/>
          <w:b w:val="0"/>
          <w:sz w:val="28"/>
          <w:szCs w:val="28"/>
        </w:rPr>
        <w:t>20</w:t>
      </w:r>
      <w:r>
        <w:rPr>
          <w:rFonts w:ascii="Times New Roman" w:hAnsi="Times New Roman"/>
          <w:b w:val="0"/>
          <w:sz w:val="28"/>
          <w:szCs w:val="28"/>
        </w:rPr>
        <w:t xml:space="preserve"> </w:t>
      </w:r>
      <w:r w:rsidRPr="00D42CFF">
        <w:rPr>
          <w:rFonts w:ascii="Times New Roman" w:hAnsi="Times New Roman"/>
          <w:b w:val="0"/>
          <w:sz w:val="28"/>
          <w:szCs w:val="28"/>
        </w:rPr>
        <w:t xml:space="preserve">подростков), что позволило увеличить доходы семей </w:t>
      </w:r>
      <w:r>
        <w:rPr>
          <w:rFonts w:ascii="Times New Roman" w:hAnsi="Times New Roman"/>
          <w:b w:val="0"/>
          <w:sz w:val="28"/>
          <w:szCs w:val="28"/>
        </w:rPr>
        <w:t>П</w:t>
      </w:r>
      <w:r w:rsidRPr="00D42CFF">
        <w:rPr>
          <w:rFonts w:ascii="Times New Roman" w:hAnsi="Times New Roman"/>
          <w:b w:val="0"/>
          <w:sz w:val="28"/>
          <w:szCs w:val="28"/>
        </w:rPr>
        <w:t xml:space="preserve">олтавчан и </w:t>
      </w:r>
      <w:r>
        <w:rPr>
          <w:rFonts w:ascii="Times New Roman" w:hAnsi="Times New Roman"/>
          <w:b w:val="0"/>
          <w:sz w:val="28"/>
          <w:szCs w:val="28"/>
        </w:rPr>
        <w:t>временно трудоустроить</w:t>
      </w:r>
      <w:r w:rsidRPr="00D42CFF">
        <w:rPr>
          <w:rFonts w:ascii="Times New Roman" w:hAnsi="Times New Roman"/>
          <w:b w:val="0"/>
          <w:sz w:val="28"/>
          <w:szCs w:val="28"/>
        </w:rPr>
        <w:t xml:space="preserve"> несовершеннолетних в летний период. На реализацию данной программы выплачено из бюджетов разных уровней </w:t>
      </w:r>
      <w:r w:rsidR="002A6280">
        <w:rPr>
          <w:rFonts w:ascii="Times New Roman" w:hAnsi="Times New Roman"/>
          <w:b w:val="0"/>
          <w:sz w:val="28"/>
          <w:szCs w:val="28"/>
        </w:rPr>
        <w:t xml:space="preserve">более </w:t>
      </w:r>
      <w:r w:rsidR="002F2ABD">
        <w:rPr>
          <w:rFonts w:ascii="Times New Roman" w:hAnsi="Times New Roman"/>
          <w:b w:val="0"/>
          <w:sz w:val="28"/>
          <w:szCs w:val="28"/>
        </w:rPr>
        <w:t>761,0</w:t>
      </w:r>
      <w:r>
        <w:rPr>
          <w:rFonts w:ascii="Times New Roman" w:hAnsi="Times New Roman"/>
          <w:b w:val="0"/>
          <w:sz w:val="28"/>
          <w:szCs w:val="28"/>
        </w:rPr>
        <w:t xml:space="preserve"> тыс. рублей</w:t>
      </w:r>
      <w:r w:rsidRPr="00D42CFF">
        <w:rPr>
          <w:rFonts w:ascii="Times New Roman" w:hAnsi="Times New Roman"/>
          <w:b w:val="0"/>
          <w:sz w:val="28"/>
          <w:szCs w:val="28"/>
        </w:rPr>
        <w:t>.</w:t>
      </w:r>
    </w:p>
    <w:p w:rsidR="000211ED" w:rsidRDefault="000211ED" w:rsidP="00EC0D4C">
      <w:pPr>
        <w:jc w:val="center"/>
        <w:rPr>
          <w:sz w:val="28"/>
          <w:szCs w:val="28"/>
        </w:rPr>
      </w:pPr>
    </w:p>
    <w:p w:rsidR="00770D7F" w:rsidRDefault="00EC0D4C" w:rsidP="00770D7F">
      <w:pPr>
        <w:jc w:val="center"/>
        <w:rPr>
          <w:sz w:val="28"/>
          <w:szCs w:val="28"/>
        </w:rPr>
      </w:pPr>
      <w:r>
        <w:rPr>
          <w:sz w:val="28"/>
          <w:szCs w:val="28"/>
        </w:rPr>
        <w:t>Доходы населения.</w:t>
      </w:r>
    </w:p>
    <w:p w:rsidR="00EC0D4C" w:rsidRDefault="00286615" w:rsidP="00770D7F">
      <w:pPr>
        <w:ind w:firstLine="709"/>
        <w:jc w:val="both"/>
        <w:rPr>
          <w:sz w:val="28"/>
          <w:szCs w:val="28"/>
        </w:rPr>
      </w:pPr>
      <w:r>
        <w:rPr>
          <w:sz w:val="28"/>
          <w:szCs w:val="28"/>
        </w:rPr>
        <w:t xml:space="preserve"> </w:t>
      </w:r>
      <w:r w:rsidR="00EC0D4C">
        <w:rPr>
          <w:sz w:val="28"/>
          <w:szCs w:val="28"/>
        </w:rPr>
        <w:t xml:space="preserve"> Повышение качества жизни населения – основная задача органов местной власти.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w:t>
      </w:r>
      <w:r w:rsidR="00EC0D4C">
        <w:rPr>
          <w:sz w:val="28"/>
          <w:szCs w:val="28"/>
        </w:rPr>
        <w:lastRenderedPageBreak/>
        <w:t>предприятий и некоммерческих организаций Полтавского городского поселения в 20</w:t>
      </w:r>
      <w:r w:rsidR="000E5311">
        <w:rPr>
          <w:sz w:val="28"/>
          <w:szCs w:val="28"/>
        </w:rPr>
        <w:t>2</w:t>
      </w:r>
      <w:r w:rsidR="000E733B">
        <w:rPr>
          <w:sz w:val="28"/>
          <w:szCs w:val="28"/>
        </w:rPr>
        <w:t xml:space="preserve">1 </w:t>
      </w:r>
      <w:r w:rsidR="00EC0D4C">
        <w:rPr>
          <w:sz w:val="28"/>
          <w:szCs w:val="28"/>
        </w:rPr>
        <w:t xml:space="preserve">году – </w:t>
      </w:r>
      <w:r w:rsidR="000211ED">
        <w:rPr>
          <w:sz w:val="28"/>
          <w:szCs w:val="28"/>
        </w:rPr>
        <w:t xml:space="preserve">103 </w:t>
      </w:r>
      <w:r w:rsidR="00EC0D4C">
        <w:rPr>
          <w:sz w:val="28"/>
          <w:szCs w:val="28"/>
        </w:rPr>
        <w:t>%.</w:t>
      </w:r>
    </w:p>
    <w:p w:rsidR="00EC0D4C" w:rsidRDefault="00EC0D4C" w:rsidP="00770D7F">
      <w:pPr>
        <w:ind w:firstLine="709"/>
        <w:jc w:val="both"/>
        <w:rPr>
          <w:sz w:val="28"/>
          <w:szCs w:val="28"/>
        </w:rPr>
      </w:pPr>
      <w:r>
        <w:rPr>
          <w:sz w:val="28"/>
          <w:szCs w:val="28"/>
        </w:rPr>
        <w:t xml:space="preserve">Устойчивый </w:t>
      </w:r>
      <w:r w:rsidR="000E5311">
        <w:rPr>
          <w:sz w:val="28"/>
          <w:szCs w:val="28"/>
        </w:rPr>
        <w:t>темп</w:t>
      </w:r>
      <w:r>
        <w:rPr>
          <w:sz w:val="28"/>
          <w:szCs w:val="28"/>
        </w:rPr>
        <w:t xml:space="preserve"> заработной платы и денежных доходов населения способствовали дальнейшему увеличению  потребительского спроса населения и ускорению развития оборота розничной торговли и платных услуг населению. </w:t>
      </w:r>
    </w:p>
    <w:p w:rsidR="00EC0D4C" w:rsidRDefault="00EC0D4C" w:rsidP="00770D7F">
      <w:pPr>
        <w:ind w:firstLine="709"/>
        <w:jc w:val="both"/>
        <w:rPr>
          <w:sz w:val="28"/>
          <w:szCs w:val="28"/>
        </w:rPr>
      </w:pPr>
      <w:r>
        <w:rPr>
          <w:sz w:val="28"/>
          <w:szCs w:val="28"/>
        </w:rPr>
        <w:t>Оборот розничной торговли за январь-июль 20</w:t>
      </w:r>
      <w:r w:rsidR="009C3732">
        <w:rPr>
          <w:sz w:val="28"/>
          <w:szCs w:val="28"/>
        </w:rPr>
        <w:t>2</w:t>
      </w:r>
      <w:r w:rsidR="000E733B">
        <w:rPr>
          <w:sz w:val="28"/>
          <w:szCs w:val="28"/>
        </w:rPr>
        <w:t>1</w:t>
      </w:r>
      <w:r>
        <w:rPr>
          <w:sz w:val="28"/>
          <w:szCs w:val="28"/>
        </w:rPr>
        <w:t xml:space="preserve"> года  увеличился  на </w:t>
      </w:r>
      <w:r w:rsidR="009C3732">
        <w:rPr>
          <w:sz w:val="28"/>
          <w:szCs w:val="28"/>
        </w:rPr>
        <w:t>3</w:t>
      </w:r>
      <w:r w:rsidR="00652B00">
        <w:rPr>
          <w:sz w:val="28"/>
          <w:szCs w:val="28"/>
        </w:rPr>
        <w:t>,</w:t>
      </w:r>
      <w:r w:rsidR="000E733B">
        <w:rPr>
          <w:sz w:val="28"/>
          <w:szCs w:val="28"/>
        </w:rPr>
        <w:t xml:space="preserve">2 </w:t>
      </w:r>
      <w:r>
        <w:rPr>
          <w:sz w:val="28"/>
          <w:szCs w:val="28"/>
        </w:rPr>
        <w:t>% к уровню  соответствующего периода 20</w:t>
      </w:r>
      <w:r w:rsidR="000E733B">
        <w:rPr>
          <w:sz w:val="28"/>
          <w:szCs w:val="28"/>
        </w:rPr>
        <w:t>20</w:t>
      </w:r>
      <w:r>
        <w:rPr>
          <w:sz w:val="28"/>
          <w:szCs w:val="28"/>
        </w:rPr>
        <w:t xml:space="preserve"> года.  Интенсивно развивается рынок платных услуг (увеличение объема на </w:t>
      </w:r>
      <w:r w:rsidR="009C3732">
        <w:rPr>
          <w:sz w:val="28"/>
          <w:szCs w:val="28"/>
        </w:rPr>
        <w:t>7</w:t>
      </w:r>
      <w:r>
        <w:rPr>
          <w:sz w:val="28"/>
          <w:szCs w:val="28"/>
        </w:rPr>
        <w:t>% по сравнению с 20</w:t>
      </w:r>
      <w:r w:rsidR="004F5A14">
        <w:rPr>
          <w:sz w:val="28"/>
          <w:szCs w:val="28"/>
        </w:rPr>
        <w:t>20</w:t>
      </w:r>
      <w:r w:rsidR="00286615">
        <w:rPr>
          <w:sz w:val="28"/>
          <w:szCs w:val="28"/>
        </w:rPr>
        <w:t xml:space="preserve"> </w:t>
      </w:r>
      <w:r w:rsidR="000211ED">
        <w:rPr>
          <w:sz w:val="28"/>
          <w:szCs w:val="28"/>
        </w:rPr>
        <w:t>годом)</w:t>
      </w:r>
      <w:r>
        <w:rPr>
          <w:sz w:val="28"/>
          <w:szCs w:val="28"/>
        </w:rPr>
        <w:t xml:space="preserve">. </w:t>
      </w:r>
    </w:p>
    <w:p w:rsidR="00EC0D4C" w:rsidRPr="00DC6D78" w:rsidRDefault="00EC0D4C" w:rsidP="00EC0D4C">
      <w:pPr>
        <w:pStyle w:val="Heading"/>
        <w:jc w:val="both"/>
        <w:rPr>
          <w:rFonts w:ascii="Times New Roman" w:hAnsi="Times New Roman" w:cs="Times New Roman"/>
          <w:b w:val="0"/>
          <w:color w:val="000000"/>
          <w:sz w:val="24"/>
          <w:szCs w:val="24"/>
        </w:rPr>
      </w:pPr>
    </w:p>
    <w:p w:rsidR="00EC0D4C" w:rsidRDefault="00EC0D4C" w:rsidP="00EC0D4C">
      <w:pPr>
        <w:jc w:val="center"/>
        <w:rPr>
          <w:sz w:val="28"/>
          <w:szCs w:val="28"/>
        </w:rPr>
      </w:pPr>
      <w:r>
        <w:rPr>
          <w:sz w:val="28"/>
          <w:szCs w:val="28"/>
        </w:rPr>
        <w:t>Развитие малого и среднего предпринимательства.</w:t>
      </w:r>
    </w:p>
    <w:p w:rsidR="00770D7F" w:rsidRDefault="00770D7F" w:rsidP="007215C3">
      <w:pPr>
        <w:ind w:firstLine="709"/>
        <w:jc w:val="both"/>
        <w:rPr>
          <w:sz w:val="28"/>
          <w:szCs w:val="28"/>
        </w:rPr>
      </w:pPr>
      <w:r>
        <w:rPr>
          <w:sz w:val="28"/>
          <w:szCs w:val="28"/>
        </w:rPr>
        <w:t xml:space="preserve"> </w:t>
      </w:r>
      <w:r w:rsidR="00EC0D4C">
        <w:rPr>
          <w:sz w:val="28"/>
          <w:szCs w:val="28"/>
        </w:rPr>
        <w:t>На территории городского поселения функционирует множество хозяйствующих субъектов,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городского поселения не может  нормально развиваться.</w:t>
      </w:r>
    </w:p>
    <w:p w:rsidR="00EC0D4C" w:rsidRPr="00E40023" w:rsidRDefault="00EC0D4C" w:rsidP="007215C3">
      <w:pPr>
        <w:ind w:firstLine="709"/>
        <w:jc w:val="both"/>
        <w:rPr>
          <w:sz w:val="28"/>
          <w:szCs w:val="28"/>
        </w:rPr>
      </w:pPr>
      <w:r>
        <w:rPr>
          <w:sz w:val="32"/>
          <w:szCs w:val="32"/>
        </w:rPr>
        <w:t xml:space="preserve"> </w:t>
      </w:r>
      <w:r>
        <w:rPr>
          <w:sz w:val="28"/>
          <w:szCs w:val="28"/>
        </w:rPr>
        <w:t xml:space="preserve">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 организации их деятельности, формирования денежных доходов населения.  Сферы деятельности малого предпринимательства различны. Основными из них являются торговые и бытовые услуги, сельскохозяйственное производство, строительные и ремонтные услуги, торгово-закупочная деятельность и другие. </w:t>
      </w:r>
      <w:r w:rsidRPr="00E40023">
        <w:rPr>
          <w:sz w:val="28"/>
          <w:szCs w:val="28"/>
        </w:rPr>
        <w:t xml:space="preserve">В настоящее время на территории городского поселения зарегистрировано </w:t>
      </w:r>
      <w:r w:rsidR="005F219A">
        <w:rPr>
          <w:sz w:val="28"/>
          <w:szCs w:val="28"/>
        </w:rPr>
        <w:t xml:space="preserve">196 </w:t>
      </w:r>
      <w:r w:rsidRPr="00E40023">
        <w:rPr>
          <w:sz w:val="28"/>
          <w:szCs w:val="28"/>
        </w:rPr>
        <w:t>субъектов малого и среднего предпринимательства (0,</w:t>
      </w:r>
      <w:r w:rsidR="00AB4307">
        <w:rPr>
          <w:sz w:val="28"/>
          <w:szCs w:val="28"/>
        </w:rPr>
        <w:t>9</w:t>
      </w:r>
      <w:r w:rsidRPr="00E40023">
        <w:rPr>
          <w:sz w:val="28"/>
          <w:szCs w:val="28"/>
        </w:rPr>
        <w:t>%). Сегодня малый сектор в Полтавском городском поселении доминирует возрастанием роли в экономической системе, в нем занято свыше 16%  от экономически активного населения (около 1970 человек),  порядка 38% объема валового продукта производится малым бизнесом. Средняя номинальная начисленная заработная плата по организациям малого предпринимательства  за 20</w:t>
      </w:r>
      <w:r w:rsidR="005F219A">
        <w:rPr>
          <w:sz w:val="28"/>
          <w:szCs w:val="28"/>
        </w:rPr>
        <w:t>20</w:t>
      </w:r>
      <w:r w:rsidR="00925924">
        <w:rPr>
          <w:sz w:val="28"/>
          <w:szCs w:val="28"/>
        </w:rPr>
        <w:t xml:space="preserve"> </w:t>
      </w:r>
      <w:r w:rsidRPr="00E40023">
        <w:rPr>
          <w:sz w:val="28"/>
          <w:szCs w:val="28"/>
        </w:rPr>
        <w:t xml:space="preserve">год составляет </w:t>
      </w:r>
      <w:r w:rsidR="00F333ED">
        <w:rPr>
          <w:sz w:val="28"/>
          <w:szCs w:val="28"/>
        </w:rPr>
        <w:t>1</w:t>
      </w:r>
      <w:r w:rsidR="005F219A">
        <w:rPr>
          <w:sz w:val="28"/>
          <w:szCs w:val="28"/>
        </w:rPr>
        <w:t>5</w:t>
      </w:r>
      <w:r w:rsidR="007658DF">
        <w:rPr>
          <w:sz w:val="28"/>
          <w:szCs w:val="28"/>
        </w:rPr>
        <w:t>970</w:t>
      </w:r>
      <w:r w:rsidRPr="00E40023">
        <w:rPr>
          <w:sz w:val="28"/>
          <w:szCs w:val="28"/>
        </w:rPr>
        <w:t xml:space="preserve"> рублей. </w:t>
      </w:r>
    </w:p>
    <w:p w:rsidR="00EC0D4C" w:rsidRPr="00A54325" w:rsidRDefault="00D352A2" w:rsidP="007215C3">
      <w:pPr>
        <w:ind w:firstLine="709"/>
        <w:jc w:val="both"/>
        <w:rPr>
          <w:sz w:val="28"/>
          <w:szCs w:val="28"/>
        </w:rPr>
      </w:pPr>
      <w:r>
        <w:rPr>
          <w:sz w:val="28"/>
          <w:szCs w:val="28"/>
        </w:rPr>
        <w:t xml:space="preserve"> </w:t>
      </w:r>
      <w:r w:rsidR="00EC0D4C">
        <w:rPr>
          <w:sz w:val="28"/>
          <w:szCs w:val="28"/>
        </w:rPr>
        <w:t>Предприниматели поселения активно привлекают инвестиции за счет, чего идет создание и обновление основных фондов в бизнесе.  Активное развитие предпринимательства обусловлено мерами поддержки оказываемые Правительством Омской области. В соответствии с Программой «Развития малого и среднего предпринимательства на территории Полтавского района на 201</w:t>
      </w:r>
      <w:r w:rsidR="00642EDE">
        <w:rPr>
          <w:sz w:val="28"/>
          <w:szCs w:val="28"/>
        </w:rPr>
        <w:t>6</w:t>
      </w:r>
      <w:r w:rsidR="00EC0D4C">
        <w:rPr>
          <w:sz w:val="28"/>
          <w:szCs w:val="28"/>
        </w:rPr>
        <w:t>-20</w:t>
      </w:r>
      <w:r w:rsidR="00642EDE">
        <w:rPr>
          <w:sz w:val="28"/>
          <w:szCs w:val="28"/>
        </w:rPr>
        <w:t>25</w:t>
      </w:r>
      <w:r w:rsidR="00EC0D4C">
        <w:rPr>
          <w:sz w:val="28"/>
          <w:szCs w:val="28"/>
        </w:rPr>
        <w:t xml:space="preserve"> годы» ежегодно проводятся конкурсы на предоставление </w:t>
      </w:r>
      <w:proofErr w:type="spellStart"/>
      <w:r w:rsidR="00EC0D4C">
        <w:rPr>
          <w:sz w:val="28"/>
          <w:szCs w:val="28"/>
        </w:rPr>
        <w:t>грантовой</w:t>
      </w:r>
      <w:proofErr w:type="spellEnd"/>
      <w:r w:rsidR="00EC0D4C">
        <w:rPr>
          <w:sz w:val="28"/>
          <w:szCs w:val="28"/>
        </w:rPr>
        <w:t xml:space="preserve"> поддержки субъектам малого предпринимательства.        </w:t>
      </w:r>
    </w:p>
    <w:p w:rsidR="00EC0D4C" w:rsidRPr="00B70C8F" w:rsidRDefault="00EC0D4C" w:rsidP="007215C3">
      <w:pPr>
        <w:ind w:firstLine="709"/>
        <w:jc w:val="both"/>
        <w:rPr>
          <w:sz w:val="28"/>
          <w:szCs w:val="28"/>
        </w:rPr>
      </w:pPr>
      <w:r w:rsidRPr="00B70C8F">
        <w:rPr>
          <w:sz w:val="28"/>
          <w:szCs w:val="28"/>
        </w:rPr>
        <w:t>Следует отметить и регулярное  информирование представителей малого и среднего бизнеса  о формах и механизмах государственной поддержке реализуемой в Омской области через средства массовой информации.</w:t>
      </w:r>
    </w:p>
    <w:p w:rsidR="00EC0D4C" w:rsidRDefault="00EC0D4C" w:rsidP="007215C3">
      <w:pPr>
        <w:ind w:firstLine="709"/>
        <w:jc w:val="both"/>
        <w:rPr>
          <w:sz w:val="28"/>
          <w:szCs w:val="28"/>
        </w:rPr>
      </w:pPr>
      <w:r>
        <w:rPr>
          <w:sz w:val="28"/>
          <w:szCs w:val="28"/>
        </w:rPr>
        <w:lastRenderedPageBreak/>
        <w:t xml:space="preserve"> </w:t>
      </w:r>
      <w:proofErr w:type="gramStart"/>
      <w:r>
        <w:rPr>
          <w:sz w:val="28"/>
          <w:szCs w:val="28"/>
        </w:rPr>
        <w:t xml:space="preserve">Среди инвестиционных проектов реализуемых малым бизнесом следует отметить предпринимателей, оказывающих транспортные услуги (ИП </w:t>
      </w:r>
      <w:proofErr w:type="spellStart"/>
      <w:r w:rsidR="00A24A1B">
        <w:rPr>
          <w:sz w:val="28"/>
          <w:szCs w:val="28"/>
        </w:rPr>
        <w:t>Репель</w:t>
      </w:r>
      <w:proofErr w:type="spellEnd"/>
      <w:r w:rsidR="00A24A1B">
        <w:rPr>
          <w:sz w:val="28"/>
          <w:szCs w:val="28"/>
        </w:rPr>
        <w:t>, ИП Демченко</w:t>
      </w:r>
      <w:r w:rsidR="00C44E04">
        <w:rPr>
          <w:sz w:val="28"/>
          <w:szCs w:val="28"/>
        </w:rPr>
        <w:t>, ИП Проскуряков</w:t>
      </w:r>
      <w:r>
        <w:rPr>
          <w:sz w:val="28"/>
          <w:szCs w:val="28"/>
        </w:rPr>
        <w:t xml:space="preserve">), цеха по изготовлению мебели (ИП </w:t>
      </w:r>
      <w:proofErr w:type="spellStart"/>
      <w:r>
        <w:rPr>
          <w:sz w:val="28"/>
          <w:szCs w:val="28"/>
        </w:rPr>
        <w:t>Ейда</w:t>
      </w:r>
      <w:proofErr w:type="spellEnd"/>
      <w:r w:rsidR="008F0881">
        <w:rPr>
          <w:sz w:val="28"/>
          <w:szCs w:val="28"/>
        </w:rPr>
        <w:t xml:space="preserve"> Е.А.</w:t>
      </w:r>
      <w:r>
        <w:rPr>
          <w:sz w:val="28"/>
          <w:szCs w:val="28"/>
        </w:rPr>
        <w:t>, ИП М</w:t>
      </w:r>
      <w:r w:rsidR="008F0881">
        <w:rPr>
          <w:sz w:val="28"/>
          <w:szCs w:val="28"/>
        </w:rPr>
        <w:t>а</w:t>
      </w:r>
      <w:r>
        <w:rPr>
          <w:sz w:val="28"/>
          <w:szCs w:val="28"/>
        </w:rPr>
        <w:t>хно</w:t>
      </w:r>
      <w:r w:rsidR="008F0881">
        <w:rPr>
          <w:sz w:val="28"/>
          <w:szCs w:val="28"/>
        </w:rPr>
        <w:t xml:space="preserve"> Е.Н.</w:t>
      </w:r>
      <w:r>
        <w:rPr>
          <w:sz w:val="28"/>
          <w:szCs w:val="28"/>
        </w:rPr>
        <w:t>),  СТО (ИП Сердюк</w:t>
      </w:r>
      <w:r w:rsidR="008F0881">
        <w:rPr>
          <w:sz w:val="28"/>
          <w:szCs w:val="28"/>
        </w:rPr>
        <w:t xml:space="preserve"> С.А</w:t>
      </w:r>
      <w:r>
        <w:rPr>
          <w:sz w:val="28"/>
          <w:szCs w:val="28"/>
        </w:rPr>
        <w:t xml:space="preserve">, </w:t>
      </w:r>
      <w:r w:rsidR="008F0881">
        <w:rPr>
          <w:sz w:val="28"/>
          <w:szCs w:val="28"/>
        </w:rPr>
        <w:t xml:space="preserve">ИП Грушевский С.С., ИП Гусаков Н.К. ИП </w:t>
      </w:r>
      <w:proofErr w:type="spellStart"/>
      <w:r w:rsidR="008F0881">
        <w:rPr>
          <w:sz w:val="28"/>
          <w:szCs w:val="28"/>
        </w:rPr>
        <w:t>Латипов</w:t>
      </w:r>
      <w:proofErr w:type="spellEnd"/>
      <w:r w:rsidR="008F0881">
        <w:rPr>
          <w:sz w:val="28"/>
          <w:szCs w:val="28"/>
        </w:rPr>
        <w:t xml:space="preserve"> А.Л.</w:t>
      </w:r>
      <w:r>
        <w:rPr>
          <w:sz w:val="28"/>
          <w:szCs w:val="28"/>
        </w:rPr>
        <w:t>), ИП Артеменко по изготовлению массных полуфабрикатов, которые пользуют</w:t>
      </w:r>
      <w:r w:rsidR="008F0881">
        <w:rPr>
          <w:sz w:val="28"/>
          <w:szCs w:val="28"/>
        </w:rPr>
        <w:t>ся большим спросом  у Полтавчан, парикмахерские</w:t>
      </w:r>
      <w:proofErr w:type="gramEnd"/>
      <w:r w:rsidR="008F0881">
        <w:rPr>
          <w:sz w:val="28"/>
          <w:szCs w:val="28"/>
        </w:rPr>
        <w:t xml:space="preserve"> и косметические услуги ( ИП </w:t>
      </w:r>
      <w:proofErr w:type="spellStart"/>
      <w:r w:rsidR="008F0881">
        <w:rPr>
          <w:sz w:val="28"/>
          <w:szCs w:val="28"/>
        </w:rPr>
        <w:t>Бодимир</w:t>
      </w:r>
      <w:proofErr w:type="spellEnd"/>
      <w:r w:rsidR="008F0881">
        <w:rPr>
          <w:sz w:val="28"/>
          <w:szCs w:val="28"/>
        </w:rPr>
        <w:t xml:space="preserve"> ЕЭ, ИП  Соколова Н.В. и другие</w:t>
      </w:r>
      <w:proofErr w:type="gramStart"/>
      <w:r w:rsidR="008F0881">
        <w:rPr>
          <w:sz w:val="28"/>
          <w:szCs w:val="28"/>
        </w:rPr>
        <w:t xml:space="preserve"> .</w:t>
      </w:r>
      <w:proofErr w:type="gramEnd"/>
      <w:r>
        <w:rPr>
          <w:sz w:val="28"/>
          <w:szCs w:val="28"/>
        </w:rPr>
        <w:t xml:space="preserve"> </w:t>
      </w:r>
    </w:p>
    <w:p w:rsidR="006C61D0" w:rsidRDefault="00EC0D4C" w:rsidP="006C61D0">
      <w:pPr>
        <w:ind w:firstLine="709"/>
        <w:jc w:val="both"/>
        <w:rPr>
          <w:color w:val="000000"/>
          <w:sz w:val="28"/>
          <w:szCs w:val="28"/>
        </w:rPr>
      </w:pPr>
      <w:r>
        <w:rPr>
          <w:sz w:val="28"/>
          <w:szCs w:val="28"/>
        </w:rPr>
        <w:t>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 изготовление сыров ООО «</w:t>
      </w:r>
      <w:proofErr w:type="spellStart"/>
      <w:r>
        <w:rPr>
          <w:sz w:val="28"/>
          <w:szCs w:val="28"/>
        </w:rPr>
        <w:t>Ястро</w:t>
      </w:r>
      <w:proofErr w:type="spellEnd"/>
      <w:r>
        <w:rPr>
          <w:sz w:val="28"/>
          <w:szCs w:val="28"/>
        </w:rPr>
        <w:t>».</w:t>
      </w:r>
      <w:r w:rsidR="006C61D0" w:rsidRPr="006C61D0">
        <w:rPr>
          <w:color w:val="000000"/>
        </w:rPr>
        <w:t xml:space="preserve"> </w:t>
      </w:r>
      <w:r w:rsidR="006C61D0" w:rsidRPr="006C61D0">
        <w:rPr>
          <w:color w:val="000000"/>
          <w:sz w:val="28"/>
          <w:szCs w:val="28"/>
        </w:rPr>
        <w:t xml:space="preserve">Здесь работают </w:t>
      </w:r>
      <w:r w:rsidR="006C61D0" w:rsidRPr="006C61D0">
        <w:rPr>
          <w:color w:val="000000" w:themeColor="text1"/>
          <w:sz w:val="28"/>
          <w:szCs w:val="28"/>
        </w:rPr>
        <w:t>24</w:t>
      </w:r>
      <w:r w:rsidR="00BB216D">
        <w:rPr>
          <w:color w:val="000000" w:themeColor="text1"/>
          <w:sz w:val="28"/>
          <w:szCs w:val="28"/>
        </w:rPr>
        <w:t>0</w:t>
      </w:r>
      <w:r w:rsidR="006C61D0" w:rsidRPr="006C61D0">
        <w:rPr>
          <w:color w:val="000000"/>
          <w:sz w:val="28"/>
          <w:szCs w:val="28"/>
        </w:rPr>
        <w:t xml:space="preserve"> человек, а продукция предприятия (масло, сыры) пользуется спросом далеко за пределами поселения.</w:t>
      </w:r>
    </w:p>
    <w:p w:rsidR="006C61D0" w:rsidRPr="006C61D0" w:rsidRDefault="006C61D0" w:rsidP="006C61D0">
      <w:pPr>
        <w:ind w:firstLine="709"/>
        <w:jc w:val="both"/>
        <w:rPr>
          <w:color w:val="000000"/>
          <w:sz w:val="28"/>
          <w:szCs w:val="28"/>
        </w:rPr>
      </w:pPr>
      <w:r w:rsidRPr="006C61D0">
        <w:rPr>
          <w:color w:val="000000"/>
          <w:sz w:val="28"/>
          <w:szCs w:val="28"/>
        </w:rPr>
        <w:t>ООО «Полтавская Мука»</w:t>
      </w:r>
      <w:r w:rsidR="002328AE">
        <w:rPr>
          <w:color w:val="000000"/>
          <w:sz w:val="28"/>
          <w:szCs w:val="28"/>
        </w:rPr>
        <w:t xml:space="preserve"> , где работает  </w:t>
      </w:r>
      <w:r w:rsidR="002328AE" w:rsidRPr="006C61D0">
        <w:rPr>
          <w:color w:val="000000" w:themeColor="text1"/>
          <w:sz w:val="28"/>
          <w:szCs w:val="28"/>
        </w:rPr>
        <w:t>18</w:t>
      </w:r>
      <w:r w:rsidR="002328AE" w:rsidRPr="006C61D0">
        <w:rPr>
          <w:color w:val="000000"/>
          <w:sz w:val="28"/>
          <w:szCs w:val="28"/>
        </w:rPr>
        <w:t xml:space="preserve"> человек</w:t>
      </w:r>
      <w:r w:rsidR="002328AE">
        <w:rPr>
          <w:color w:val="000000"/>
          <w:sz w:val="28"/>
          <w:szCs w:val="28"/>
        </w:rPr>
        <w:t>,</w:t>
      </w:r>
      <w:r w:rsidRPr="006C61D0">
        <w:rPr>
          <w:color w:val="000000"/>
          <w:sz w:val="28"/>
          <w:szCs w:val="28"/>
        </w:rPr>
        <w:t xml:space="preserve"> реализует мукомольную продукцию. </w:t>
      </w:r>
    </w:p>
    <w:p w:rsidR="006C61D0" w:rsidRPr="006C61D0" w:rsidRDefault="006C61D0" w:rsidP="006C61D0">
      <w:pPr>
        <w:ind w:firstLine="709"/>
        <w:jc w:val="both"/>
        <w:rPr>
          <w:color w:val="000000"/>
          <w:sz w:val="28"/>
          <w:szCs w:val="28"/>
        </w:rPr>
      </w:pPr>
      <w:r w:rsidRPr="006C61D0">
        <w:rPr>
          <w:color w:val="000000"/>
          <w:sz w:val="28"/>
          <w:szCs w:val="28"/>
        </w:rPr>
        <w:t>В сельскохозяйственном направлении на территории МО осуществляют свою деятельность также 15 КФХ, 21 индивидуальный предприниматель (выращивание зерновых, разведение птицы, скота).</w:t>
      </w:r>
    </w:p>
    <w:p w:rsidR="006C61D0" w:rsidRPr="006C61D0" w:rsidRDefault="006C61D0" w:rsidP="006C61D0">
      <w:pPr>
        <w:ind w:firstLine="709"/>
        <w:jc w:val="both"/>
        <w:rPr>
          <w:sz w:val="28"/>
          <w:szCs w:val="28"/>
        </w:rPr>
      </w:pPr>
      <w:r>
        <w:rPr>
          <w:sz w:val="28"/>
          <w:szCs w:val="28"/>
        </w:rPr>
        <w:t xml:space="preserve">В результате этих мероприятий бюджет Полтавского городского поселения получил дополнительные налоговые поступления, а население поселения новые рабочие места.  </w:t>
      </w:r>
    </w:p>
    <w:p w:rsidR="006C61D0" w:rsidRPr="006C61D0" w:rsidRDefault="006C61D0" w:rsidP="006C61D0">
      <w:pPr>
        <w:ind w:firstLine="709"/>
        <w:jc w:val="both"/>
        <w:rPr>
          <w:color w:val="000000"/>
          <w:sz w:val="28"/>
          <w:szCs w:val="28"/>
        </w:rPr>
      </w:pPr>
      <w:r w:rsidRPr="006C61D0">
        <w:rPr>
          <w:color w:val="000000"/>
          <w:sz w:val="28"/>
          <w:szCs w:val="28"/>
        </w:rPr>
        <w:t>Жители поселения занимаются личным подсобным хозяйством.</w:t>
      </w:r>
    </w:p>
    <w:p w:rsidR="006C61D0" w:rsidRPr="00424C44" w:rsidRDefault="006C61D0" w:rsidP="00424C44">
      <w:pPr>
        <w:ind w:firstLine="709"/>
        <w:jc w:val="both"/>
        <w:rPr>
          <w:color w:val="000000"/>
          <w:sz w:val="28"/>
          <w:szCs w:val="28"/>
        </w:rPr>
      </w:pPr>
      <w:r w:rsidRPr="006C61D0">
        <w:rPr>
          <w:color w:val="000000"/>
          <w:sz w:val="28"/>
          <w:szCs w:val="28"/>
        </w:rPr>
        <w:t>Практически  в каждом ЛПХ жителями выращивается необходимое для семьи  количество с/</w:t>
      </w:r>
      <w:proofErr w:type="spellStart"/>
      <w:r w:rsidRPr="006C61D0">
        <w:rPr>
          <w:color w:val="000000"/>
          <w:sz w:val="28"/>
          <w:szCs w:val="28"/>
        </w:rPr>
        <w:t>х</w:t>
      </w:r>
      <w:proofErr w:type="spellEnd"/>
      <w:r w:rsidRPr="006C61D0">
        <w:rPr>
          <w:color w:val="000000"/>
          <w:sz w:val="28"/>
          <w:szCs w:val="28"/>
        </w:rPr>
        <w:t xml:space="preserve"> продукции. Жители многоквартирных </w:t>
      </w:r>
      <w:proofErr w:type="gramStart"/>
      <w:r w:rsidRPr="006C61D0">
        <w:rPr>
          <w:color w:val="000000"/>
          <w:sz w:val="28"/>
          <w:szCs w:val="28"/>
        </w:rPr>
        <w:t>домов</w:t>
      </w:r>
      <w:proofErr w:type="gramEnd"/>
      <w:r w:rsidRPr="006C61D0">
        <w:rPr>
          <w:color w:val="000000"/>
          <w:sz w:val="28"/>
          <w:szCs w:val="28"/>
        </w:rPr>
        <w:t xml:space="preserve"> как правило имеют дачный участок.</w:t>
      </w:r>
    </w:p>
    <w:p w:rsidR="006C61D0" w:rsidRDefault="006C61D0" w:rsidP="007215C3">
      <w:pPr>
        <w:ind w:firstLine="709"/>
        <w:jc w:val="both"/>
        <w:rPr>
          <w:sz w:val="28"/>
          <w:szCs w:val="28"/>
        </w:rPr>
      </w:pPr>
    </w:p>
    <w:p w:rsidR="00EC0D4C" w:rsidRPr="00FA2F6A" w:rsidRDefault="00EC0D4C" w:rsidP="00EC0D4C">
      <w:pPr>
        <w:pStyle w:val="2"/>
        <w:spacing w:line="240" w:lineRule="auto"/>
        <w:jc w:val="center"/>
        <w:rPr>
          <w:sz w:val="28"/>
          <w:szCs w:val="28"/>
        </w:rPr>
      </w:pPr>
      <w:r w:rsidRPr="00FA2F6A">
        <w:rPr>
          <w:sz w:val="28"/>
          <w:szCs w:val="28"/>
        </w:rPr>
        <w:t xml:space="preserve">Ожидаемые итоги социально-экономического развития Полтавского </w:t>
      </w:r>
      <w:r>
        <w:rPr>
          <w:sz w:val="28"/>
          <w:szCs w:val="28"/>
        </w:rPr>
        <w:t>городского поселения</w:t>
      </w:r>
      <w:r w:rsidRPr="00FA2F6A">
        <w:rPr>
          <w:sz w:val="28"/>
          <w:szCs w:val="28"/>
        </w:rPr>
        <w:t xml:space="preserve"> в 20</w:t>
      </w:r>
      <w:r w:rsidR="00364E21">
        <w:rPr>
          <w:sz w:val="28"/>
          <w:szCs w:val="28"/>
        </w:rPr>
        <w:t>2</w:t>
      </w:r>
      <w:r w:rsidR="0004555E">
        <w:rPr>
          <w:sz w:val="28"/>
          <w:szCs w:val="28"/>
        </w:rPr>
        <w:t>1</w:t>
      </w:r>
      <w:r w:rsidRPr="00FA2F6A">
        <w:rPr>
          <w:sz w:val="28"/>
          <w:szCs w:val="28"/>
        </w:rPr>
        <w:t>году.</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До конца 20</w:t>
      </w:r>
      <w:r w:rsidR="00364E21">
        <w:rPr>
          <w:sz w:val="28"/>
          <w:szCs w:val="28"/>
        </w:rPr>
        <w:t>2</w:t>
      </w:r>
      <w:r w:rsidR="0004555E">
        <w:rPr>
          <w:sz w:val="28"/>
          <w:szCs w:val="28"/>
        </w:rPr>
        <w:t>1</w:t>
      </w:r>
      <w:r w:rsidRPr="00FA2F6A">
        <w:rPr>
          <w:sz w:val="28"/>
          <w:szCs w:val="28"/>
        </w:rPr>
        <w:t xml:space="preserve"> года ожидается сохранение положительных темпов развития социально- экономической ситуации в Полтавском</w:t>
      </w:r>
      <w:r>
        <w:rPr>
          <w:sz w:val="28"/>
          <w:szCs w:val="28"/>
        </w:rPr>
        <w:t xml:space="preserve"> городском поселении</w:t>
      </w:r>
      <w:r w:rsidRPr="00FA2F6A">
        <w:rPr>
          <w:sz w:val="28"/>
          <w:szCs w:val="28"/>
        </w:rPr>
        <w:t xml:space="preserve">. Этому способствуют как внешние факторы, так и расширение внутреннего спроса благодаря поддержке деловой активности в </w:t>
      </w:r>
      <w:r>
        <w:rPr>
          <w:sz w:val="28"/>
          <w:szCs w:val="28"/>
        </w:rPr>
        <w:t>поселении</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По большинству видов экономической деятельности  валовая добавленная стоимость в валовом выпуске продукции увеличится. Возрастет вклад малого и среднего бизнеса в объем валового продукта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В 20</w:t>
      </w:r>
      <w:r w:rsidR="00364E21">
        <w:rPr>
          <w:sz w:val="28"/>
          <w:szCs w:val="28"/>
        </w:rPr>
        <w:t>2</w:t>
      </w:r>
      <w:r w:rsidR="0004555E">
        <w:rPr>
          <w:sz w:val="28"/>
          <w:szCs w:val="28"/>
        </w:rPr>
        <w:t>1</w:t>
      </w:r>
      <w:r w:rsidRPr="00FA2F6A">
        <w:rPr>
          <w:sz w:val="28"/>
          <w:szCs w:val="28"/>
        </w:rPr>
        <w:t xml:space="preserve"> году ожидаемый ввод жилья в </w:t>
      </w:r>
      <w:r>
        <w:rPr>
          <w:sz w:val="28"/>
          <w:szCs w:val="28"/>
        </w:rPr>
        <w:t>поселении</w:t>
      </w:r>
      <w:r w:rsidRPr="00FA2F6A">
        <w:rPr>
          <w:sz w:val="28"/>
          <w:szCs w:val="28"/>
        </w:rPr>
        <w:t xml:space="preserve"> составит </w:t>
      </w:r>
      <w:r w:rsidR="00B02ECA">
        <w:rPr>
          <w:sz w:val="28"/>
          <w:szCs w:val="28"/>
        </w:rPr>
        <w:t>177</w:t>
      </w:r>
      <w:r w:rsidR="00FE1FC5">
        <w:rPr>
          <w:color w:val="FF0000"/>
          <w:sz w:val="28"/>
          <w:szCs w:val="28"/>
        </w:rPr>
        <w:t xml:space="preserve"> </w:t>
      </w:r>
      <w:r w:rsidRPr="00FA2F6A">
        <w:rPr>
          <w:sz w:val="28"/>
          <w:szCs w:val="28"/>
        </w:rPr>
        <w:t xml:space="preserve">кв.м. </w:t>
      </w:r>
      <w:r w:rsidR="00BF1B90">
        <w:rPr>
          <w:sz w:val="28"/>
          <w:szCs w:val="28"/>
        </w:rPr>
        <w:t xml:space="preserve">     </w:t>
      </w:r>
      <w:r w:rsidR="00B02ECA">
        <w:rPr>
          <w:sz w:val="28"/>
          <w:szCs w:val="28"/>
        </w:rPr>
        <w:t xml:space="preserve">   </w:t>
      </w:r>
      <w:r w:rsidRPr="00FA2F6A">
        <w:rPr>
          <w:sz w:val="28"/>
          <w:szCs w:val="28"/>
        </w:rPr>
        <w:t xml:space="preserve"> К концу 20</w:t>
      </w:r>
      <w:r w:rsidR="001D7AB1">
        <w:rPr>
          <w:sz w:val="28"/>
          <w:szCs w:val="28"/>
        </w:rPr>
        <w:t>2</w:t>
      </w:r>
      <w:r w:rsidR="0004555E">
        <w:rPr>
          <w:sz w:val="28"/>
          <w:szCs w:val="28"/>
        </w:rPr>
        <w:t>1</w:t>
      </w:r>
      <w:r w:rsidRPr="00FA2F6A">
        <w:rPr>
          <w:sz w:val="28"/>
          <w:szCs w:val="28"/>
        </w:rPr>
        <w:t xml:space="preserve"> года увеличится  на 0,</w:t>
      </w:r>
      <w:r w:rsidR="00D85427">
        <w:rPr>
          <w:sz w:val="28"/>
          <w:szCs w:val="28"/>
        </w:rPr>
        <w:t>1</w:t>
      </w:r>
      <w:r w:rsidRPr="00FA2F6A">
        <w:rPr>
          <w:sz w:val="28"/>
          <w:szCs w:val="28"/>
        </w:rPr>
        <w:t xml:space="preserve"> %  численность зарегистрированных субъектов малого и среднего предпринимательства, а также занятых в сфере малого бизнеса, объем произведенных субъектами малого предпринимательства товаров работ и услуг увеличится не менее чем на </w:t>
      </w:r>
      <w:r w:rsidR="0004555E">
        <w:rPr>
          <w:sz w:val="28"/>
          <w:szCs w:val="28"/>
        </w:rPr>
        <w:t>3%</w:t>
      </w:r>
      <w:r w:rsidRPr="00FA2F6A">
        <w:rPr>
          <w:sz w:val="28"/>
          <w:szCs w:val="28"/>
        </w:rPr>
        <w:t xml:space="preserve"> </w:t>
      </w:r>
      <w:r w:rsidR="0004555E">
        <w:rPr>
          <w:sz w:val="28"/>
          <w:szCs w:val="28"/>
        </w:rPr>
        <w:t>.</w:t>
      </w:r>
    </w:p>
    <w:p w:rsidR="00EC0D4C"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 xml:space="preserve">Устойчивое развитие экономики, является основной стабильностью, повышения качества жизни населения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lastRenderedPageBreak/>
        <w:t xml:space="preserve">       </w:t>
      </w:r>
      <w:r w:rsidRPr="00FA2F6A">
        <w:rPr>
          <w:sz w:val="28"/>
          <w:szCs w:val="28"/>
        </w:rPr>
        <w:t>Оборот розничной торговли в 20</w:t>
      </w:r>
      <w:r w:rsidR="00BF1B90">
        <w:rPr>
          <w:sz w:val="28"/>
          <w:szCs w:val="28"/>
        </w:rPr>
        <w:t>2</w:t>
      </w:r>
      <w:r w:rsidR="00F13B7C">
        <w:rPr>
          <w:sz w:val="28"/>
          <w:szCs w:val="28"/>
        </w:rPr>
        <w:t>1</w:t>
      </w:r>
      <w:r w:rsidRPr="00FA2F6A">
        <w:rPr>
          <w:sz w:val="28"/>
          <w:szCs w:val="28"/>
        </w:rPr>
        <w:t xml:space="preserve"> году по оценке составит </w:t>
      </w:r>
      <w:r w:rsidR="00D645E3">
        <w:rPr>
          <w:sz w:val="28"/>
          <w:szCs w:val="28"/>
        </w:rPr>
        <w:t>3</w:t>
      </w:r>
      <w:r>
        <w:rPr>
          <w:sz w:val="28"/>
          <w:szCs w:val="28"/>
        </w:rPr>
        <w:t>,</w:t>
      </w:r>
      <w:r w:rsidR="00C82278">
        <w:rPr>
          <w:sz w:val="28"/>
          <w:szCs w:val="28"/>
        </w:rPr>
        <w:t>0</w:t>
      </w:r>
      <w:r w:rsidRPr="00FA2F6A">
        <w:rPr>
          <w:sz w:val="28"/>
          <w:szCs w:val="28"/>
        </w:rPr>
        <w:t>%  к уровню 20</w:t>
      </w:r>
      <w:r w:rsidR="00F13B7C">
        <w:rPr>
          <w:sz w:val="28"/>
          <w:szCs w:val="28"/>
        </w:rPr>
        <w:t>20</w:t>
      </w:r>
      <w:r w:rsidRPr="00FA2F6A">
        <w:rPr>
          <w:sz w:val="28"/>
          <w:szCs w:val="28"/>
        </w:rPr>
        <w:t xml:space="preserve"> года. Объем платных услуг населению Полтавского </w:t>
      </w:r>
      <w:r>
        <w:rPr>
          <w:sz w:val="28"/>
          <w:szCs w:val="28"/>
        </w:rPr>
        <w:t>городского поселения</w:t>
      </w:r>
      <w:r w:rsidRPr="00FA2F6A">
        <w:rPr>
          <w:sz w:val="28"/>
          <w:szCs w:val="28"/>
        </w:rPr>
        <w:t xml:space="preserve"> в 20</w:t>
      </w:r>
      <w:r w:rsidR="00BF1B90">
        <w:rPr>
          <w:sz w:val="28"/>
          <w:szCs w:val="28"/>
        </w:rPr>
        <w:t>20</w:t>
      </w:r>
      <w:r w:rsidRPr="00FA2F6A">
        <w:rPr>
          <w:sz w:val="28"/>
          <w:szCs w:val="28"/>
        </w:rPr>
        <w:t xml:space="preserve"> году превысит уровень 20</w:t>
      </w:r>
      <w:r w:rsidR="00BB02B5">
        <w:rPr>
          <w:sz w:val="28"/>
          <w:szCs w:val="28"/>
        </w:rPr>
        <w:t>20</w:t>
      </w:r>
      <w:r w:rsidRPr="00FA2F6A">
        <w:rPr>
          <w:sz w:val="28"/>
          <w:szCs w:val="28"/>
        </w:rPr>
        <w:t xml:space="preserve"> года  на </w:t>
      </w:r>
      <w:r w:rsidR="00E86D4A">
        <w:rPr>
          <w:sz w:val="28"/>
          <w:szCs w:val="28"/>
        </w:rPr>
        <w:t>10</w:t>
      </w:r>
      <w:r w:rsidR="00C82278">
        <w:rPr>
          <w:sz w:val="28"/>
          <w:szCs w:val="28"/>
        </w:rPr>
        <w:t>5</w:t>
      </w:r>
      <w:r w:rsidR="00E86D4A">
        <w:rPr>
          <w:sz w:val="28"/>
          <w:szCs w:val="28"/>
        </w:rPr>
        <w:t>,</w:t>
      </w:r>
      <w:r w:rsidR="00BB02B5">
        <w:rPr>
          <w:sz w:val="28"/>
          <w:szCs w:val="28"/>
        </w:rPr>
        <w:t>1</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Уровень зарегистрированной безработицы в среднем за 20</w:t>
      </w:r>
      <w:r w:rsidR="00495070">
        <w:rPr>
          <w:sz w:val="28"/>
          <w:szCs w:val="28"/>
        </w:rPr>
        <w:t>2</w:t>
      </w:r>
      <w:r w:rsidR="00F13B7C">
        <w:rPr>
          <w:sz w:val="28"/>
          <w:szCs w:val="28"/>
        </w:rPr>
        <w:t>1</w:t>
      </w:r>
      <w:r w:rsidRPr="00FA2F6A">
        <w:rPr>
          <w:sz w:val="28"/>
          <w:szCs w:val="28"/>
        </w:rPr>
        <w:t xml:space="preserve"> год ожидается на уровне </w:t>
      </w:r>
      <w:r w:rsidR="0042644C">
        <w:rPr>
          <w:sz w:val="28"/>
          <w:szCs w:val="28"/>
        </w:rPr>
        <w:t>4,2</w:t>
      </w:r>
      <w:r w:rsidR="00363DBE">
        <w:rPr>
          <w:sz w:val="28"/>
          <w:szCs w:val="28"/>
        </w:rPr>
        <w:t xml:space="preserve"> </w:t>
      </w:r>
      <w:r w:rsidRPr="00FA2F6A">
        <w:rPr>
          <w:sz w:val="28"/>
          <w:szCs w:val="28"/>
        </w:rPr>
        <w:t>% от численности экономически активного населения.</w:t>
      </w:r>
    </w:p>
    <w:p w:rsidR="00096717" w:rsidRDefault="00096717"/>
    <w:sectPr w:rsidR="00096717"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0D4C"/>
    <w:rsid w:val="000112A5"/>
    <w:rsid w:val="000211ED"/>
    <w:rsid w:val="00025658"/>
    <w:rsid w:val="00033EAA"/>
    <w:rsid w:val="0004555E"/>
    <w:rsid w:val="000478C9"/>
    <w:rsid w:val="00051929"/>
    <w:rsid w:val="000711DE"/>
    <w:rsid w:val="00081FF9"/>
    <w:rsid w:val="000931EE"/>
    <w:rsid w:val="00093229"/>
    <w:rsid w:val="00096717"/>
    <w:rsid w:val="000B50A4"/>
    <w:rsid w:val="000C3A92"/>
    <w:rsid w:val="000D478A"/>
    <w:rsid w:val="000E2904"/>
    <w:rsid w:val="000E5311"/>
    <w:rsid w:val="000E733B"/>
    <w:rsid w:val="000F6EB9"/>
    <w:rsid w:val="00100C68"/>
    <w:rsid w:val="001104E8"/>
    <w:rsid w:val="0011139A"/>
    <w:rsid w:val="001364ED"/>
    <w:rsid w:val="001620FB"/>
    <w:rsid w:val="001A2EA4"/>
    <w:rsid w:val="001B316C"/>
    <w:rsid w:val="001C030B"/>
    <w:rsid w:val="001D19B3"/>
    <w:rsid w:val="001D1ADF"/>
    <w:rsid w:val="001D400E"/>
    <w:rsid w:val="001D7AB1"/>
    <w:rsid w:val="001E07B7"/>
    <w:rsid w:val="001E6EBC"/>
    <w:rsid w:val="0020284E"/>
    <w:rsid w:val="00204BF2"/>
    <w:rsid w:val="002165D5"/>
    <w:rsid w:val="002226F4"/>
    <w:rsid w:val="002259C3"/>
    <w:rsid w:val="002328AE"/>
    <w:rsid w:val="00251B10"/>
    <w:rsid w:val="00252471"/>
    <w:rsid w:val="00252597"/>
    <w:rsid w:val="0025468A"/>
    <w:rsid w:val="00285A6A"/>
    <w:rsid w:val="00286615"/>
    <w:rsid w:val="00294D73"/>
    <w:rsid w:val="002A24DB"/>
    <w:rsid w:val="002A6280"/>
    <w:rsid w:val="002B7478"/>
    <w:rsid w:val="002D0291"/>
    <w:rsid w:val="002E14A7"/>
    <w:rsid w:val="002E53BF"/>
    <w:rsid w:val="002F2ABD"/>
    <w:rsid w:val="002F4B49"/>
    <w:rsid w:val="00311720"/>
    <w:rsid w:val="0031333E"/>
    <w:rsid w:val="0031728C"/>
    <w:rsid w:val="00331CB6"/>
    <w:rsid w:val="003329C2"/>
    <w:rsid w:val="00333751"/>
    <w:rsid w:val="00334FDE"/>
    <w:rsid w:val="00363DBE"/>
    <w:rsid w:val="00364E21"/>
    <w:rsid w:val="00372051"/>
    <w:rsid w:val="003A5FB9"/>
    <w:rsid w:val="003A7DE3"/>
    <w:rsid w:val="003C4841"/>
    <w:rsid w:val="003C48EC"/>
    <w:rsid w:val="003D58F8"/>
    <w:rsid w:val="003E3BC3"/>
    <w:rsid w:val="003F4B01"/>
    <w:rsid w:val="003F61E7"/>
    <w:rsid w:val="004021C0"/>
    <w:rsid w:val="0040227E"/>
    <w:rsid w:val="004226B9"/>
    <w:rsid w:val="00424C44"/>
    <w:rsid w:val="0042644C"/>
    <w:rsid w:val="004346C2"/>
    <w:rsid w:val="00441A1E"/>
    <w:rsid w:val="00447299"/>
    <w:rsid w:val="00454B24"/>
    <w:rsid w:val="00476AE7"/>
    <w:rsid w:val="00495070"/>
    <w:rsid w:val="004A009B"/>
    <w:rsid w:val="004A5853"/>
    <w:rsid w:val="004D5938"/>
    <w:rsid w:val="004E2F41"/>
    <w:rsid w:val="004E7D02"/>
    <w:rsid w:val="004F5278"/>
    <w:rsid w:val="004F5A14"/>
    <w:rsid w:val="00500DB1"/>
    <w:rsid w:val="00503E1E"/>
    <w:rsid w:val="005051C4"/>
    <w:rsid w:val="00516BE5"/>
    <w:rsid w:val="005462FB"/>
    <w:rsid w:val="0055785D"/>
    <w:rsid w:val="00561026"/>
    <w:rsid w:val="005632C9"/>
    <w:rsid w:val="0057147D"/>
    <w:rsid w:val="00573596"/>
    <w:rsid w:val="00585CEC"/>
    <w:rsid w:val="00586137"/>
    <w:rsid w:val="005A01BD"/>
    <w:rsid w:val="005B634D"/>
    <w:rsid w:val="005B768D"/>
    <w:rsid w:val="005E4DFD"/>
    <w:rsid w:val="005F219A"/>
    <w:rsid w:val="00613697"/>
    <w:rsid w:val="006220D2"/>
    <w:rsid w:val="006277D5"/>
    <w:rsid w:val="00642EDE"/>
    <w:rsid w:val="00652B00"/>
    <w:rsid w:val="00654D13"/>
    <w:rsid w:val="0069109F"/>
    <w:rsid w:val="00691A32"/>
    <w:rsid w:val="00693EFE"/>
    <w:rsid w:val="006A3990"/>
    <w:rsid w:val="006B6E2A"/>
    <w:rsid w:val="006C134F"/>
    <w:rsid w:val="006C61D0"/>
    <w:rsid w:val="006C7A28"/>
    <w:rsid w:val="006D242B"/>
    <w:rsid w:val="006E2545"/>
    <w:rsid w:val="00716E74"/>
    <w:rsid w:val="007215C3"/>
    <w:rsid w:val="00743F8E"/>
    <w:rsid w:val="007445FB"/>
    <w:rsid w:val="00745BE5"/>
    <w:rsid w:val="007658DF"/>
    <w:rsid w:val="00770D7F"/>
    <w:rsid w:val="00791A25"/>
    <w:rsid w:val="007A3CC6"/>
    <w:rsid w:val="007C37A4"/>
    <w:rsid w:val="007D236F"/>
    <w:rsid w:val="007E037F"/>
    <w:rsid w:val="007E67ED"/>
    <w:rsid w:val="007E6AE9"/>
    <w:rsid w:val="007F04E2"/>
    <w:rsid w:val="007F08AA"/>
    <w:rsid w:val="007F3203"/>
    <w:rsid w:val="007F54D4"/>
    <w:rsid w:val="007F6356"/>
    <w:rsid w:val="0081585F"/>
    <w:rsid w:val="0082088B"/>
    <w:rsid w:val="0083021D"/>
    <w:rsid w:val="008303EF"/>
    <w:rsid w:val="00832731"/>
    <w:rsid w:val="00846038"/>
    <w:rsid w:val="0085007D"/>
    <w:rsid w:val="008503ED"/>
    <w:rsid w:val="00851070"/>
    <w:rsid w:val="0089214C"/>
    <w:rsid w:val="00895332"/>
    <w:rsid w:val="008B01A6"/>
    <w:rsid w:val="008B210F"/>
    <w:rsid w:val="008D107A"/>
    <w:rsid w:val="008D11CB"/>
    <w:rsid w:val="008F0881"/>
    <w:rsid w:val="008F1F45"/>
    <w:rsid w:val="008F1F5E"/>
    <w:rsid w:val="00905651"/>
    <w:rsid w:val="00910B02"/>
    <w:rsid w:val="00913D92"/>
    <w:rsid w:val="0092002F"/>
    <w:rsid w:val="0092119C"/>
    <w:rsid w:val="00925924"/>
    <w:rsid w:val="009344D7"/>
    <w:rsid w:val="00946763"/>
    <w:rsid w:val="00947F0E"/>
    <w:rsid w:val="009818E1"/>
    <w:rsid w:val="009A5550"/>
    <w:rsid w:val="009C3732"/>
    <w:rsid w:val="009C3BEC"/>
    <w:rsid w:val="009C618E"/>
    <w:rsid w:val="009C61D2"/>
    <w:rsid w:val="009F25B2"/>
    <w:rsid w:val="00A238AF"/>
    <w:rsid w:val="00A24A1B"/>
    <w:rsid w:val="00A33DD8"/>
    <w:rsid w:val="00A436E2"/>
    <w:rsid w:val="00A512C9"/>
    <w:rsid w:val="00A641A4"/>
    <w:rsid w:val="00A656E6"/>
    <w:rsid w:val="00A75BEC"/>
    <w:rsid w:val="00A83CE2"/>
    <w:rsid w:val="00A86009"/>
    <w:rsid w:val="00A955DB"/>
    <w:rsid w:val="00A965B0"/>
    <w:rsid w:val="00AA5488"/>
    <w:rsid w:val="00AB4307"/>
    <w:rsid w:val="00AC1D50"/>
    <w:rsid w:val="00AC45F6"/>
    <w:rsid w:val="00AE60A7"/>
    <w:rsid w:val="00AF7AF9"/>
    <w:rsid w:val="00B02ECA"/>
    <w:rsid w:val="00B06736"/>
    <w:rsid w:val="00B11874"/>
    <w:rsid w:val="00B121C5"/>
    <w:rsid w:val="00B15BDB"/>
    <w:rsid w:val="00B3083C"/>
    <w:rsid w:val="00B50AFF"/>
    <w:rsid w:val="00B650DA"/>
    <w:rsid w:val="00B672AF"/>
    <w:rsid w:val="00B9346A"/>
    <w:rsid w:val="00BB02B5"/>
    <w:rsid w:val="00BB1C45"/>
    <w:rsid w:val="00BB216D"/>
    <w:rsid w:val="00BD19F2"/>
    <w:rsid w:val="00BD3721"/>
    <w:rsid w:val="00BE096F"/>
    <w:rsid w:val="00BE28B3"/>
    <w:rsid w:val="00BF1B90"/>
    <w:rsid w:val="00C12F5A"/>
    <w:rsid w:val="00C34055"/>
    <w:rsid w:val="00C44E04"/>
    <w:rsid w:val="00C722F9"/>
    <w:rsid w:val="00C82278"/>
    <w:rsid w:val="00C86F12"/>
    <w:rsid w:val="00CA0A7B"/>
    <w:rsid w:val="00CA6FBC"/>
    <w:rsid w:val="00CB1E81"/>
    <w:rsid w:val="00CD5E5F"/>
    <w:rsid w:val="00CF7C33"/>
    <w:rsid w:val="00D07EDA"/>
    <w:rsid w:val="00D1099C"/>
    <w:rsid w:val="00D228FE"/>
    <w:rsid w:val="00D23487"/>
    <w:rsid w:val="00D23FC3"/>
    <w:rsid w:val="00D307B7"/>
    <w:rsid w:val="00D31499"/>
    <w:rsid w:val="00D31B81"/>
    <w:rsid w:val="00D34DEB"/>
    <w:rsid w:val="00D352A2"/>
    <w:rsid w:val="00D645E3"/>
    <w:rsid w:val="00D711E4"/>
    <w:rsid w:val="00D85427"/>
    <w:rsid w:val="00D87B84"/>
    <w:rsid w:val="00D939A6"/>
    <w:rsid w:val="00D93B47"/>
    <w:rsid w:val="00D93CA0"/>
    <w:rsid w:val="00DA2E36"/>
    <w:rsid w:val="00DC4906"/>
    <w:rsid w:val="00E12998"/>
    <w:rsid w:val="00E27995"/>
    <w:rsid w:val="00E40023"/>
    <w:rsid w:val="00E46EEC"/>
    <w:rsid w:val="00E552C2"/>
    <w:rsid w:val="00E64C6B"/>
    <w:rsid w:val="00E86D4A"/>
    <w:rsid w:val="00EB1CB4"/>
    <w:rsid w:val="00EC0D4C"/>
    <w:rsid w:val="00ED569A"/>
    <w:rsid w:val="00EE1746"/>
    <w:rsid w:val="00EE3674"/>
    <w:rsid w:val="00F13B7C"/>
    <w:rsid w:val="00F20369"/>
    <w:rsid w:val="00F30E0D"/>
    <w:rsid w:val="00F333ED"/>
    <w:rsid w:val="00F40027"/>
    <w:rsid w:val="00F532F9"/>
    <w:rsid w:val="00F71239"/>
    <w:rsid w:val="00F72778"/>
    <w:rsid w:val="00FA4F71"/>
    <w:rsid w:val="00FE1C31"/>
    <w:rsid w:val="00FE1F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C0D4C"/>
    <w:pPr>
      <w:spacing w:after="120" w:line="480" w:lineRule="auto"/>
    </w:pPr>
  </w:style>
  <w:style w:type="character" w:customStyle="1" w:styleId="20">
    <w:name w:val="Основной текст 2 Знак"/>
    <w:basedOn w:val="a0"/>
    <w:link w:val="2"/>
    <w:rsid w:val="00EC0D4C"/>
    <w:rPr>
      <w:rFonts w:ascii="Times New Roman" w:eastAsia="Times New Roman" w:hAnsi="Times New Roman" w:cs="Times New Roman"/>
      <w:sz w:val="24"/>
      <w:szCs w:val="24"/>
      <w:lang w:eastAsia="ru-RU"/>
    </w:rPr>
  </w:style>
  <w:style w:type="character" w:customStyle="1" w:styleId="FontStyle43">
    <w:name w:val="Font Style43"/>
    <w:basedOn w:val="a0"/>
    <w:rsid w:val="00EC0D4C"/>
    <w:rPr>
      <w:rFonts w:ascii="Times New Roman" w:hAnsi="Times New Roman" w:cs="Times New Roman"/>
      <w:sz w:val="18"/>
      <w:szCs w:val="18"/>
    </w:rPr>
  </w:style>
  <w:style w:type="paragraph" w:customStyle="1" w:styleId="ConsPlusTitle">
    <w:name w:val="ConsPlusTitle"/>
    <w:rsid w:val="00EC0D4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Heading">
    <w:name w:val="Heading"/>
    <w:rsid w:val="00EC0D4C"/>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6</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338</cp:revision>
  <cp:lastPrinted>2017-12-11T10:33:00Z</cp:lastPrinted>
  <dcterms:created xsi:type="dcterms:W3CDTF">2017-10-09T11:07:00Z</dcterms:created>
  <dcterms:modified xsi:type="dcterms:W3CDTF">2021-11-08T05:00:00Z</dcterms:modified>
</cp:coreProperties>
</file>