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F61050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A6117A"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5C007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61050">
        <w:rPr>
          <w:sz w:val="28"/>
          <w:szCs w:val="28"/>
        </w:rPr>
        <w:t xml:space="preserve"> 30 марта </w:t>
      </w:r>
      <w:r>
        <w:rPr>
          <w:sz w:val="28"/>
          <w:szCs w:val="28"/>
        </w:rPr>
        <w:t>2023</w:t>
      </w:r>
      <w:r w:rsidR="00CF7DEB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A6117A" w:rsidRPr="00D13895">
        <w:rPr>
          <w:sz w:val="28"/>
          <w:szCs w:val="28"/>
        </w:rPr>
        <w:t>№</w:t>
      </w:r>
      <w:r w:rsidR="0042519F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</w:t>
      </w:r>
      <w:r w:rsidR="00F61050">
        <w:rPr>
          <w:sz w:val="28"/>
          <w:szCs w:val="28"/>
        </w:rPr>
        <w:t>23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CB0DDF">
        <w:rPr>
          <w:sz w:val="28"/>
          <w:szCs w:val="28"/>
        </w:rPr>
        <w:t xml:space="preserve">внесении </w:t>
      </w:r>
      <w:r w:rsidRPr="00D13895">
        <w:rPr>
          <w:sz w:val="28"/>
          <w:szCs w:val="28"/>
        </w:rPr>
        <w:t xml:space="preserve">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0F6C7A" w:rsidRPr="000F6C7A">
        <w:rPr>
          <w:rFonts w:ascii="Times New Roman" w:hAnsi="Times New Roman" w:cs="Times New Roman"/>
          <w:b w:val="0"/>
          <w:sz w:val="28"/>
          <w:szCs w:val="28"/>
        </w:rPr>
        <w:t>принимая во внимание письмо Управления Минюста России по Омской области от 19.12.2022 № 55/02-6894,</w:t>
      </w:r>
      <w:r w:rsidR="000F6C7A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D13895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000000"/>
          <w:sz w:val="28"/>
          <w:szCs w:val="28"/>
        </w:rPr>
        <w:t xml:space="preserve">Внести в Устав </w:t>
      </w:r>
      <w:r w:rsidR="0026340D" w:rsidRPr="00D13895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D13895">
        <w:rPr>
          <w:sz w:val="28"/>
          <w:szCs w:val="28"/>
        </w:rPr>
        <w:t xml:space="preserve"> </w:t>
      </w:r>
      <w:r w:rsidR="003A7655" w:rsidRPr="00D13895">
        <w:rPr>
          <w:sz w:val="28"/>
          <w:szCs w:val="28"/>
        </w:rPr>
        <w:t>(</w:t>
      </w:r>
      <w:r w:rsidR="00CE7CA2" w:rsidRPr="00D13895">
        <w:rPr>
          <w:sz w:val="28"/>
          <w:szCs w:val="28"/>
        </w:rPr>
        <w:t>далее – Устав)</w:t>
      </w:r>
      <w:r w:rsidR="0026340D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следующие изменения</w:t>
      </w:r>
      <w:r w:rsidR="005F58F0" w:rsidRPr="00D13895">
        <w:rPr>
          <w:color w:val="000000"/>
          <w:sz w:val="28"/>
          <w:szCs w:val="28"/>
        </w:rPr>
        <w:t xml:space="preserve">: </w:t>
      </w:r>
      <w:r w:rsidR="00BC41BF" w:rsidRPr="00D13895">
        <w:rPr>
          <w:color w:val="000000"/>
          <w:sz w:val="28"/>
          <w:szCs w:val="28"/>
        </w:rPr>
        <w:t xml:space="preserve"> 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162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в части 2 статьи 6 Устава слова «избирательной комиссией городского поселения»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28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дополнить Устав статьей 14.3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«Статья 14.3. Участие жителей Полтавского городского поселения в выполнении социально значимых работ</w:t>
      </w:r>
      <w:r>
        <w:rPr>
          <w:b w:val="0"/>
          <w:color w:val="000000"/>
          <w:spacing w:val="0"/>
          <w:sz w:val="28"/>
          <w:szCs w:val="28"/>
        </w:rPr>
        <w:t>.</w:t>
      </w:r>
    </w:p>
    <w:p w:rsidR="000F6C7A" w:rsidRPr="000F6C7A" w:rsidRDefault="000F6C7A" w:rsidP="000F6C7A">
      <w:pPr>
        <w:pStyle w:val="2"/>
        <w:numPr>
          <w:ilvl w:val="0"/>
          <w:numId w:val="17"/>
        </w:numPr>
        <w:shd w:val="clear" w:color="auto" w:fill="auto"/>
        <w:tabs>
          <w:tab w:val="left" w:pos="1278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Администрация Полтавского городского поселения вправе принимать решение о привлечении граждан к выполнению на добровольной основе социально значимых для Полтавского городского поселения работ (в том числе дежурств) в целях решения вопросов местного значения Полтавского городского поселения, предусмотренных законодательством Российской Федерации.</w:t>
      </w:r>
    </w:p>
    <w:p w:rsidR="000F6C7A" w:rsidRPr="000F6C7A" w:rsidRDefault="000F6C7A" w:rsidP="000F6C7A">
      <w:pPr>
        <w:pStyle w:val="2"/>
        <w:numPr>
          <w:ilvl w:val="0"/>
          <w:numId w:val="17"/>
        </w:numPr>
        <w:shd w:val="clear" w:color="auto" w:fill="auto"/>
        <w:tabs>
          <w:tab w:val="left" w:pos="1057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</w:t>
      </w:r>
      <w:r>
        <w:rPr>
          <w:b w:val="0"/>
          <w:color w:val="000000"/>
          <w:spacing w:val="0"/>
          <w:sz w:val="28"/>
          <w:szCs w:val="28"/>
        </w:rPr>
        <w:t xml:space="preserve"> а</w:t>
      </w:r>
      <w:r w:rsidRPr="000F6C7A">
        <w:rPr>
          <w:b w:val="0"/>
          <w:color w:val="000000"/>
          <w:spacing w:val="0"/>
          <w:sz w:val="28"/>
          <w:szCs w:val="28"/>
        </w:rPr>
        <w:t>дминистрацией Полтавского городского поселения в соответствии с законодательством Российской Федерации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.»;</w:t>
      </w:r>
      <w:proofErr w:type="gramEnd"/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0"/>
        </w:tabs>
        <w:spacing w:line="240" w:lineRule="auto"/>
        <w:ind w:right="20" w:firstLine="709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в подпунктах а), б) пункта 2 части 5 статьи 18.1 Устава слова «избирательной комиссии муниципального образования»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57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часть 1 статьи 3</w:t>
      </w:r>
      <w:r w:rsidR="00442D7A">
        <w:rPr>
          <w:b w:val="0"/>
          <w:color w:val="000000"/>
          <w:spacing w:val="0"/>
          <w:sz w:val="28"/>
          <w:szCs w:val="28"/>
        </w:rPr>
        <w:t>1</w:t>
      </w:r>
      <w:r w:rsidRPr="000F6C7A">
        <w:rPr>
          <w:b w:val="0"/>
          <w:color w:val="000000"/>
          <w:spacing w:val="0"/>
          <w:sz w:val="28"/>
          <w:szCs w:val="28"/>
        </w:rPr>
        <w:t xml:space="preserve"> Устава дополнить пунктами 9.4, 9.5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 xml:space="preserve">«9.4) размещает сведения об адресах в государственном адресном реестре в соответствии с </w:t>
      </w:r>
      <w:r w:rsidRPr="00442D7A">
        <w:rPr>
          <w:b w:val="0"/>
          <w:color w:val="000000"/>
          <w:spacing w:val="0"/>
          <w:sz w:val="28"/>
          <w:szCs w:val="28"/>
        </w:rPr>
        <w:t xml:space="preserve">порядком </w:t>
      </w:r>
      <w:r w:rsidRPr="000F6C7A">
        <w:rPr>
          <w:b w:val="0"/>
          <w:color w:val="000000"/>
          <w:spacing w:val="0"/>
          <w:sz w:val="28"/>
          <w:szCs w:val="28"/>
        </w:rPr>
        <w:t xml:space="preserve">ведения государственного адресного реестра и в сроки, определенные установленными Правительством Российской Федерации </w:t>
      </w:r>
      <w:r w:rsidRPr="00442D7A">
        <w:rPr>
          <w:b w:val="0"/>
          <w:color w:val="000000"/>
          <w:spacing w:val="0"/>
          <w:sz w:val="28"/>
          <w:szCs w:val="28"/>
        </w:rPr>
        <w:lastRenderedPageBreak/>
        <w:t>правилами</w:t>
      </w:r>
      <w:r w:rsidRPr="000F6C7A">
        <w:rPr>
          <w:b w:val="0"/>
          <w:color w:val="000000"/>
          <w:spacing w:val="0"/>
          <w:sz w:val="28"/>
          <w:szCs w:val="28"/>
        </w:rPr>
        <w:t xml:space="preserve"> присвоения, изменения, аннулирования адресов;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9.5) привлекает граждан к выполнению на добровольной основе социально значимых для городского поселения работ (в том числе дежурств) в порядке, установленном настоящим Уставом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;»</w:t>
      </w:r>
      <w:proofErr w:type="gramEnd"/>
      <w:r w:rsidRPr="000F6C7A">
        <w:rPr>
          <w:b w:val="0"/>
          <w:color w:val="000000"/>
          <w:spacing w:val="0"/>
          <w:sz w:val="28"/>
          <w:szCs w:val="28"/>
        </w:rPr>
        <w:t>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28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статью 31.2 Устава дополнить частью 3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«3. Вид муниципального контроля подлежит осуществлению при наличии в границах Полтавского городского поселения объектов соответствующего вида контроля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.»;</w:t>
      </w:r>
      <w:proofErr w:type="gramEnd"/>
    </w:p>
    <w:p w:rsidR="000F6C7A" w:rsidRPr="000F6C7A" w:rsidRDefault="000F6C7A" w:rsidP="00CB0DDF">
      <w:pPr>
        <w:pStyle w:val="2"/>
        <w:numPr>
          <w:ilvl w:val="0"/>
          <w:numId w:val="16"/>
        </w:numPr>
        <w:shd w:val="clear" w:color="auto" w:fill="auto"/>
        <w:tabs>
          <w:tab w:val="left" w:pos="1033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статью 33 Устава исключить.</w:t>
      </w:r>
    </w:p>
    <w:p w:rsidR="00CB0DDF" w:rsidRPr="00CB0DDF" w:rsidRDefault="00CB0DDF" w:rsidP="00CB0DDF">
      <w:pPr>
        <w:pStyle w:val="a7"/>
        <w:autoSpaceDE w:val="0"/>
        <w:autoSpaceDN w:val="0"/>
        <w:adjustRightInd w:val="0"/>
        <w:ind w:left="20" w:firstLine="720"/>
        <w:jc w:val="both"/>
        <w:rPr>
          <w:rFonts w:eastAsia="Calibri"/>
          <w:color w:val="000000"/>
          <w:sz w:val="28"/>
          <w:szCs w:val="28"/>
        </w:rPr>
      </w:pPr>
      <w:r w:rsidRPr="00CB0DDF">
        <w:rPr>
          <w:rStyle w:val="FontStyle11"/>
          <w:sz w:val="28"/>
          <w:szCs w:val="28"/>
        </w:rPr>
        <w:t xml:space="preserve">2. </w:t>
      </w:r>
      <w:r w:rsidRPr="00CB0DDF"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CB0DDF" w:rsidRPr="00CB0DDF" w:rsidRDefault="00CB0DDF" w:rsidP="00CB0DDF">
      <w:pPr>
        <w:autoSpaceDE w:val="0"/>
        <w:autoSpaceDN w:val="0"/>
        <w:adjustRightInd w:val="0"/>
        <w:ind w:left="20" w:firstLine="720"/>
        <w:jc w:val="both"/>
        <w:rPr>
          <w:rFonts w:eastAsia="Calibri"/>
          <w:sz w:val="28"/>
          <w:szCs w:val="28"/>
          <w:lang w:eastAsia="en-US"/>
        </w:rPr>
      </w:pPr>
      <w:r w:rsidRPr="00CB0DDF">
        <w:rPr>
          <w:rFonts w:eastAsia="Calibri"/>
          <w:color w:val="000000"/>
          <w:sz w:val="28"/>
          <w:szCs w:val="28"/>
        </w:rPr>
        <w:t>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Pr="00CB0DDF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D13895" w:rsidRDefault="00C618B3" w:rsidP="00C618B3">
      <w:pPr>
        <w:rPr>
          <w:sz w:val="28"/>
          <w:szCs w:val="28"/>
          <w:lang w:eastAsia="en-US"/>
        </w:rPr>
      </w:pPr>
    </w:p>
    <w:p w:rsidR="0026340D" w:rsidRPr="00D13895" w:rsidRDefault="007D629B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A7348" w:rsidRPr="00D13895">
        <w:rPr>
          <w:sz w:val="28"/>
          <w:szCs w:val="28"/>
        </w:rPr>
        <w:t xml:space="preserve">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</w:t>
      </w:r>
      <w:r w:rsidR="007F4151">
        <w:rPr>
          <w:sz w:val="28"/>
          <w:szCs w:val="28"/>
        </w:rPr>
        <w:t xml:space="preserve">                                           </w:t>
      </w:r>
      <w:r w:rsidR="0026340D" w:rsidRPr="00D13895">
        <w:rPr>
          <w:sz w:val="28"/>
          <w:szCs w:val="28"/>
        </w:rPr>
        <w:t xml:space="preserve">   </w:t>
      </w:r>
      <w:r w:rsidR="00AF614C" w:rsidRPr="00D13895">
        <w:rPr>
          <w:sz w:val="28"/>
          <w:szCs w:val="28"/>
        </w:rPr>
        <w:t xml:space="preserve">       </w:t>
      </w:r>
      <w:r w:rsidR="007F4151">
        <w:rPr>
          <w:sz w:val="28"/>
          <w:szCs w:val="28"/>
        </w:rPr>
        <w:t>М.И.Руденко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Pr="00D13895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sectPr w:rsidR="00316EC3" w:rsidRPr="00D13895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79458D6"/>
    <w:multiLevelType w:val="multilevel"/>
    <w:tmpl w:val="945E7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C83953"/>
    <w:multiLevelType w:val="multilevel"/>
    <w:tmpl w:val="945E7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9050745"/>
    <w:multiLevelType w:val="multilevel"/>
    <w:tmpl w:val="136C9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3"/>
  </w:num>
  <w:num w:numId="13">
    <w:abstractNumId w:val="9"/>
  </w:num>
  <w:num w:numId="14">
    <w:abstractNumId w:val="8"/>
  </w:num>
  <w:num w:numId="15">
    <w:abstractNumId w:val="0"/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82B53"/>
    <w:rsid w:val="00097ECC"/>
    <w:rsid w:val="000C5486"/>
    <w:rsid w:val="000F6C7A"/>
    <w:rsid w:val="00113A9C"/>
    <w:rsid w:val="00185800"/>
    <w:rsid w:val="001919D4"/>
    <w:rsid w:val="001A5346"/>
    <w:rsid w:val="001B22D9"/>
    <w:rsid w:val="001F3E89"/>
    <w:rsid w:val="00205309"/>
    <w:rsid w:val="002210B5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453BD"/>
    <w:rsid w:val="00353AB3"/>
    <w:rsid w:val="0035448F"/>
    <w:rsid w:val="00367ABB"/>
    <w:rsid w:val="003A7655"/>
    <w:rsid w:val="003B0430"/>
    <w:rsid w:val="003C2802"/>
    <w:rsid w:val="003D456C"/>
    <w:rsid w:val="003E2C41"/>
    <w:rsid w:val="00403D5A"/>
    <w:rsid w:val="00405725"/>
    <w:rsid w:val="0041002F"/>
    <w:rsid w:val="0042519F"/>
    <w:rsid w:val="00442D7A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91306"/>
    <w:rsid w:val="005A2CDD"/>
    <w:rsid w:val="005A6F55"/>
    <w:rsid w:val="005A7393"/>
    <w:rsid w:val="005C007C"/>
    <w:rsid w:val="005E2156"/>
    <w:rsid w:val="005F1832"/>
    <w:rsid w:val="005F58F0"/>
    <w:rsid w:val="005F6538"/>
    <w:rsid w:val="006215F4"/>
    <w:rsid w:val="006353C4"/>
    <w:rsid w:val="00646095"/>
    <w:rsid w:val="00657A07"/>
    <w:rsid w:val="00675EEB"/>
    <w:rsid w:val="006B2D83"/>
    <w:rsid w:val="006D32BC"/>
    <w:rsid w:val="006F35EC"/>
    <w:rsid w:val="00726BE0"/>
    <w:rsid w:val="007A7183"/>
    <w:rsid w:val="007D629B"/>
    <w:rsid w:val="007F4151"/>
    <w:rsid w:val="008242E9"/>
    <w:rsid w:val="008342ED"/>
    <w:rsid w:val="00855C2E"/>
    <w:rsid w:val="00864481"/>
    <w:rsid w:val="00864B9F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D39DF"/>
    <w:rsid w:val="00A046F1"/>
    <w:rsid w:val="00A05537"/>
    <w:rsid w:val="00A12642"/>
    <w:rsid w:val="00A6117A"/>
    <w:rsid w:val="00A66A80"/>
    <w:rsid w:val="00A870A2"/>
    <w:rsid w:val="00AA135A"/>
    <w:rsid w:val="00AA3346"/>
    <w:rsid w:val="00AA456B"/>
    <w:rsid w:val="00AB4C15"/>
    <w:rsid w:val="00AE3888"/>
    <w:rsid w:val="00AF614C"/>
    <w:rsid w:val="00B15675"/>
    <w:rsid w:val="00B40E5D"/>
    <w:rsid w:val="00B929E6"/>
    <w:rsid w:val="00BC41BF"/>
    <w:rsid w:val="00C16A3F"/>
    <w:rsid w:val="00C618B3"/>
    <w:rsid w:val="00C6497B"/>
    <w:rsid w:val="00C9114E"/>
    <w:rsid w:val="00CA2DDC"/>
    <w:rsid w:val="00CA6396"/>
    <w:rsid w:val="00CA7348"/>
    <w:rsid w:val="00CB0DDF"/>
    <w:rsid w:val="00CB0F5E"/>
    <w:rsid w:val="00CB4950"/>
    <w:rsid w:val="00CC77BF"/>
    <w:rsid w:val="00CE7CA2"/>
    <w:rsid w:val="00CF1245"/>
    <w:rsid w:val="00CF7DEB"/>
    <w:rsid w:val="00D07AF7"/>
    <w:rsid w:val="00D13895"/>
    <w:rsid w:val="00D33D42"/>
    <w:rsid w:val="00D76520"/>
    <w:rsid w:val="00D90735"/>
    <w:rsid w:val="00DB2748"/>
    <w:rsid w:val="00DC669E"/>
    <w:rsid w:val="00DF2FF8"/>
    <w:rsid w:val="00DF3644"/>
    <w:rsid w:val="00E34A62"/>
    <w:rsid w:val="00E53198"/>
    <w:rsid w:val="00E620E0"/>
    <w:rsid w:val="00E722CD"/>
    <w:rsid w:val="00E8622A"/>
    <w:rsid w:val="00EA2E4F"/>
    <w:rsid w:val="00F00AF7"/>
    <w:rsid w:val="00F203AC"/>
    <w:rsid w:val="00F23538"/>
    <w:rsid w:val="00F30AD8"/>
    <w:rsid w:val="00F5429F"/>
    <w:rsid w:val="00F61050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C33C-2F10-4375-8069-342010DF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61</cp:revision>
  <cp:lastPrinted>2023-03-30T02:29:00Z</cp:lastPrinted>
  <dcterms:created xsi:type="dcterms:W3CDTF">2019-09-24T08:33:00Z</dcterms:created>
  <dcterms:modified xsi:type="dcterms:W3CDTF">2023-03-31T03:39:00Z</dcterms:modified>
</cp:coreProperties>
</file>