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E4" w:rsidRDefault="00683EE4" w:rsidP="00683EE4">
      <w:pPr>
        <w:spacing w:line="20" w:lineRule="atLeast"/>
        <w:ind w:left="-284"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683EE4" w:rsidRDefault="00683EE4" w:rsidP="00683EE4">
      <w:pPr>
        <w:spacing w:line="20" w:lineRule="atLeast"/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spacing w:line="20" w:lineRule="atLeast"/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683EE4" w:rsidRDefault="00683EE4" w:rsidP="00683EE4">
      <w:pPr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C3C89">
        <w:rPr>
          <w:sz w:val="28"/>
          <w:szCs w:val="28"/>
        </w:rPr>
        <w:t>27 июня</w:t>
      </w:r>
      <w:r>
        <w:rPr>
          <w:sz w:val="28"/>
          <w:szCs w:val="28"/>
        </w:rPr>
        <w:t xml:space="preserve"> 2017 года                                                                            №</w:t>
      </w:r>
      <w:r w:rsidR="000C3C89">
        <w:rPr>
          <w:sz w:val="28"/>
          <w:szCs w:val="28"/>
        </w:rPr>
        <w:t xml:space="preserve"> 58</w:t>
      </w:r>
      <w:r>
        <w:rPr>
          <w:sz w:val="28"/>
          <w:szCs w:val="28"/>
        </w:rPr>
        <w:t xml:space="preserve"> </w:t>
      </w:r>
    </w:p>
    <w:p w:rsidR="00683EE4" w:rsidRDefault="00683EE4" w:rsidP="00683E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83EE4" w:rsidRDefault="00683EE4" w:rsidP="00683EE4">
      <w:pPr>
        <w:jc w:val="center"/>
        <w:rPr>
          <w:b/>
          <w:bCs/>
          <w:sz w:val="28"/>
          <w:szCs w:val="28"/>
        </w:rPr>
      </w:pPr>
    </w:p>
    <w:p w:rsidR="00683EE4" w:rsidRDefault="00683EE4" w:rsidP="00683EE4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2014-2019 годы»»</w:t>
      </w:r>
    </w:p>
    <w:p w:rsidR="00683EE4" w:rsidRDefault="00683EE4" w:rsidP="00683EE4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В соответствии с Постановлением Правительства РФ от 10.02.2017 года №169 «Об утверждении Правил предоставления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 Руководствуясь Бюджетным кодексом Российской Федерации, постановлением администрации Полтавского городского поселения от 21 августа 2013 года № 48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поселения,  постановляю:</w:t>
      </w:r>
    </w:p>
    <w:p w:rsidR="00683EE4" w:rsidRDefault="00683EE4" w:rsidP="00683EE4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2014-2019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 следующие изменения:</w:t>
      </w:r>
    </w:p>
    <w:p w:rsidR="00683EE4" w:rsidRDefault="00683EE4" w:rsidP="00683EE4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1.1. В паспорте Программы  в строку «Подпрограммы муниципальной программы» добавить следующую подпрограмму:</w:t>
      </w:r>
    </w:p>
    <w:p w:rsidR="00683EE4" w:rsidRDefault="00683EE4" w:rsidP="00683EE4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- «</w:t>
      </w:r>
      <w:r w:rsidR="0087366D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5258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85EF3">
        <w:rPr>
          <w:rFonts w:ascii="Times New Roman" w:hAnsi="Times New Roman" w:cs="Times New Roman"/>
          <w:b w:val="0"/>
          <w:sz w:val="28"/>
          <w:szCs w:val="28"/>
        </w:rPr>
        <w:t>Комплексное развитие транспортной инфраструктуры Полтавского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683EE4" w:rsidRDefault="00683EE4" w:rsidP="00683EE4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1.2. Дополнить Программу </w:t>
      </w:r>
      <w:r>
        <w:rPr>
          <w:rFonts w:ascii="Times New Roman" w:hAnsi="Times New Roman"/>
          <w:b w:val="0"/>
          <w:sz w:val="28"/>
          <w:szCs w:val="28"/>
        </w:rPr>
        <w:t>текстом согласно приложению  № 1 к настоящему постановлению.</w:t>
      </w:r>
    </w:p>
    <w:p w:rsidR="00683EE4" w:rsidRDefault="00683EE4" w:rsidP="00683EE4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Структуру Программы  изложить согласно приложению № 2 к настоящему постановлению.</w:t>
      </w:r>
    </w:p>
    <w:p w:rsidR="00683EE4" w:rsidRDefault="00683EE4" w:rsidP="00683EE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1.4. Раздел «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Полтавского </w:t>
      </w:r>
      <w:r>
        <w:rPr>
          <w:rFonts w:ascii="Times New Roman" w:hAnsi="Times New Roman"/>
          <w:b w:val="0"/>
          <w:color w:val="000000"/>
          <w:sz w:val="28"/>
          <w:szCs w:val="28"/>
        </w:rPr>
        <w:lastRenderedPageBreak/>
        <w:t>городского поселения на 2014-2019 годы» изложить согласно приложению  № 3 к настоящему постановлению.</w:t>
      </w:r>
    </w:p>
    <w:p w:rsidR="00583966" w:rsidRDefault="00683EE4" w:rsidP="00583966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583966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83966" w:rsidRPr="006A2ACA">
        <w:rPr>
          <w:rFonts w:ascii="Times New Roman" w:hAnsi="Times New Roman" w:cs="Times New Roman"/>
          <w:b w:val="0"/>
          <w:sz w:val="28"/>
          <w:szCs w:val="28"/>
        </w:rPr>
        <w:t>1.</w:t>
      </w:r>
      <w:r w:rsidR="00583966">
        <w:rPr>
          <w:rFonts w:ascii="Times New Roman" w:hAnsi="Times New Roman" w:cs="Times New Roman"/>
          <w:b w:val="0"/>
          <w:sz w:val="28"/>
          <w:szCs w:val="28"/>
        </w:rPr>
        <w:t>5.</w:t>
      </w:r>
      <w:r w:rsidR="00583966"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583966">
        <w:rPr>
          <w:rFonts w:ascii="Times New Roman" w:hAnsi="Times New Roman" w:cs="Times New Roman"/>
          <w:b w:val="0"/>
          <w:sz w:val="28"/>
          <w:szCs w:val="28"/>
        </w:rPr>
        <w:t>П</w:t>
      </w:r>
      <w:r w:rsidR="00583966"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583966" w:rsidRPr="006A2ACA" w:rsidRDefault="00583966" w:rsidP="00583966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0701EE">
        <w:rPr>
          <w:rFonts w:ascii="Times New Roman" w:hAnsi="Times New Roman" w:cs="Times New Roman"/>
          <w:b w:val="0"/>
          <w:sz w:val="28"/>
          <w:szCs w:val="28"/>
        </w:rPr>
        <w:t>175 097,2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583966" w:rsidRPr="006A2ACA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530,9 тыс. руб.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C66F18">
        <w:rPr>
          <w:rFonts w:ascii="Times New Roman" w:hAnsi="Times New Roman" w:cs="Times New Roman"/>
          <w:b w:val="0"/>
          <w:sz w:val="28"/>
          <w:szCs w:val="28"/>
        </w:rPr>
        <w:t>34 994,2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583966" w:rsidRPr="006A2ACA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300,8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2018 год -  </w:t>
      </w:r>
      <w:r w:rsidR="00D732C1">
        <w:rPr>
          <w:rFonts w:ascii="Times New Roman" w:hAnsi="Times New Roman" w:cs="Times New Roman"/>
          <w:b w:val="0"/>
          <w:sz w:val="28"/>
          <w:szCs w:val="28"/>
        </w:rPr>
        <w:t>18 205,3</w:t>
      </w:r>
      <w:r w:rsidR="00C66F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583966" w:rsidRPr="006A2ACA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33 489,7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D732C1">
        <w:rPr>
          <w:rFonts w:ascii="Times New Roman" w:hAnsi="Times New Roman" w:cs="Times New Roman"/>
          <w:b w:val="0"/>
          <w:sz w:val="28"/>
          <w:szCs w:val="28"/>
        </w:rPr>
        <w:t>9 576,</w:t>
      </w:r>
      <w:r w:rsidR="00176296">
        <w:rPr>
          <w:rFonts w:ascii="Times New Roman" w:hAnsi="Times New Roman" w:cs="Times New Roman"/>
          <w:b w:val="0"/>
          <w:sz w:val="28"/>
          <w:szCs w:val="28"/>
        </w:rPr>
        <w:t>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583966" w:rsidRPr="006A2ACA" w:rsidRDefault="00583966" w:rsidP="00583966">
      <w:pPr>
        <w:pStyle w:val="Head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       1.</w:t>
      </w:r>
      <w:r>
        <w:rPr>
          <w:rFonts w:ascii="Times New Roman" w:hAnsi="Times New Roman" w:cs="Times New Roman"/>
          <w:b w:val="0"/>
          <w:sz w:val="28"/>
          <w:szCs w:val="28"/>
        </w:rPr>
        <w:t>6.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подпрограммы «Содействие занятости населения Полтавского городского поселения на 2014-2019 годы»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составляет </w:t>
      </w:r>
      <w:r w:rsidR="00C66F18">
        <w:rPr>
          <w:rFonts w:ascii="Times New Roman" w:hAnsi="Times New Roman" w:cs="Times New Roman"/>
          <w:b w:val="0"/>
          <w:sz w:val="28"/>
          <w:szCs w:val="28"/>
        </w:rPr>
        <w:t>151,1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583966" w:rsidRPr="006A2ACA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2014 год – 370,0 тыс. руб.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C66F18">
        <w:rPr>
          <w:rFonts w:ascii="Times New Roman" w:hAnsi="Times New Roman" w:cs="Times New Roman"/>
          <w:b w:val="0"/>
          <w:sz w:val="28"/>
          <w:szCs w:val="28"/>
        </w:rPr>
        <w:t>283,9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583966" w:rsidRPr="006A2ACA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2015 год – 220,6 тыс. руб.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2018 год -  148,6 тыс. руб.</w:t>
      </w:r>
    </w:p>
    <w:p w:rsidR="00583966" w:rsidRPr="006A2ACA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334,4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153,0 тыс. руб.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583966" w:rsidRDefault="00583966" w:rsidP="00583966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         1.</w:t>
      </w:r>
      <w:r>
        <w:rPr>
          <w:sz w:val="28"/>
          <w:szCs w:val="28"/>
        </w:rPr>
        <w:t>7.</w:t>
      </w:r>
      <w:r w:rsidRPr="006A2ACA">
        <w:rPr>
          <w:sz w:val="28"/>
          <w:szCs w:val="28"/>
        </w:rPr>
        <w:t xml:space="preserve"> В паспорте подпрограммы «Управление муниципальными учреждениями и </w:t>
      </w:r>
      <w:proofErr w:type="gramStart"/>
      <w:r w:rsidRPr="006A2ACA">
        <w:rPr>
          <w:sz w:val="28"/>
          <w:szCs w:val="28"/>
        </w:rPr>
        <w:t>формирование</w:t>
      </w:r>
      <w:proofErr w:type="gramEnd"/>
      <w:r w:rsidRPr="006A2ACA">
        <w:rPr>
          <w:sz w:val="28"/>
          <w:szCs w:val="28"/>
        </w:rPr>
        <w:t xml:space="preserve"> и развитие муниципальной собственности Полтавского городского поселения Полтавского муниципального района Омской области (2014-2019 годы)» </w:t>
      </w:r>
      <w:r>
        <w:rPr>
          <w:sz w:val="28"/>
          <w:szCs w:val="28"/>
        </w:rPr>
        <w:t xml:space="preserve">Программы </w:t>
      </w:r>
      <w:r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583966" w:rsidRPr="006A2ACA" w:rsidRDefault="00583966" w:rsidP="0058396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C8303B">
        <w:rPr>
          <w:sz w:val="28"/>
          <w:szCs w:val="28"/>
        </w:rPr>
        <w:t>43 987,6</w:t>
      </w:r>
      <w:r w:rsidRPr="006A2ACA">
        <w:rPr>
          <w:sz w:val="28"/>
          <w:szCs w:val="28"/>
        </w:rPr>
        <w:t xml:space="preserve"> тыс. руб. в том числе:</w:t>
      </w:r>
    </w:p>
    <w:p w:rsidR="00583966" w:rsidRPr="006A2ACA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C8303B">
        <w:rPr>
          <w:rFonts w:ascii="Times New Roman" w:hAnsi="Times New Roman" w:cs="Times New Roman"/>
          <w:b w:val="0"/>
          <w:sz w:val="28"/>
          <w:szCs w:val="28"/>
        </w:rPr>
        <w:t>9 404,5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583966" w:rsidRPr="006A2ACA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364,9тыс. руб.</w:t>
      </w:r>
    </w:p>
    <w:p w:rsidR="00583966" w:rsidRPr="006A2ACA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9 109,1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459,6 тыс. руб.»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83966" w:rsidRDefault="00583966" w:rsidP="00583966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583966" w:rsidRPr="006A2ACA" w:rsidRDefault="00583966" w:rsidP="0058396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6A2ACA">
        <w:rPr>
          <w:sz w:val="28"/>
          <w:szCs w:val="28"/>
        </w:rPr>
        <w:t xml:space="preserve">«Объем финансирования мероприятий целевой программы в 2014-2019 годах за счет средств городского поселения составит </w:t>
      </w:r>
      <w:r w:rsidR="00F30A44" w:rsidRPr="00F30A44">
        <w:rPr>
          <w:sz w:val="28"/>
          <w:szCs w:val="28"/>
        </w:rPr>
        <w:t>43 987,6</w:t>
      </w:r>
      <w:r w:rsidR="00F30A44" w:rsidRPr="006A2ACA">
        <w:rPr>
          <w:sz w:val="28"/>
          <w:szCs w:val="28"/>
        </w:rPr>
        <w:t xml:space="preserve"> </w:t>
      </w:r>
      <w:r w:rsidRPr="006A2ACA">
        <w:rPr>
          <w:sz w:val="28"/>
          <w:szCs w:val="28"/>
        </w:rPr>
        <w:t>тыс. руб. в том числе:</w:t>
      </w:r>
    </w:p>
    <w:p w:rsidR="00583966" w:rsidRPr="006A2ACA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2017 год – </w:t>
      </w:r>
      <w:r w:rsidR="00F30A44">
        <w:rPr>
          <w:rFonts w:ascii="Times New Roman" w:hAnsi="Times New Roman" w:cs="Times New Roman"/>
          <w:b w:val="0"/>
          <w:sz w:val="28"/>
          <w:szCs w:val="28"/>
        </w:rPr>
        <w:t>9 404,5</w:t>
      </w:r>
      <w:r w:rsidR="00F30A44" w:rsidRPr="006A2ACA">
        <w:rPr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583966" w:rsidRPr="006A2ACA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364,9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583966" w:rsidRPr="006A2ACA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9 109,1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2019 год -  459,6 тыс. руб.»</w:t>
      </w:r>
    </w:p>
    <w:p w:rsidR="00583966" w:rsidRDefault="00583966" w:rsidP="0058396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DA7F47">
        <w:rPr>
          <w:sz w:val="28"/>
          <w:szCs w:val="28"/>
        </w:rPr>
        <w:t xml:space="preserve"> 1.</w:t>
      </w:r>
      <w:r>
        <w:rPr>
          <w:sz w:val="28"/>
          <w:szCs w:val="28"/>
        </w:rPr>
        <w:t>8.</w:t>
      </w:r>
      <w:r w:rsidRPr="00DA7F47">
        <w:rPr>
          <w:sz w:val="28"/>
          <w:szCs w:val="28"/>
        </w:rPr>
        <w:t xml:space="preserve"> В паспорте подпрограммы  «Обеспечение доступным и комфортным жильем и коммунальными услугами населения Полтавского городского поселения Полтавского муниципального района Омской области (2014-2019 годы)» </w:t>
      </w:r>
      <w:r>
        <w:rPr>
          <w:sz w:val="28"/>
          <w:szCs w:val="28"/>
        </w:rPr>
        <w:t>П</w:t>
      </w:r>
      <w:r w:rsidRPr="00DA7F47">
        <w:rPr>
          <w:sz w:val="28"/>
          <w:szCs w:val="28"/>
        </w:rPr>
        <w:t xml:space="preserve">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583966" w:rsidRPr="00891092" w:rsidRDefault="00583966" w:rsidP="0058396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DA7F47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4D089E">
        <w:rPr>
          <w:sz w:val="28"/>
          <w:szCs w:val="28"/>
        </w:rPr>
        <w:t xml:space="preserve">108330,5 </w:t>
      </w:r>
      <w:r w:rsidRPr="00DA7F47">
        <w:rPr>
          <w:sz w:val="28"/>
          <w:szCs w:val="28"/>
        </w:rPr>
        <w:t xml:space="preserve"> тыс. руб. в том числе:</w:t>
      </w:r>
    </w:p>
    <w:p w:rsidR="00583966" w:rsidRPr="00DA7F47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2014 год – 32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454,9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2017 год – </w:t>
      </w:r>
      <w:r w:rsidR="002E0A6C">
        <w:rPr>
          <w:rFonts w:ascii="Times New Roman" w:hAnsi="Times New Roman" w:cs="Times New Roman"/>
          <w:b w:val="0"/>
          <w:sz w:val="28"/>
          <w:szCs w:val="28"/>
        </w:rPr>
        <w:t>10 910,0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583966" w:rsidRPr="00DA7F47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2015 год – 29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879,8 тыс. руб.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2E0A6C">
        <w:rPr>
          <w:rFonts w:ascii="Times New Roman" w:hAnsi="Times New Roman" w:cs="Times New Roman"/>
          <w:b w:val="0"/>
          <w:sz w:val="28"/>
          <w:szCs w:val="28"/>
        </w:rPr>
        <w:t>6 709,5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583966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23 882,2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2E0A6C">
        <w:rPr>
          <w:rFonts w:ascii="Times New Roman" w:hAnsi="Times New Roman" w:cs="Times New Roman"/>
          <w:b w:val="0"/>
          <w:sz w:val="28"/>
          <w:szCs w:val="28"/>
        </w:rPr>
        <w:t>6 772,8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83966" w:rsidRDefault="00583966" w:rsidP="00583966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 w:rsidRPr="00DA7F47">
        <w:rPr>
          <w:sz w:val="28"/>
          <w:szCs w:val="28"/>
        </w:rPr>
        <w:t xml:space="preserve">         По тексту подпрограммы,  в статье «</w:t>
      </w:r>
      <w:r w:rsidRPr="00DA7F47">
        <w:rPr>
          <w:rStyle w:val="FontStyle43"/>
          <w:sz w:val="28"/>
          <w:szCs w:val="28"/>
        </w:rPr>
        <w:t xml:space="preserve">Ресурсное обеспечение подпрограммы» строку «Общий объем средств, необходимых на реализацию Программы составляет» изложить в следующей редакции: </w:t>
      </w:r>
    </w:p>
    <w:p w:rsidR="00583966" w:rsidRPr="00DA7F47" w:rsidRDefault="00583966" w:rsidP="00583966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</w:t>
      </w:r>
      <w:r w:rsidRPr="00DA7F47">
        <w:rPr>
          <w:rStyle w:val="FontStyle43"/>
          <w:sz w:val="28"/>
          <w:szCs w:val="28"/>
        </w:rPr>
        <w:t xml:space="preserve">«Общий объем средств, необходимых на реализацию подпрограммы составляет </w:t>
      </w:r>
      <w:r>
        <w:rPr>
          <w:sz w:val="28"/>
          <w:szCs w:val="28"/>
        </w:rPr>
        <w:t xml:space="preserve">110 </w:t>
      </w:r>
      <w:r w:rsidR="002E0A6C">
        <w:rPr>
          <w:sz w:val="28"/>
          <w:szCs w:val="28"/>
        </w:rPr>
        <w:t>609</w:t>
      </w:r>
      <w:r>
        <w:rPr>
          <w:sz w:val="28"/>
          <w:szCs w:val="28"/>
        </w:rPr>
        <w:t>,3</w:t>
      </w:r>
      <w:r w:rsidRPr="00DA7F47">
        <w:rPr>
          <w:sz w:val="28"/>
          <w:szCs w:val="28"/>
        </w:rPr>
        <w:t xml:space="preserve"> </w:t>
      </w:r>
      <w:r w:rsidRPr="00DA7F47">
        <w:rPr>
          <w:rStyle w:val="FontStyle43"/>
          <w:sz w:val="28"/>
          <w:szCs w:val="28"/>
        </w:rPr>
        <w:t>тыс</w:t>
      </w:r>
      <w:proofErr w:type="gramStart"/>
      <w:r w:rsidRPr="00DA7F47">
        <w:rPr>
          <w:rStyle w:val="FontStyle43"/>
          <w:sz w:val="28"/>
          <w:szCs w:val="28"/>
        </w:rPr>
        <w:t>.р</w:t>
      </w:r>
      <w:proofErr w:type="gramEnd"/>
      <w:r w:rsidRPr="00DA7F47">
        <w:rPr>
          <w:rStyle w:val="FontStyle43"/>
          <w:sz w:val="28"/>
          <w:szCs w:val="28"/>
        </w:rPr>
        <w:t>ублей, в том числе:</w:t>
      </w:r>
    </w:p>
    <w:p w:rsidR="00583966" w:rsidRPr="00611B78" w:rsidRDefault="00583966" w:rsidP="00583966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содержанию автомобильных дорог в Полтавском городском поселении – </w:t>
      </w:r>
      <w:r w:rsidR="004D089E">
        <w:rPr>
          <w:rStyle w:val="FontStyle43"/>
          <w:sz w:val="28"/>
          <w:szCs w:val="28"/>
        </w:rPr>
        <w:t>21103,3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583966" w:rsidRPr="00611B78" w:rsidRDefault="00583966" w:rsidP="00583966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организации водоснабжения в границах поселения – </w:t>
      </w:r>
      <w:r>
        <w:rPr>
          <w:rStyle w:val="FontStyle43"/>
          <w:sz w:val="28"/>
          <w:szCs w:val="28"/>
        </w:rPr>
        <w:t xml:space="preserve">  </w:t>
      </w:r>
      <w:r w:rsidR="002E0A6C">
        <w:rPr>
          <w:rStyle w:val="FontStyle43"/>
          <w:sz w:val="28"/>
          <w:szCs w:val="28"/>
        </w:rPr>
        <w:t xml:space="preserve">0 </w:t>
      </w:r>
      <w:r w:rsidRPr="00611B78">
        <w:rPr>
          <w:rStyle w:val="FontStyle43"/>
          <w:sz w:val="28"/>
          <w:szCs w:val="28"/>
        </w:rPr>
        <w:t xml:space="preserve">руб.; </w:t>
      </w:r>
    </w:p>
    <w:p w:rsidR="00583966" w:rsidRPr="00611B78" w:rsidRDefault="00583966" w:rsidP="00583966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строительству и ремонту жилищного фонда Полтавского городского поселения – </w:t>
      </w:r>
      <w:r w:rsidR="002E0A6C">
        <w:rPr>
          <w:rStyle w:val="FontStyle43"/>
          <w:sz w:val="28"/>
          <w:szCs w:val="28"/>
        </w:rPr>
        <w:t>5</w:t>
      </w:r>
      <w:r w:rsidR="004D089E">
        <w:rPr>
          <w:rStyle w:val="FontStyle43"/>
          <w:sz w:val="28"/>
          <w:szCs w:val="28"/>
        </w:rPr>
        <w:t>6</w:t>
      </w:r>
      <w:r w:rsidR="002E0A6C">
        <w:rPr>
          <w:rStyle w:val="FontStyle43"/>
          <w:sz w:val="28"/>
          <w:szCs w:val="28"/>
        </w:rPr>
        <w:t xml:space="preserve"> 981,2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583966" w:rsidRPr="00611B78" w:rsidRDefault="00583966" w:rsidP="00583966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развитию коммунальной инфраструктуры в полтавском городском поселении – </w:t>
      </w:r>
      <w:r>
        <w:rPr>
          <w:rStyle w:val="FontStyle43"/>
          <w:sz w:val="28"/>
          <w:szCs w:val="28"/>
        </w:rPr>
        <w:t>11 979,6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583966" w:rsidRDefault="00583966" w:rsidP="00583966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благоустройству Полтавского городского поселения – </w:t>
      </w:r>
      <w:r>
        <w:rPr>
          <w:rStyle w:val="FontStyle43"/>
          <w:sz w:val="28"/>
          <w:szCs w:val="28"/>
        </w:rPr>
        <w:t>17</w:t>
      </w:r>
      <w:r w:rsidR="004D089E">
        <w:rPr>
          <w:rStyle w:val="FontStyle43"/>
          <w:sz w:val="28"/>
          <w:szCs w:val="28"/>
        </w:rPr>
        <w:t> 322,8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583966" w:rsidRDefault="00583966" w:rsidP="00583966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>1.</w:t>
      </w:r>
      <w:r>
        <w:rPr>
          <w:sz w:val="28"/>
          <w:szCs w:val="28"/>
        </w:rPr>
        <w:t>9</w:t>
      </w:r>
      <w:proofErr w:type="gramStart"/>
      <w:r w:rsidRPr="004231BF">
        <w:rPr>
          <w:sz w:val="28"/>
          <w:szCs w:val="28"/>
        </w:rPr>
        <w:t xml:space="preserve"> В</w:t>
      </w:r>
      <w:proofErr w:type="gramEnd"/>
      <w:r w:rsidRPr="004231BF">
        <w:rPr>
          <w:sz w:val="28"/>
          <w:szCs w:val="28"/>
        </w:rPr>
        <w:t xml:space="preserve"> паспорте подпрограммы «Поддержка личного подсобного хозяйства и развитие малого и среднего предпринимательства в Полтавском городском поселении на 2014-2019 годы» </w:t>
      </w:r>
      <w:r>
        <w:rPr>
          <w:sz w:val="28"/>
          <w:szCs w:val="28"/>
        </w:rPr>
        <w:t>П</w:t>
      </w:r>
      <w:r w:rsidRPr="004231BF">
        <w:rPr>
          <w:sz w:val="28"/>
          <w:szCs w:val="28"/>
        </w:rPr>
        <w:t xml:space="preserve">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583966" w:rsidRPr="004231BF" w:rsidRDefault="00583966" w:rsidP="004948D8">
      <w:pPr>
        <w:shd w:val="clear" w:color="auto" w:fill="FFFFFF"/>
        <w:tabs>
          <w:tab w:val="left" w:pos="709"/>
          <w:tab w:val="left" w:pos="7797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4948D8">
        <w:rPr>
          <w:sz w:val="28"/>
          <w:szCs w:val="28"/>
        </w:rPr>
        <w:t>805,9</w:t>
      </w:r>
      <w:r w:rsidRPr="004231BF">
        <w:rPr>
          <w:sz w:val="28"/>
          <w:szCs w:val="28"/>
        </w:rPr>
        <w:t xml:space="preserve"> тыс. руб. в том числе:</w:t>
      </w:r>
    </w:p>
    <w:p w:rsidR="00583966" w:rsidRPr="004231BF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    2017 год – </w:t>
      </w:r>
      <w:r w:rsidR="004948D8">
        <w:rPr>
          <w:rFonts w:ascii="Times New Roman" w:hAnsi="Times New Roman" w:cs="Times New Roman"/>
          <w:b w:val="0"/>
          <w:sz w:val="28"/>
          <w:szCs w:val="28"/>
        </w:rPr>
        <w:t>11,9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583966" w:rsidRPr="004231BF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>2015 год – 104,0 тыс. руб.                        2018 год -  182,3 тыс. руб.</w:t>
      </w:r>
    </w:p>
    <w:p w:rsidR="00583966" w:rsidRPr="004231BF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164,0 тыс. руб.                       2019 год - 191,0 тыс. руб.» </w:t>
      </w:r>
    </w:p>
    <w:p w:rsidR="00583966" w:rsidRPr="004231BF" w:rsidRDefault="00583966" w:rsidP="00583966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 xml:space="preserve"> По тексту подпрограммы,  в статье «Объем и источники финансирования мероприятий подпрограммы</w:t>
      </w:r>
      <w:proofErr w:type="gramStart"/>
      <w:r w:rsidRPr="004231BF">
        <w:rPr>
          <w:sz w:val="28"/>
          <w:szCs w:val="28"/>
        </w:rPr>
        <w:t xml:space="preserve">.» </w:t>
      </w:r>
      <w:proofErr w:type="gramEnd"/>
      <w:r w:rsidRPr="004231BF">
        <w:rPr>
          <w:sz w:val="28"/>
          <w:szCs w:val="28"/>
        </w:rPr>
        <w:t>строку «Общий объем финансирования на реализацию подпрограммы» изложить в редакции</w:t>
      </w:r>
      <w:r>
        <w:rPr>
          <w:sz w:val="28"/>
          <w:szCs w:val="28"/>
        </w:rPr>
        <w:t>:</w:t>
      </w:r>
      <w:r w:rsidRPr="004231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="00F0138F">
        <w:rPr>
          <w:sz w:val="28"/>
          <w:szCs w:val="28"/>
        </w:rPr>
        <w:t xml:space="preserve">     </w:t>
      </w:r>
      <w:r>
        <w:rPr>
          <w:sz w:val="28"/>
          <w:szCs w:val="28"/>
        </w:rPr>
        <w:t>-</w:t>
      </w:r>
      <w:r w:rsidR="00F0138F">
        <w:rPr>
          <w:sz w:val="28"/>
          <w:szCs w:val="28"/>
        </w:rPr>
        <w:t xml:space="preserve"> </w:t>
      </w:r>
      <w:r w:rsidRPr="004231BF">
        <w:rPr>
          <w:sz w:val="28"/>
          <w:szCs w:val="28"/>
        </w:rPr>
        <w:t xml:space="preserve">«Общий объем финансирования на реализацию подпрограммы  составляет </w:t>
      </w:r>
      <w:r w:rsidR="00F278E6">
        <w:rPr>
          <w:sz w:val="28"/>
          <w:szCs w:val="28"/>
        </w:rPr>
        <w:t>805,9</w:t>
      </w:r>
      <w:r w:rsidRPr="004231BF">
        <w:rPr>
          <w:sz w:val="28"/>
          <w:szCs w:val="28"/>
        </w:rPr>
        <w:t xml:space="preserve"> тыс. руб. в том числе:</w:t>
      </w:r>
    </w:p>
    <w:p w:rsidR="00583966" w:rsidRPr="004231BF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    2017 год – </w:t>
      </w:r>
      <w:r w:rsidR="00F278E6">
        <w:rPr>
          <w:rFonts w:ascii="Times New Roman" w:hAnsi="Times New Roman" w:cs="Times New Roman"/>
          <w:b w:val="0"/>
          <w:sz w:val="28"/>
          <w:szCs w:val="28"/>
        </w:rPr>
        <w:t>11,9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583966" w:rsidRPr="004231BF" w:rsidRDefault="00583966" w:rsidP="0058396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>2015 год – 104,0 тыс. руб.                        2018 год -  182,3 тыс. руб.</w:t>
      </w:r>
    </w:p>
    <w:p w:rsidR="00583966" w:rsidRPr="0043761B" w:rsidRDefault="00583966" w:rsidP="0043761B">
      <w:pPr>
        <w:pStyle w:val="ConsPlusTitle"/>
        <w:widowControl/>
        <w:jc w:val="both"/>
        <w:rPr>
          <w:rStyle w:val="FontStyle43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164,0 тыс. руб.                       2019 год - 191,0 тыс. руб.» </w:t>
      </w:r>
    </w:p>
    <w:p w:rsidR="00583966" w:rsidRPr="005E526C" w:rsidRDefault="00A70FD4" w:rsidP="00A70FD4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583966" w:rsidRPr="005E526C">
        <w:rPr>
          <w:rFonts w:ascii="Times New Roman" w:hAnsi="Times New Roman" w:cs="Times New Roman"/>
          <w:b w:val="0"/>
          <w:sz w:val="28"/>
          <w:szCs w:val="28"/>
        </w:rPr>
        <w:t>2. Структуру Программы  изложить согласно приложению №</w:t>
      </w:r>
      <w:r w:rsidR="00583966"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 w:rsidR="00583966" w:rsidRPr="005E526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83EE4" w:rsidRDefault="00A70FD4" w:rsidP="00683EE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583966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</w:p>
    <w:p w:rsidR="00683EE4" w:rsidRDefault="00583966" w:rsidP="00683EE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4 </w:t>
      </w:r>
      <w:r w:rsidR="00683EE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83EE4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683EE4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</w:p>
    <w:p w:rsidR="003A2A1F" w:rsidRPr="00DD0C13" w:rsidRDefault="00683EE4" w:rsidP="00DD0C13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М.И.Руденко</w:t>
      </w:r>
    </w:p>
    <w:tbl>
      <w:tblPr>
        <w:tblW w:w="5000" w:type="pct"/>
        <w:tblLook w:val="04A0"/>
      </w:tblPr>
      <w:tblGrid>
        <w:gridCol w:w="9571"/>
      </w:tblGrid>
      <w:tr w:rsidR="003A2A1F" w:rsidRPr="00FF3DEB" w:rsidTr="003A2A1F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A1F" w:rsidRPr="00FF3DEB" w:rsidRDefault="003A2A1F" w:rsidP="009B1FBC">
            <w:pPr>
              <w:jc w:val="right"/>
              <w:rPr>
                <w:i/>
                <w:iCs/>
                <w:color w:val="000000"/>
              </w:rPr>
            </w:pPr>
            <w:r w:rsidRPr="00FF3DEB">
              <w:rPr>
                <w:i/>
                <w:iCs/>
                <w:color w:val="000000"/>
              </w:rPr>
              <w:lastRenderedPageBreak/>
              <w:t>Приложение №</w:t>
            </w:r>
            <w:r>
              <w:rPr>
                <w:i/>
                <w:iCs/>
                <w:color w:val="000000"/>
              </w:rPr>
              <w:t xml:space="preserve"> </w:t>
            </w:r>
            <w:r w:rsidR="009B1FBC">
              <w:rPr>
                <w:i/>
                <w:iCs/>
                <w:color w:val="000000"/>
              </w:rPr>
              <w:t>1</w:t>
            </w:r>
          </w:p>
        </w:tc>
      </w:tr>
      <w:tr w:rsidR="003A2A1F" w:rsidRPr="00FF3DEB" w:rsidTr="003A2A1F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A1F" w:rsidRPr="00FF3DEB" w:rsidRDefault="003A2A1F" w:rsidP="009F1E00">
            <w:pPr>
              <w:jc w:val="right"/>
              <w:rPr>
                <w:i/>
                <w:iCs/>
                <w:color w:val="000000"/>
              </w:rPr>
            </w:pPr>
            <w:r w:rsidRPr="00FF3DEB">
              <w:rPr>
                <w:i/>
                <w:iCs/>
                <w:color w:val="000000"/>
              </w:rPr>
              <w:t>к постановлению администрации Полтавского городского поселения</w:t>
            </w:r>
          </w:p>
        </w:tc>
      </w:tr>
      <w:tr w:rsidR="003A2A1F" w:rsidRPr="00FF3DEB" w:rsidTr="003A2A1F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A1F" w:rsidRPr="00FF3DEB" w:rsidRDefault="003A2A1F" w:rsidP="00D45FCF">
            <w:pPr>
              <w:jc w:val="right"/>
              <w:rPr>
                <w:i/>
                <w:iCs/>
                <w:color w:val="000000"/>
              </w:rPr>
            </w:pPr>
            <w:r w:rsidRPr="00FF3DEB">
              <w:rPr>
                <w:i/>
                <w:iCs/>
                <w:color w:val="000000"/>
              </w:rPr>
              <w:t xml:space="preserve">от </w:t>
            </w:r>
            <w:r w:rsidR="00D45FCF">
              <w:rPr>
                <w:i/>
                <w:iCs/>
                <w:color w:val="000000"/>
              </w:rPr>
              <w:t>27</w:t>
            </w:r>
            <w:r w:rsidR="009B1FBC">
              <w:rPr>
                <w:i/>
                <w:iCs/>
                <w:color w:val="000000"/>
              </w:rPr>
              <w:t>июня</w:t>
            </w:r>
            <w:r>
              <w:rPr>
                <w:i/>
                <w:iCs/>
                <w:color w:val="000000"/>
              </w:rPr>
              <w:t xml:space="preserve"> </w:t>
            </w:r>
            <w:r w:rsidRPr="00FF3DEB">
              <w:rPr>
                <w:i/>
                <w:iCs/>
                <w:color w:val="000000"/>
              </w:rPr>
              <w:t xml:space="preserve"> 201</w:t>
            </w:r>
            <w:r>
              <w:rPr>
                <w:i/>
                <w:iCs/>
                <w:color w:val="000000"/>
              </w:rPr>
              <w:t>7</w:t>
            </w:r>
            <w:r w:rsidRPr="00FF3DEB">
              <w:rPr>
                <w:i/>
                <w:iCs/>
                <w:color w:val="000000"/>
              </w:rPr>
              <w:t>г №</w:t>
            </w:r>
            <w:r>
              <w:rPr>
                <w:i/>
                <w:iCs/>
                <w:color w:val="000000"/>
              </w:rPr>
              <w:t xml:space="preserve"> </w:t>
            </w:r>
            <w:r w:rsidR="00D45FCF">
              <w:rPr>
                <w:i/>
                <w:iCs/>
                <w:color w:val="000000"/>
              </w:rPr>
              <w:t>58</w:t>
            </w:r>
          </w:p>
        </w:tc>
      </w:tr>
    </w:tbl>
    <w:p w:rsidR="003A2A1F" w:rsidRDefault="003A2A1F" w:rsidP="003A2A1F">
      <w:pPr>
        <w:jc w:val="right"/>
      </w:pPr>
    </w:p>
    <w:p w:rsidR="00360BDC" w:rsidRDefault="00360BDC" w:rsidP="00360BDC">
      <w:pPr>
        <w:pStyle w:val="ConsPlusNormal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6  «</w:t>
      </w:r>
      <w:r w:rsidR="00DD0C13" w:rsidRPr="00DD0C13">
        <w:rPr>
          <w:rFonts w:ascii="Times New Roman" w:hAnsi="Times New Roman" w:cs="Times New Roman"/>
          <w:sz w:val="28"/>
          <w:szCs w:val="28"/>
        </w:rPr>
        <w:t>Комплексное развитие транспортной инфраструктуры Полтавского городского поселения</w:t>
      </w:r>
      <w:r w:rsidRPr="00360BDC">
        <w:rPr>
          <w:rFonts w:ascii="Times New Roman" w:hAnsi="Times New Roman" w:cs="Times New Roman"/>
          <w:sz w:val="28"/>
          <w:szCs w:val="28"/>
        </w:rPr>
        <w:t>»</w:t>
      </w:r>
    </w:p>
    <w:p w:rsidR="00360BDC" w:rsidRDefault="00360BDC" w:rsidP="00360BD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0A1B" w:rsidRDefault="00C90A1B" w:rsidP="00C90A1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C90A1B" w:rsidRDefault="00C90A1B" w:rsidP="00C90A1B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DD0C13">
        <w:rPr>
          <w:rFonts w:ascii="Times New Roman" w:hAnsi="Times New Roman" w:cs="Times New Roman"/>
          <w:b w:val="0"/>
          <w:sz w:val="28"/>
          <w:szCs w:val="28"/>
        </w:rPr>
        <w:t>Комплексное развитие транспортной инфраструктуры Полтавского городского поселения</w:t>
      </w:r>
      <w:r w:rsidR="00DD0C13">
        <w:rPr>
          <w:rFonts w:ascii="Times New Roman" w:hAnsi="Times New Roman"/>
          <w:b w:val="0"/>
          <w:sz w:val="28"/>
          <w:szCs w:val="28"/>
        </w:rPr>
        <w:t xml:space="preserve">  программы </w:t>
      </w:r>
      <w:r>
        <w:rPr>
          <w:rFonts w:ascii="Times New Roman" w:hAnsi="Times New Roman"/>
          <w:b w:val="0"/>
          <w:sz w:val="28"/>
          <w:szCs w:val="28"/>
        </w:rPr>
        <w:t>« Социально-экономическое развитие Полтавского городского поселения на 2014-2019 годы»</w:t>
      </w:r>
    </w:p>
    <w:p w:rsidR="00C90A1B" w:rsidRDefault="00C90A1B" w:rsidP="00C90A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5103"/>
      </w:tblGrid>
      <w:tr w:rsidR="00C74809" w:rsidTr="009F1E0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809" w:rsidRDefault="00C74809" w:rsidP="009F1E0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6748C"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4809" w:rsidRPr="00C90A1B" w:rsidRDefault="00C74809" w:rsidP="00C90A1B">
            <w:pPr>
              <w:spacing w:after="200" w:line="276" w:lineRule="auto"/>
            </w:pPr>
            <w:r w:rsidRPr="00F6748C">
              <w:t>« Социально-экономическое развитие Полтавского городского поселения на 2014-2019 годы»</w:t>
            </w:r>
          </w:p>
        </w:tc>
      </w:tr>
      <w:tr w:rsidR="00C90A1B" w:rsidTr="009F1E0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A1B" w:rsidRDefault="00C90A1B" w:rsidP="009F1E0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Наименование  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A1B" w:rsidRPr="00C90A1B" w:rsidRDefault="00C90A1B" w:rsidP="00C90A1B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C90A1B">
              <w:t>«</w:t>
            </w:r>
            <w:r w:rsidR="005F1C54" w:rsidRPr="005F1C54">
              <w:t>Комплексное развитие транспортной инфраструктуры Полтавского городского поселения</w:t>
            </w:r>
            <w:r w:rsidRPr="00C90A1B">
              <w:t xml:space="preserve">» </w:t>
            </w:r>
          </w:p>
        </w:tc>
      </w:tr>
      <w:tr w:rsidR="00C90A1B" w:rsidTr="009F1E0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A1B" w:rsidRDefault="00C90A1B" w:rsidP="00C90A1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Наименование исполнительно-распорядительного органа Полтавского городского поселения</w:t>
            </w:r>
          </w:p>
          <w:p w:rsidR="00C90A1B" w:rsidRDefault="00C90A1B" w:rsidP="002464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 Полтавского муниципального района Омской области, являющегося ответственным исполнителем </w:t>
            </w:r>
            <w:r>
              <w:rPr>
                <w:lang w:eastAsia="en-US"/>
              </w:rPr>
              <w:t>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A1B" w:rsidRDefault="00C90A1B" w:rsidP="009F1E00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C90A1B" w:rsidTr="009F1E0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A1B" w:rsidRDefault="00C90A1B" w:rsidP="00C90A1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Наименование исполнительно-распорядительного органа Полтавского городского поселения</w:t>
            </w:r>
          </w:p>
          <w:p w:rsidR="00C90A1B" w:rsidRDefault="00C90A1B" w:rsidP="002464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 Полтавского муниципального района Омской области, являющегося соисполнителем </w:t>
            </w:r>
            <w:r>
              <w:rPr>
                <w:lang w:eastAsia="en-US"/>
              </w:rPr>
              <w:t>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A1B" w:rsidRDefault="000F3562" w:rsidP="009F1E00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C90A1B" w:rsidTr="009F1E00">
        <w:trPr>
          <w:trHeight w:val="35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A1B" w:rsidRDefault="00C90A1B" w:rsidP="002464E3">
            <w:pPr>
              <w:rPr>
                <w:rFonts w:eastAsia="Calibri"/>
                <w:lang w:eastAsia="en-US"/>
              </w:rPr>
            </w:pPr>
            <w:r>
              <w:t xml:space="preserve">Сроки реализации </w:t>
            </w:r>
            <w:r>
              <w:rPr>
                <w:lang w:eastAsia="en-US"/>
              </w:rPr>
              <w:t>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A1B" w:rsidRDefault="00C90A1B" w:rsidP="00DC6C61">
            <w:pPr>
              <w:jc w:val="both"/>
              <w:rPr>
                <w:rFonts w:eastAsia="Calibri"/>
                <w:lang w:eastAsia="en-US"/>
              </w:rPr>
            </w:pPr>
            <w:r>
              <w:t>201</w:t>
            </w:r>
            <w:r w:rsidR="00DC6C61">
              <w:t>7</w:t>
            </w:r>
            <w:r>
              <w:t>-2019 годы</w:t>
            </w:r>
          </w:p>
        </w:tc>
      </w:tr>
      <w:tr w:rsidR="00C90A1B" w:rsidTr="009F1E00">
        <w:trPr>
          <w:trHeight w:val="94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A1B" w:rsidRDefault="00C90A1B" w:rsidP="002464E3">
            <w:pPr>
              <w:jc w:val="both"/>
              <w:rPr>
                <w:rFonts w:eastAsia="Calibri"/>
                <w:lang w:eastAsia="en-US"/>
              </w:rPr>
            </w:pPr>
            <w:r>
              <w:t xml:space="preserve">Цель </w:t>
            </w:r>
            <w:r>
              <w:rPr>
                <w:lang w:eastAsia="en-US"/>
              </w:rPr>
              <w:t>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A1B" w:rsidRDefault="00C90A1B" w:rsidP="009F1E00">
            <w:pPr>
              <w:pStyle w:val="a3"/>
              <w:spacing w:before="0" w:beforeAutospacing="0" w:after="204" w:line="204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Комплексное развитие транспортной инфраструктуры Полтавского городского поселения</w:t>
            </w:r>
          </w:p>
        </w:tc>
      </w:tr>
      <w:tr w:rsidR="00C90A1B" w:rsidTr="009F1E00">
        <w:trPr>
          <w:trHeight w:val="142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0A1B" w:rsidRDefault="00C90A1B" w:rsidP="009F1E00">
            <w:pPr>
              <w:jc w:val="both"/>
              <w:rPr>
                <w:rFonts w:eastAsia="Calibri"/>
                <w:lang w:eastAsia="en-US"/>
              </w:rPr>
            </w:pPr>
            <w:r>
              <w:t xml:space="preserve">Задачи </w:t>
            </w:r>
            <w:r w:rsidR="002464E3">
              <w:rPr>
                <w:lang w:eastAsia="en-US"/>
              </w:rPr>
              <w:t>подпрограммы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0A1B" w:rsidRDefault="00C90A1B" w:rsidP="009F1E00">
            <w:pPr>
              <w:spacing w:line="204" w:lineRule="atLeast"/>
              <w:jc w:val="both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-безопасность, качество и эффективность транспортного обслуживания населения, а также юридических лиц и индивидуальных предпринимателей, осуществляющих экономическую деятельность на территории городского поселения</w:t>
            </w:r>
          </w:p>
          <w:p w:rsidR="00C90A1B" w:rsidRDefault="00C90A1B" w:rsidP="009F1E00">
            <w:pPr>
              <w:spacing w:line="204" w:lineRule="atLeast"/>
              <w:jc w:val="both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-создание приоритетных условий для обеспечения безопасности жизни и здоровья участников дорожного движения</w:t>
            </w:r>
          </w:p>
          <w:p w:rsidR="00C90A1B" w:rsidRDefault="00C90A1B" w:rsidP="009F1E00">
            <w:pPr>
              <w:spacing w:line="204" w:lineRule="atLeast"/>
              <w:jc w:val="both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-условия для пешеходного и велосипедного передвижения населения</w:t>
            </w:r>
          </w:p>
          <w:p w:rsidR="00C90A1B" w:rsidRDefault="00C90A1B" w:rsidP="009F1E00">
            <w:pPr>
              <w:spacing w:line="204" w:lineRule="atLeast"/>
              <w:jc w:val="both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-мероприятия по развитию и совершенствованию автомобильных дорог </w:t>
            </w:r>
            <w:r>
              <w:rPr>
                <w:rFonts w:eastAsia="Calibri"/>
                <w:lang w:eastAsia="en-US"/>
              </w:rPr>
              <w:lastRenderedPageBreak/>
              <w:t>общего пользования местного значения</w:t>
            </w:r>
          </w:p>
        </w:tc>
      </w:tr>
      <w:tr w:rsidR="00C90A1B" w:rsidTr="009F1E00">
        <w:trPr>
          <w:trHeight w:val="46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A1B" w:rsidRDefault="00C90A1B" w:rsidP="009F1E00">
            <w:pPr>
              <w:jc w:val="both"/>
              <w:rPr>
                <w:rFonts w:eastAsia="Calibri"/>
                <w:lang w:eastAsia="en-US"/>
              </w:rPr>
            </w:pPr>
            <w:r>
              <w:lastRenderedPageBreak/>
              <w:t>Этапы и сроки реализации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A1B" w:rsidRDefault="00C90A1B" w:rsidP="009F1E0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реализации Программы – 201</w:t>
            </w:r>
            <w:r w:rsidR="00BB43BE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-20</w:t>
            </w:r>
            <w:r w:rsidR="00BB43BE"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гг</w:t>
            </w:r>
          </w:p>
          <w:p w:rsidR="00C90A1B" w:rsidRDefault="00C90A1B" w:rsidP="009F1E0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90A1B" w:rsidTr="009F1E00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A1B" w:rsidRDefault="00C90A1B" w:rsidP="009F1E00">
            <w:pPr>
              <w:jc w:val="both"/>
              <w:rPr>
                <w:rFonts w:eastAsia="Calibri"/>
                <w:lang w:eastAsia="en-US"/>
              </w:rPr>
            </w:pPr>
            <w: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A1B" w:rsidRPr="00EA4534" w:rsidRDefault="00C90A1B" w:rsidP="009F1E00">
            <w:pPr>
              <w:jc w:val="both"/>
            </w:pPr>
            <w:r>
              <w:t xml:space="preserve">Общий объем финансирования из средств местного бюджета составляет </w:t>
            </w:r>
            <w:r w:rsidR="00EA4534">
              <w:t>16 383,</w:t>
            </w:r>
            <w:r w:rsidR="002B5B88">
              <w:t>3</w:t>
            </w:r>
            <w:r w:rsidRPr="00F26BE5">
              <w:t xml:space="preserve"> тыс</w:t>
            </w:r>
            <w:proofErr w:type="gramStart"/>
            <w:r w:rsidRPr="00F26BE5">
              <w:t>.р</w:t>
            </w:r>
            <w:proofErr w:type="gramEnd"/>
            <w:r w:rsidRPr="00F26BE5">
              <w:t>уб. в том числе:</w:t>
            </w:r>
          </w:p>
          <w:p w:rsidR="00C90A1B" w:rsidRDefault="00C90A1B" w:rsidP="00EA4534">
            <w:pPr>
              <w:jc w:val="both"/>
              <w:rPr>
                <w:rFonts w:eastAsia="Calibri"/>
                <w:lang w:eastAsia="en-US"/>
              </w:rPr>
            </w:pPr>
            <w:r>
              <w:t xml:space="preserve">2017 год – </w:t>
            </w:r>
            <w:r w:rsidR="00664825">
              <w:t>10 304,6</w:t>
            </w:r>
            <w:r w:rsidRPr="00F26BE5">
              <w:t xml:space="preserve"> тыс. руб.</w:t>
            </w:r>
            <w:r>
              <w:t>,</w:t>
            </w:r>
            <w:r w:rsidRPr="00F26BE5">
              <w:t xml:space="preserve"> </w:t>
            </w:r>
            <w:r>
              <w:t xml:space="preserve">2018 год – </w:t>
            </w:r>
            <w:r w:rsidR="00664825">
              <w:t xml:space="preserve">             </w:t>
            </w:r>
            <w:r w:rsidR="00EA4534">
              <w:t>2 892,5</w:t>
            </w:r>
            <w:r w:rsidRPr="00F26BE5">
              <w:t xml:space="preserve"> тыс. руб.</w:t>
            </w:r>
            <w:r>
              <w:t>, 2019 год –</w:t>
            </w:r>
            <w:r w:rsidR="00EA4534">
              <w:t xml:space="preserve"> 3 186,2</w:t>
            </w:r>
            <w:r w:rsidRPr="00F26BE5">
              <w:t xml:space="preserve"> тыс. руб.</w:t>
            </w:r>
            <w:r>
              <w:t xml:space="preserve">, </w:t>
            </w:r>
          </w:p>
        </w:tc>
      </w:tr>
    </w:tbl>
    <w:p w:rsidR="00C90A1B" w:rsidRPr="0075524F" w:rsidRDefault="00C90A1B" w:rsidP="00C90A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5524F">
        <w:rPr>
          <w:rFonts w:ascii="Times New Roman" w:hAnsi="Times New Roman" w:cs="Times New Roman"/>
          <w:sz w:val="28"/>
          <w:szCs w:val="28"/>
        </w:rPr>
        <w:t>1.Характеристика существующего состояния транспортной инфраструктуры.</w:t>
      </w:r>
    </w:p>
    <w:p w:rsidR="00C90A1B" w:rsidRDefault="00C90A1B" w:rsidP="00C90A1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0A1B" w:rsidRPr="00731505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i/>
          <w:color w:val="auto"/>
          <w:sz w:val="28"/>
          <w:szCs w:val="28"/>
        </w:rPr>
      </w:pPr>
      <w:r w:rsidRPr="00731505">
        <w:rPr>
          <w:i/>
          <w:color w:val="auto"/>
          <w:sz w:val="28"/>
          <w:szCs w:val="28"/>
        </w:rPr>
        <w:t>1.1 Характеристика функционирования и показатели работы транспортной инфраструктуры по видам транспорта, имеющегося на территории Полтавского городского поселения.</w:t>
      </w:r>
    </w:p>
    <w:p w:rsidR="00C90A1B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Транспортная инфраструктура Полтавского городского поселения является составляющей инфраструктуры Полтавского муниципального района, что обеспечивает конституционные гарантии граждан на свободу передвижения и делает возможным свободное перемещение товаров и услуг.</w:t>
      </w:r>
    </w:p>
    <w:p w:rsidR="00C90A1B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и инфраструктуры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C90A1B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Развитие транспортной системы Полтавского городского поселения является необходимым условием улучшения качества жизни жителей в поселении.</w:t>
      </w:r>
    </w:p>
    <w:p w:rsidR="00C90A1B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Основными структурными элементами транспортной инфраструктуры городского поселения являются сеть улиц и дорог.</w:t>
      </w:r>
    </w:p>
    <w:p w:rsidR="00C90A1B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Pr="0075524F">
        <w:rPr>
          <w:color w:val="auto"/>
          <w:sz w:val="28"/>
          <w:szCs w:val="28"/>
        </w:rPr>
        <w:t xml:space="preserve">нешние транспортно-экономические связи осуществляются </w:t>
      </w:r>
      <w:r>
        <w:rPr>
          <w:color w:val="auto"/>
          <w:sz w:val="28"/>
          <w:szCs w:val="28"/>
        </w:rPr>
        <w:t xml:space="preserve">одним видом транспорта: </w:t>
      </w:r>
      <w:r>
        <w:rPr>
          <w:b/>
          <w:color w:val="auto"/>
          <w:sz w:val="28"/>
          <w:szCs w:val="28"/>
        </w:rPr>
        <w:t xml:space="preserve">автомобильным. </w:t>
      </w:r>
    </w:p>
    <w:p w:rsidR="00C90A1B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  <w:u w:val="single"/>
        </w:rPr>
      </w:pPr>
      <w:r>
        <w:rPr>
          <w:color w:val="auto"/>
          <w:sz w:val="28"/>
          <w:szCs w:val="28"/>
          <w:u w:val="single"/>
        </w:rPr>
        <w:t>Характеристика пешеходного и велосипедного передвижения.</w:t>
      </w:r>
    </w:p>
    <w:p w:rsidR="00C90A1B" w:rsidRPr="007D462E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7D462E">
        <w:rPr>
          <w:color w:val="auto"/>
          <w:sz w:val="28"/>
          <w:szCs w:val="28"/>
        </w:rPr>
        <w:lastRenderedPageBreak/>
        <w:t xml:space="preserve">Для </w:t>
      </w:r>
      <w:r>
        <w:rPr>
          <w:color w:val="auto"/>
          <w:sz w:val="28"/>
          <w:szCs w:val="28"/>
        </w:rPr>
        <w:t>передвижен</w:t>
      </w:r>
      <w:r w:rsidRPr="007D462E">
        <w:rPr>
          <w:color w:val="auto"/>
          <w:sz w:val="28"/>
          <w:szCs w:val="28"/>
        </w:rPr>
        <w:t>ия</w:t>
      </w:r>
      <w:r>
        <w:rPr>
          <w:color w:val="auto"/>
          <w:sz w:val="28"/>
          <w:szCs w:val="28"/>
        </w:rPr>
        <w:t xml:space="preserve"> пешеходов предусмотрены тротуары. В местах пересечения тротуаров с проезжей частью оборудованы нерегулируемые пешеходные переходы. Специализированные дорожки для велосипедного передвижения на территории городского поселения не предусмотрены. Движение велосипедистов осуществляется в соответствии с требованиями ПДД по дорогам общего пользования.</w:t>
      </w:r>
    </w:p>
    <w:p w:rsidR="00C90A1B" w:rsidRPr="00731505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i/>
          <w:color w:val="auto"/>
          <w:sz w:val="28"/>
          <w:szCs w:val="28"/>
        </w:rPr>
      </w:pPr>
      <w:r w:rsidRPr="00731505">
        <w:rPr>
          <w:i/>
          <w:color w:val="auto"/>
          <w:sz w:val="28"/>
          <w:szCs w:val="28"/>
        </w:rPr>
        <w:t>1.2</w:t>
      </w:r>
      <w:r>
        <w:rPr>
          <w:i/>
          <w:color w:val="auto"/>
          <w:sz w:val="28"/>
          <w:szCs w:val="28"/>
        </w:rPr>
        <w:t>Характеристика сети дорог Полтавского городского поселения, оценка качества содержания дорог.</w:t>
      </w:r>
    </w:p>
    <w:p w:rsidR="00C90A1B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Автомобильные дороги являются составной частью транспортной инфраструктуры городского поселения. Они связывают территорию городского поселения с соседними территориями. По ним осуществляются автомобильные перевозки грузов и пассажиров. От уровня развития сети автомобильных дорог во многом зависит решение задач достижения устойчивого экономического роста городского поселения, повышения конкурентоспособности местных производителей и улучшения качества жизни населения.</w:t>
      </w:r>
    </w:p>
    <w:p w:rsidR="00C90A1B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C90A1B" w:rsidRPr="0075524F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75524F">
        <w:rPr>
          <w:color w:val="auto"/>
          <w:sz w:val="28"/>
          <w:szCs w:val="28"/>
        </w:rPr>
        <w:t xml:space="preserve">По территории городского поселения проходят автомобильные дороги регионального значения круглогодичного действия: Омск-Полтавка, Исилькуль-Полтавка – </w:t>
      </w:r>
      <w:r w:rsidRPr="0075524F">
        <w:rPr>
          <w:color w:val="auto"/>
          <w:sz w:val="28"/>
          <w:szCs w:val="28"/>
          <w:lang w:val="en-US"/>
        </w:rPr>
        <w:t>IV</w:t>
      </w:r>
      <w:r w:rsidRPr="0075524F">
        <w:rPr>
          <w:color w:val="auto"/>
          <w:sz w:val="28"/>
          <w:szCs w:val="28"/>
        </w:rPr>
        <w:t xml:space="preserve"> категории, Полтавка-Щербакуль – </w:t>
      </w:r>
      <w:r w:rsidRPr="0075524F">
        <w:rPr>
          <w:color w:val="auto"/>
          <w:sz w:val="28"/>
          <w:szCs w:val="28"/>
          <w:lang w:val="en-US"/>
        </w:rPr>
        <w:t>III</w:t>
      </w:r>
      <w:r w:rsidRPr="0075524F">
        <w:rPr>
          <w:color w:val="auto"/>
          <w:sz w:val="28"/>
          <w:szCs w:val="28"/>
        </w:rPr>
        <w:t xml:space="preserve"> технической категории, которые связывают городское поселение с областным центром - </w:t>
      </w:r>
      <w:proofErr w:type="gramStart"/>
      <w:r w:rsidRPr="0075524F">
        <w:rPr>
          <w:color w:val="auto"/>
          <w:sz w:val="28"/>
          <w:szCs w:val="28"/>
        </w:rPr>
        <w:t>г</w:t>
      </w:r>
      <w:proofErr w:type="gramEnd"/>
      <w:r w:rsidRPr="0075524F">
        <w:rPr>
          <w:color w:val="auto"/>
          <w:sz w:val="28"/>
          <w:szCs w:val="28"/>
        </w:rPr>
        <w:t xml:space="preserve">. Омском, а также другими районами области. </w:t>
      </w:r>
    </w:p>
    <w:p w:rsidR="00C90A1B" w:rsidRPr="0075524F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75524F">
        <w:rPr>
          <w:color w:val="auto"/>
          <w:sz w:val="28"/>
          <w:szCs w:val="28"/>
        </w:rPr>
        <w:t xml:space="preserve">Общая протяженность улично-дорожной сети р.п. Полтавка составляет </w:t>
      </w:r>
      <w:smartTag w:uri="urn:schemas-microsoft-com:office:smarttags" w:element="metricconverter">
        <w:smartTagPr>
          <w:attr w:name="ProductID" w:val="52,76 км"/>
        </w:smartTagPr>
        <w:r w:rsidRPr="0075524F">
          <w:rPr>
            <w:color w:val="auto"/>
            <w:sz w:val="28"/>
            <w:szCs w:val="28"/>
          </w:rPr>
          <w:t>52,76 км</w:t>
        </w:r>
      </w:smartTag>
      <w:r w:rsidRPr="0075524F">
        <w:rPr>
          <w:color w:val="auto"/>
          <w:sz w:val="28"/>
          <w:szCs w:val="28"/>
        </w:rPr>
        <w:t xml:space="preserve">, включая </w:t>
      </w:r>
      <w:smartTag w:uri="urn:schemas-microsoft-com:office:smarttags" w:element="metricconverter">
        <w:smartTagPr>
          <w:attr w:name="ProductID" w:val="2,72 км"/>
        </w:smartTagPr>
        <w:r w:rsidRPr="0075524F">
          <w:rPr>
            <w:color w:val="auto"/>
            <w:sz w:val="28"/>
            <w:szCs w:val="28"/>
          </w:rPr>
          <w:t>2,72 км</w:t>
        </w:r>
      </w:smartTag>
      <w:r w:rsidRPr="0075524F">
        <w:rPr>
          <w:color w:val="auto"/>
          <w:sz w:val="28"/>
          <w:szCs w:val="28"/>
        </w:rPr>
        <w:t xml:space="preserve"> грунтовых дорог и </w:t>
      </w:r>
      <w:smartTag w:uri="urn:schemas-microsoft-com:office:smarttags" w:element="metricconverter">
        <w:smartTagPr>
          <w:attr w:name="ProductID" w:val="50,04 км"/>
        </w:smartTagPr>
        <w:r w:rsidRPr="0075524F">
          <w:rPr>
            <w:color w:val="auto"/>
            <w:sz w:val="28"/>
            <w:szCs w:val="28"/>
          </w:rPr>
          <w:t>50,04 км</w:t>
        </w:r>
      </w:smartTag>
      <w:r w:rsidRPr="0075524F">
        <w:rPr>
          <w:color w:val="auto"/>
          <w:sz w:val="28"/>
          <w:szCs w:val="28"/>
        </w:rPr>
        <w:t xml:space="preserve"> дорог с твердым </w:t>
      </w:r>
      <w:r w:rsidRPr="0075524F">
        <w:rPr>
          <w:color w:val="auto"/>
          <w:sz w:val="28"/>
          <w:szCs w:val="28"/>
        </w:rPr>
        <w:lastRenderedPageBreak/>
        <w:t xml:space="preserve">покрытием. Ширина существующих дорог в границах красных линий варьируется от 15 до </w:t>
      </w:r>
      <w:smartTag w:uri="urn:schemas-microsoft-com:office:smarttags" w:element="metricconverter">
        <w:smartTagPr>
          <w:attr w:name="ProductID" w:val="30 м"/>
        </w:smartTagPr>
        <w:r w:rsidRPr="0075524F">
          <w:rPr>
            <w:color w:val="auto"/>
            <w:sz w:val="28"/>
            <w:szCs w:val="28"/>
          </w:rPr>
          <w:t>30 м</w:t>
        </w:r>
      </w:smartTag>
      <w:r w:rsidRPr="0075524F">
        <w:rPr>
          <w:color w:val="auto"/>
          <w:sz w:val="28"/>
          <w:szCs w:val="28"/>
        </w:rPr>
        <w:t xml:space="preserve">. Обеспеченность улично-дорожной сети твердым покрытием составляет 80,0 %. </w:t>
      </w:r>
    </w:p>
    <w:p w:rsidR="00C90A1B" w:rsidRPr="0075524F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</w:t>
      </w:r>
      <w:r w:rsidRPr="0075524F">
        <w:rPr>
          <w:color w:val="auto"/>
          <w:sz w:val="28"/>
          <w:szCs w:val="28"/>
        </w:rPr>
        <w:t>лично-дорожная сеть городского поселения классифицирована следующим образом:</w:t>
      </w:r>
    </w:p>
    <w:p w:rsidR="00C90A1B" w:rsidRPr="0075524F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 w:rsidRPr="0075524F">
        <w:rPr>
          <w:sz w:val="28"/>
          <w:szCs w:val="28"/>
        </w:rPr>
        <w:t>1. Магистральные дороги: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</w:t>
      </w:r>
      <w:r w:rsidRPr="0075524F">
        <w:rPr>
          <w:sz w:val="28"/>
          <w:szCs w:val="28"/>
        </w:rPr>
        <w:t>с</w:t>
      </w:r>
      <w:proofErr w:type="gramEnd"/>
      <w:r w:rsidRPr="0075524F">
        <w:rPr>
          <w:sz w:val="28"/>
          <w:szCs w:val="28"/>
        </w:rPr>
        <w:t>коростного движения;</w:t>
      </w:r>
      <w:r>
        <w:rPr>
          <w:sz w:val="28"/>
          <w:szCs w:val="28"/>
        </w:rPr>
        <w:t xml:space="preserve"> -</w:t>
      </w:r>
      <w:r w:rsidRPr="0075524F">
        <w:rPr>
          <w:sz w:val="28"/>
          <w:szCs w:val="28"/>
        </w:rPr>
        <w:t>регулируемого движения;</w:t>
      </w:r>
    </w:p>
    <w:p w:rsidR="00C90A1B" w:rsidRPr="0075524F" w:rsidRDefault="00C90A1B" w:rsidP="00C90A1B">
      <w:pPr>
        <w:tabs>
          <w:tab w:val="left" w:pos="1260"/>
        </w:tabs>
        <w:spacing w:line="360" w:lineRule="auto"/>
        <w:ind w:firstLine="720"/>
        <w:jc w:val="both"/>
        <w:rPr>
          <w:sz w:val="28"/>
          <w:szCs w:val="28"/>
        </w:rPr>
      </w:pPr>
      <w:r w:rsidRPr="0075524F">
        <w:rPr>
          <w:sz w:val="28"/>
          <w:szCs w:val="28"/>
        </w:rPr>
        <w:t>2. Магистральные улицы: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</w:t>
      </w:r>
      <w:r w:rsidRPr="0075524F">
        <w:rPr>
          <w:sz w:val="28"/>
          <w:szCs w:val="28"/>
        </w:rPr>
        <w:t>о</w:t>
      </w:r>
      <w:proofErr w:type="gramEnd"/>
      <w:r w:rsidRPr="0075524F">
        <w:rPr>
          <w:sz w:val="28"/>
          <w:szCs w:val="28"/>
        </w:rPr>
        <w:t>бщегородского значения (непрерывного и регулируемого движения);</w:t>
      </w:r>
      <w:r>
        <w:rPr>
          <w:sz w:val="28"/>
          <w:szCs w:val="28"/>
        </w:rPr>
        <w:t xml:space="preserve"> -</w:t>
      </w:r>
      <w:r w:rsidRPr="0075524F">
        <w:rPr>
          <w:sz w:val="28"/>
          <w:szCs w:val="28"/>
        </w:rPr>
        <w:t>районного значения (транспортно-пешеходные, пешеходно-транспортные);</w:t>
      </w:r>
    </w:p>
    <w:p w:rsidR="00C90A1B" w:rsidRPr="0075524F" w:rsidRDefault="00C90A1B" w:rsidP="00C90A1B">
      <w:pPr>
        <w:tabs>
          <w:tab w:val="left" w:pos="1260"/>
        </w:tabs>
        <w:spacing w:line="360" w:lineRule="auto"/>
        <w:ind w:firstLine="720"/>
        <w:jc w:val="both"/>
        <w:rPr>
          <w:sz w:val="28"/>
          <w:szCs w:val="28"/>
        </w:rPr>
      </w:pPr>
      <w:r w:rsidRPr="0075524F">
        <w:rPr>
          <w:sz w:val="28"/>
          <w:szCs w:val="28"/>
        </w:rPr>
        <w:t>3. Улицы и дороги местного значения: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</w:t>
      </w:r>
      <w:r w:rsidRPr="0075524F">
        <w:rPr>
          <w:sz w:val="28"/>
          <w:szCs w:val="28"/>
        </w:rPr>
        <w:t>у</w:t>
      </w:r>
      <w:proofErr w:type="gramEnd"/>
      <w:r w:rsidRPr="0075524F">
        <w:rPr>
          <w:sz w:val="28"/>
          <w:szCs w:val="28"/>
        </w:rPr>
        <w:t>лицы и дороги в жилой застройке;</w:t>
      </w:r>
      <w:r>
        <w:rPr>
          <w:sz w:val="28"/>
          <w:szCs w:val="28"/>
        </w:rPr>
        <w:t xml:space="preserve"> -</w:t>
      </w:r>
      <w:r w:rsidRPr="0075524F">
        <w:rPr>
          <w:sz w:val="28"/>
          <w:szCs w:val="28"/>
        </w:rPr>
        <w:t>улицы и дороги в производственной зоне;</w:t>
      </w:r>
      <w:r>
        <w:rPr>
          <w:sz w:val="28"/>
          <w:szCs w:val="28"/>
        </w:rPr>
        <w:t xml:space="preserve"> -</w:t>
      </w:r>
      <w:r w:rsidRPr="0075524F">
        <w:rPr>
          <w:sz w:val="28"/>
          <w:szCs w:val="28"/>
        </w:rPr>
        <w:t>парковые дороги;</w:t>
      </w:r>
    </w:p>
    <w:p w:rsidR="00C90A1B" w:rsidRPr="0075524F" w:rsidRDefault="00C90A1B" w:rsidP="00C90A1B">
      <w:pPr>
        <w:tabs>
          <w:tab w:val="left" w:pos="1260"/>
        </w:tabs>
        <w:spacing w:line="360" w:lineRule="auto"/>
        <w:ind w:left="720"/>
        <w:jc w:val="both"/>
        <w:rPr>
          <w:sz w:val="28"/>
          <w:szCs w:val="28"/>
        </w:rPr>
      </w:pPr>
      <w:r w:rsidRPr="0075524F">
        <w:rPr>
          <w:sz w:val="28"/>
          <w:szCs w:val="28"/>
        </w:rPr>
        <w:t>4. Проезды: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</w:t>
      </w:r>
      <w:r w:rsidRPr="0075524F">
        <w:rPr>
          <w:sz w:val="28"/>
          <w:szCs w:val="28"/>
        </w:rPr>
        <w:t>о</w:t>
      </w:r>
      <w:proofErr w:type="gramEnd"/>
      <w:r w:rsidRPr="0075524F">
        <w:rPr>
          <w:sz w:val="28"/>
          <w:szCs w:val="28"/>
        </w:rPr>
        <w:t>сновные;</w:t>
      </w:r>
      <w:r>
        <w:rPr>
          <w:sz w:val="28"/>
          <w:szCs w:val="28"/>
        </w:rPr>
        <w:t xml:space="preserve"> -</w:t>
      </w:r>
      <w:r w:rsidRPr="0075524F">
        <w:rPr>
          <w:sz w:val="28"/>
          <w:szCs w:val="28"/>
        </w:rPr>
        <w:t>второстепенные.</w:t>
      </w:r>
    </w:p>
    <w:p w:rsidR="00C90A1B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i/>
          <w:color w:val="auto"/>
          <w:sz w:val="28"/>
          <w:szCs w:val="28"/>
        </w:rPr>
      </w:pPr>
      <w:r w:rsidRPr="00616566">
        <w:rPr>
          <w:i/>
          <w:color w:val="auto"/>
          <w:sz w:val="28"/>
          <w:szCs w:val="28"/>
        </w:rPr>
        <w:t xml:space="preserve">1.3 </w:t>
      </w:r>
      <w:r>
        <w:rPr>
          <w:i/>
          <w:color w:val="auto"/>
          <w:sz w:val="28"/>
          <w:szCs w:val="28"/>
        </w:rPr>
        <w:t>Анализ парка транспортных средств и уровня автомобилизации в Полтавском городском поселении, обеспеченность парковками.</w:t>
      </w:r>
    </w:p>
    <w:p w:rsidR="00C90A1B" w:rsidRPr="0075524F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</w:t>
      </w:r>
      <w:r w:rsidRPr="0075524F">
        <w:rPr>
          <w:color w:val="auto"/>
          <w:sz w:val="28"/>
          <w:szCs w:val="28"/>
        </w:rPr>
        <w:t>настоящее время на территории Полтавского городского поселения зарегистрировано 7570 единица легкового транспорта, из них 4135 единиц служебного транспорта и 3435 единицы личного – (268 единиц грузового транспорта, 21 единиц автобусов, 3146 единиц индивидуальных легковых автомобилей).</w:t>
      </w:r>
    </w:p>
    <w:p w:rsidR="00C90A1B" w:rsidRPr="0075524F" w:rsidRDefault="00C90A1B" w:rsidP="00C90A1B">
      <w:pPr>
        <w:pStyle w:val="S"/>
        <w:rPr>
          <w:sz w:val="28"/>
          <w:szCs w:val="28"/>
        </w:rPr>
      </w:pPr>
      <w:r>
        <w:rPr>
          <w:sz w:val="28"/>
          <w:szCs w:val="28"/>
        </w:rPr>
        <w:t>О</w:t>
      </w:r>
      <w:r w:rsidRPr="0075524F">
        <w:rPr>
          <w:sz w:val="28"/>
          <w:szCs w:val="28"/>
        </w:rPr>
        <w:t xml:space="preserve">беспеченность поселения индивидуальным легковым транспортом составляет 424 единицы транспорта на 1000 жителей. На расчетный срок обеспеченность городского поселения индивидуальным легковым транспортом заложена в количестве 400 единиц на 1000 жителей, следовательно, общее количество индивидуальных легковых средств составит 3443 единицы. На перспективу – очевидно, увеличение единиц личного транспорта. </w:t>
      </w:r>
    </w:p>
    <w:p w:rsidR="00C90A1B" w:rsidRPr="0075524F" w:rsidRDefault="00C90A1B" w:rsidP="00C90A1B">
      <w:pPr>
        <w:pStyle w:val="S"/>
        <w:rPr>
          <w:sz w:val="28"/>
          <w:szCs w:val="28"/>
        </w:rPr>
      </w:pPr>
      <w:r w:rsidRPr="0075524F">
        <w:rPr>
          <w:sz w:val="28"/>
          <w:szCs w:val="28"/>
        </w:rPr>
        <w:t>В настоящее время на территории р.п. Полтавка объекты для хранения и обслуживания транспортных сре</w:t>
      </w:r>
      <w:proofErr w:type="gramStart"/>
      <w:r w:rsidRPr="0075524F">
        <w:rPr>
          <w:sz w:val="28"/>
          <w:szCs w:val="28"/>
        </w:rPr>
        <w:t>дств пр</w:t>
      </w:r>
      <w:proofErr w:type="gramEnd"/>
      <w:r w:rsidRPr="0075524F">
        <w:rPr>
          <w:sz w:val="28"/>
          <w:szCs w:val="28"/>
        </w:rPr>
        <w:t>едставлены:</w:t>
      </w:r>
      <w:r>
        <w:rPr>
          <w:sz w:val="28"/>
          <w:szCs w:val="28"/>
        </w:rPr>
        <w:t xml:space="preserve"> </w:t>
      </w:r>
      <w:r w:rsidRPr="0075524F">
        <w:rPr>
          <w:sz w:val="28"/>
          <w:szCs w:val="28"/>
        </w:rPr>
        <w:t>гаражами;</w:t>
      </w:r>
      <w:r>
        <w:rPr>
          <w:sz w:val="28"/>
          <w:szCs w:val="28"/>
        </w:rPr>
        <w:t xml:space="preserve"> </w:t>
      </w:r>
      <w:r w:rsidRPr="0075524F">
        <w:rPr>
          <w:sz w:val="28"/>
          <w:szCs w:val="28"/>
        </w:rPr>
        <w:t>станциями технического обслуживания (4 станции по 1 посту);</w:t>
      </w:r>
      <w:r>
        <w:rPr>
          <w:sz w:val="28"/>
          <w:szCs w:val="28"/>
        </w:rPr>
        <w:t xml:space="preserve"> </w:t>
      </w:r>
      <w:r w:rsidRPr="0075524F">
        <w:rPr>
          <w:sz w:val="28"/>
          <w:szCs w:val="28"/>
        </w:rPr>
        <w:t xml:space="preserve">автозаправочной </w:t>
      </w:r>
      <w:r w:rsidRPr="0075524F">
        <w:rPr>
          <w:sz w:val="28"/>
          <w:szCs w:val="28"/>
        </w:rPr>
        <w:lastRenderedPageBreak/>
        <w:t>станцией (3 АЗС, 13 топливно-раздаточных колонок);</w:t>
      </w:r>
      <w:r>
        <w:rPr>
          <w:sz w:val="28"/>
          <w:szCs w:val="28"/>
        </w:rPr>
        <w:t xml:space="preserve"> </w:t>
      </w:r>
      <w:r w:rsidRPr="0075524F">
        <w:rPr>
          <w:sz w:val="28"/>
          <w:szCs w:val="28"/>
        </w:rPr>
        <w:t>газовой автозаправочной станцией (3 топливно-раздаточных колонки).</w:t>
      </w:r>
    </w:p>
    <w:p w:rsidR="00C90A1B" w:rsidRPr="0075524F" w:rsidRDefault="00C90A1B" w:rsidP="00C90A1B">
      <w:pPr>
        <w:pStyle w:val="S"/>
        <w:rPr>
          <w:sz w:val="28"/>
          <w:szCs w:val="28"/>
        </w:rPr>
      </w:pPr>
      <w:r w:rsidRPr="0075524F">
        <w:rPr>
          <w:sz w:val="28"/>
          <w:szCs w:val="28"/>
        </w:rPr>
        <w:t>Для обслуживания транспортных средств городского поселения необходимо предусмотреть расположение основных объектов транспортной инфраструктуры.</w:t>
      </w:r>
    </w:p>
    <w:p w:rsidR="00C90A1B" w:rsidRPr="0075524F" w:rsidRDefault="00C90A1B" w:rsidP="00C90A1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524F">
        <w:rPr>
          <w:sz w:val="28"/>
          <w:szCs w:val="28"/>
        </w:rPr>
        <w:t>Хранение транспортных средств населения предлагается осуществлять на приусадебных участках жилых домов.</w:t>
      </w:r>
    </w:p>
    <w:p w:rsidR="00C90A1B" w:rsidRDefault="00C90A1B" w:rsidP="00C90A1B">
      <w:pPr>
        <w:pStyle w:val="S"/>
        <w:rPr>
          <w:sz w:val="28"/>
          <w:szCs w:val="28"/>
        </w:rPr>
      </w:pPr>
      <w:r w:rsidRPr="0075524F">
        <w:rPr>
          <w:sz w:val="28"/>
          <w:szCs w:val="28"/>
        </w:rPr>
        <w:t>Автозаправочные станции следует размещать исходя из норматива одна топливно-раздаточная колонка на 1200 легковых автомобилей. В поселении размещается три автозаправочные станции, количество топливно-раздаточных колонок – 13. Таким образом, обеспеченность поселения автозаправочными станциями на расчетный срок соответствует нормативному уровню.</w:t>
      </w:r>
    </w:p>
    <w:p w:rsidR="00C90A1B" w:rsidRDefault="00C90A1B" w:rsidP="00C90A1B">
      <w:pPr>
        <w:pStyle w:val="S"/>
        <w:rPr>
          <w:i/>
          <w:sz w:val="28"/>
          <w:szCs w:val="28"/>
        </w:rPr>
      </w:pPr>
      <w:r w:rsidRPr="004208AE">
        <w:rPr>
          <w:i/>
          <w:sz w:val="28"/>
          <w:szCs w:val="28"/>
        </w:rPr>
        <w:t>1.4.Характеристика работы транспортных средств общего пользования.</w:t>
      </w:r>
    </w:p>
    <w:p w:rsidR="00C90A1B" w:rsidRPr="004208AE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Пассажирский транспорт является важнейшим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связями.</w:t>
      </w:r>
    </w:p>
    <w:p w:rsidR="00C90A1B" w:rsidRPr="0075524F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75524F">
        <w:rPr>
          <w:color w:val="auto"/>
          <w:sz w:val="28"/>
          <w:szCs w:val="28"/>
        </w:rPr>
        <w:t>В р.п. Полтавка нет внутренних пассажирских маршрутов общественного транспорта (сообщение осуществляется только между населенными пунктами Полтавского городского поселения).</w:t>
      </w:r>
    </w:p>
    <w:p w:rsidR="00C90A1B" w:rsidRPr="0075524F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75524F">
        <w:rPr>
          <w:color w:val="auto"/>
          <w:sz w:val="28"/>
          <w:szCs w:val="28"/>
        </w:rPr>
        <w:t>Автобусное сообщение осуществляется автобусными маршрутами ГУП «Омскоблавтотранс», которое обслуживает пригородные и междугородние маршруты. В настоящее время обеспечивается автобусное сообщение районного центра – рабочего поселка Полтавка со всеми населенными пунктами Полтавского района.</w:t>
      </w:r>
    </w:p>
    <w:p w:rsidR="00C90A1B" w:rsidRDefault="00C90A1B" w:rsidP="00C90A1B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75524F">
        <w:rPr>
          <w:color w:val="auto"/>
          <w:sz w:val="28"/>
          <w:szCs w:val="28"/>
        </w:rPr>
        <w:t xml:space="preserve">Автобусное сообщение с </w:t>
      </w:r>
      <w:proofErr w:type="gramStart"/>
      <w:r w:rsidRPr="0075524F">
        <w:rPr>
          <w:color w:val="auto"/>
          <w:sz w:val="28"/>
          <w:szCs w:val="28"/>
        </w:rPr>
        <w:t>г</w:t>
      </w:r>
      <w:proofErr w:type="gramEnd"/>
      <w:r w:rsidRPr="0075524F">
        <w:rPr>
          <w:color w:val="auto"/>
          <w:sz w:val="28"/>
          <w:szCs w:val="28"/>
        </w:rPr>
        <w:t xml:space="preserve">. Омском осуществляется одним автобусным маршрутом. Расстояние между р.п. Полтавка и </w:t>
      </w:r>
      <w:proofErr w:type="gramStart"/>
      <w:r w:rsidRPr="0075524F">
        <w:rPr>
          <w:color w:val="auto"/>
          <w:sz w:val="28"/>
          <w:szCs w:val="28"/>
        </w:rPr>
        <w:t>г</w:t>
      </w:r>
      <w:proofErr w:type="gramEnd"/>
      <w:r w:rsidRPr="0075524F">
        <w:rPr>
          <w:color w:val="auto"/>
          <w:sz w:val="28"/>
          <w:szCs w:val="28"/>
        </w:rPr>
        <w:t xml:space="preserve">. Омском – </w:t>
      </w:r>
      <w:smartTag w:uri="urn:schemas-microsoft-com:office:smarttags" w:element="metricconverter">
        <w:smartTagPr>
          <w:attr w:name="ProductID" w:val="143 км"/>
        </w:smartTagPr>
        <w:r w:rsidRPr="0075524F">
          <w:rPr>
            <w:color w:val="auto"/>
            <w:sz w:val="28"/>
            <w:szCs w:val="28"/>
          </w:rPr>
          <w:t>143 км</w:t>
        </w:r>
      </w:smartTag>
      <w:r w:rsidRPr="0075524F">
        <w:rPr>
          <w:color w:val="auto"/>
          <w:sz w:val="28"/>
          <w:szCs w:val="28"/>
        </w:rPr>
        <w:t>.</w:t>
      </w:r>
    </w:p>
    <w:p w:rsidR="00C90A1B" w:rsidRPr="004208AE" w:rsidRDefault="00C90A1B" w:rsidP="00C90A1B">
      <w:pPr>
        <w:pStyle w:val="S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1.5. Анализ уровня безопасности дорожного движения</w:t>
      </w:r>
    </w:p>
    <w:p w:rsidR="00C90A1B" w:rsidRDefault="00C90A1B" w:rsidP="00C90A1B">
      <w:pPr>
        <w:pStyle w:val="S"/>
        <w:rPr>
          <w:sz w:val="28"/>
          <w:szCs w:val="28"/>
        </w:rPr>
      </w:pPr>
      <w:r>
        <w:rPr>
          <w:sz w:val="28"/>
          <w:szCs w:val="28"/>
        </w:rPr>
        <w:t xml:space="preserve">Проблема аварийности, связанная с автомобильным транспортом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>
        <w:rPr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>
        <w:rPr>
          <w:sz w:val="28"/>
          <w:szCs w:val="28"/>
        </w:rPr>
        <w:t xml:space="preserve"> и крайне низкой дисциплиной участников дорожного движения.</w:t>
      </w:r>
    </w:p>
    <w:p w:rsidR="00C90A1B" w:rsidRDefault="00C90A1B" w:rsidP="00C90A1B">
      <w:pPr>
        <w:pStyle w:val="S"/>
        <w:rPr>
          <w:sz w:val="28"/>
          <w:szCs w:val="28"/>
        </w:rPr>
      </w:pPr>
      <w:r>
        <w:rPr>
          <w:sz w:val="28"/>
          <w:szCs w:val="28"/>
        </w:rPr>
        <w:t>Для эффективного решения проблем с дорожно-транспортной аварийностью и обеспечения снижения ее показателей необходимы системная реализация мероприятий по повышения безопасности дорожного движения и их обеспеченность финансовыми ресурсами.</w:t>
      </w:r>
    </w:p>
    <w:p w:rsidR="00C90A1B" w:rsidRDefault="00C90A1B" w:rsidP="00C90A1B">
      <w:pPr>
        <w:pStyle w:val="S"/>
        <w:rPr>
          <w:sz w:val="28"/>
          <w:szCs w:val="28"/>
        </w:rPr>
      </w:pPr>
      <w:r w:rsidRPr="004208AE">
        <w:rPr>
          <w:i/>
          <w:sz w:val="28"/>
          <w:szCs w:val="28"/>
        </w:rPr>
        <w:t>1.5 Оценка уровня негативного воздействия транспортной инфраструктуры на окружающую среду, безопасность и здоровье населения.</w:t>
      </w:r>
    </w:p>
    <w:p w:rsidR="00C90A1B" w:rsidRDefault="00C90A1B" w:rsidP="00C90A1B">
      <w:pPr>
        <w:pStyle w:val="S"/>
        <w:rPr>
          <w:sz w:val="28"/>
          <w:szCs w:val="28"/>
        </w:rPr>
      </w:pPr>
      <w:r>
        <w:rPr>
          <w:sz w:val="28"/>
          <w:szCs w:val="28"/>
        </w:rPr>
        <w:t>Автомобильный транспорт и инфраструктура автотранспортного комплекса относится к главным источникам загрязнения окружающей среды.</w:t>
      </w:r>
    </w:p>
    <w:p w:rsidR="00C90A1B" w:rsidRDefault="00C90A1B" w:rsidP="00C90A1B">
      <w:pPr>
        <w:pStyle w:val="S"/>
        <w:rPr>
          <w:sz w:val="28"/>
          <w:szCs w:val="28"/>
        </w:rPr>
      </w:pPr>
      <w:r>
        <w:rPr>
          <w:sz w:val="28"/>
          <w:szCs w:val="28"/>
        </w:rPr>
        <w:t>Основной причиной высокого загрязнения воздушного бассейна выбросами автотранспорта является увеличение количества автотранспорта, его изношенность и некачественное топливо.</w:t>
      </w:r>
    </w:p>
    <w:p w:rsidR="00C90A1B" w:rsidRDefault="00C90A1B" w:rsidP="00C90A1B">
      <w:pPr>
        <w:pStyle w:val="S"/>
        <w:rPr>
          <w:sz w:val="28"/>
          <w:szCs w:val="28"/>
        </w:rPr>
      </w:pPr>
      <w:r>
        <w:rPr>
          <w:sz w:val="28"/>
          <w:szCs w:val="28"/>
        </w:rPr>
        <w:t>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– сжатого и сжиженного газа, благоустройство дорог, контроль работы двигателей.</w:t>
      </w:r>
    </w:p>
    <w:p w:rsidR="00C90A1B" w:rsidRDefault="00C90A1B" w:rsidP="00C90A1B">
      <w:pPr>
        <w:pStyle w:val="S"/>
        <w:rPr>
          <w:i/>
          <w:sz w:val="28"/>
          <w:szCs w:val="28"/>
        </w:rPr>
      </w:pPr>
      <w:r>
        <w:rPr>
          <w:i/>
          <w:sz w:val="28"/>
          <w:szCs w:val="28"/>
        </w:rPr>
        <w:t>1.6 Оценка финансирования транспортной инфраструктуры.</w:t>
      </w:r>
    </w:p>
    <w:p w:rsidR="00C90A1B" w:rsidRDefault="00C90A1B" w:rsidP="00C90A1B">
      <w:pPr>
        <w:pStyle w:val="S"/>
        <w:rPr>
          <w:sz w:val="28"/>
          <w:szCs w:val="28"/>
        </w:rPr>
      </w:pPr>
      <w:r>
        <w:rPr>
          <w:sz w:val="28"/>
          <w:szCs w:val="28"/>
        </w:rPr>
        <w:t xml:space="preserve">Финансовой основой реализации </w:t>
      </w:r>
      <w:r w:rsidR="00704703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являются средства бюджета Полтавского городского поселения, а также средства из бюджетов других уровней бюджетной системы. </w:t>
      </w:r>
    </w:p>
    <w:p w:rsidR="00C90A1B" w:rsidRDefault="00C90A1B" w:rsidP="00C90A1B">
      <w:pPr>
        <w:pStyle w:val="S"/>
        <w:rPr>
          <w:sz w:val="28"/>
          <w:szCs w:val="28"/>
        </w:rPr>
      </w:pPr>
      <w:r>
        <w:rPr>
          <w:sz w:val="28"/>
          <w:szCs w:val="28"/>
        </w:rPr>
        <w:t xml:space="preserve">Ежегодные объемы финансирования </w:t>
      </w:r>
      <w:r w:rsidR="00704703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определяются в соответствии с утвержденным бюджетом Полтавского городского поселения на </w:t>
      </w:r>
      <w:proofErr w:type="gramStart"/>
      <w:r>
        <w:rPr>
          <w:sz w:val="28"/>
          <w:szCs w:val="28"/>
        </w:rPr>
        <w:t>соответствующий</w:t>
      </w:r>
      <w:proofErr w:type="gramEnd"/>
      <w:r>
        <w:rPr>
          <w:sz w:val="28"/>
          <w:szCs w:val="28"/>
        </w:rPr>
        <w:t xml:space="preserve"> финансовый год.</w:t>
      </w:r>
    </w:p>
    <w:p w:rsidR="00C90A1B" w:rsidRDefault="00C90A1B" w:rsidP="00C90A1B">
      <w:pPr>
        <w:pStyle w:val="S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финансирования, необходимый для реализации мероприятий Программы на весь расчетный срок, составляет </w:t>
      </w:r>
      <w:r w:rsidR="00146392" w:rsidRPr="00146392">
        <w:rPr>
          <w:sz w:val="28"/>
          <w:szCs w:val="28"/>
        </w:rPr>
        <w:t>16 383,3</w:t>
      </w:r>
      <w:r w:rsidR="00146392" w:rsidRPr="00F26BE5"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том числе по годам:</w:t>
      </w:r>
    </w:p>
    <w:p w:rsidR="00C90A1B" w:rsidRDefault="00C90A1B" w:rsidP="00C90A1B">
      <w:pPr>
        <w:pStyle w:val="S"/>
        <w:rPr>
          <w:sz w:val="28"/>
          <w:szCs w:val="28"/>
        </w:rPr>
      </w:pPr>
      <w:r>
        <w:rPr>
          <w:sz w:val="28"/>
          <w:szCs w:val="28"/>
        </w:rPr>
        <w:t xml:space="preserve">2017 год – </w:t>
      </w:r>
      <w:r w:rsidR="00BB43BE">
        <w:rPr>
          <w:sz w:val="28"/>
          <w:szCs w:val="28"/>
        </w:rPr>
        <w:t>10 304,6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C90A1B" w:rsidRDefault="00C90A1B" w:rsidP="00C90A1B">
      <w:pPr>
        <w:pStyle w:val="S"/>
        <w:rPr>
          <w:sz w:val="28"/>
          <w:szCs w:val="28"/>
        </w:rPr>
      </w:pPr>
      <w:r>
        <w:rPr>
          <w:sz w:val="28"/>
          <w:szCs w:val="28"/>
        </w:rPr>
        <w:t xml:space="preserve">2018 год – </w:t>
      </w:r>
      <w:r w:rsidR="00BB43BE">
        <w:rPr>
          <w:sz w:val="28"/>
          <w:szCs w:val="28"/>
        </w:rPr>
        <w:t>2</w:t>
      </w:r>
      <w:r w:rsidR="002D2323">
        <w:rPr>
          <w:sz w:val="28"/>
          <w:szCs w:val="28"/>
        </w:rPr>
        <w:t> 892,5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C90A1B" w:rsidRDefault="00C90A1B" w:rsidP="00C90A1B">
      <w:pPr>
        <w:pStyle w:val="S"/>
        <w:rPr>
          <w:sz w:val="28"/>
          <w:szCs w:val="28"/>
        </w:rPr>
      </w:pPr>
      <w:r>
        <w:rPr>
          <w:sz w:val="28"/>
          <w:szCs w:val="28"/>
        </w:rPr>
        <w:t xml:space="preserve">2019 год – </w:t>
      </w:r>
      <w:r w:rsidR="00BB43BE">
        <w:rPr>
          <w:sz w:val="28"/>
          <w:szCs w:val="28"/>
        </w:rPr>
        <w:t>3</w:t>
      </w:r>
      <w:r w:rsidR="002D2323">
        <w:rPr>
          <w:sz w:val="28"/>
          <w:szCs w:val="28"/>
        </w:rPr>
        <w:t> 186,2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C90A1B" w:rsidRDefault="00C90A1B" w:rsidP="00BB43BE">
      <w:pPr>
        <w:pStyle w:val="S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</w:t>
      </w:r>
      <w:r w:rsidR="00CD5BEF">
        <w:rPr>
          <w:sz w:val="28"/>
          <w:szCs w:val="28"/>
        </w:rPr>
        <w:t xml:space="preserve">подпрограммы  </w:t>
      </w:r>
      <w:r>
        <w:rPr>
          <w:sz w:val="28"/>
          <w:szCs w:val="28"/>
        </w:rPr>
        <w:t>носят прогнозный характер и подлежат уточнению в установленном порядке.</w:t>
      </w:r>
    </w:p>
    <w:p w:rsidR="00BB43BE" w:rsidRPr="006B2CD5" w:rsidRDefault="00BB43BE" w:rsidP="00BB43BE">
      <w:pPr>
        <w:pStyle w:val="S"/>
        <w:rPr>
          <w:sz w:val="28"/>
          <w:szCs w:val="28"/>
        </w:rPr>
      </w:pPr>
    </w:p>
    <w:p w:rsidR="00C90A1B" w:rsidRDefault="00C90A1B" w:rsidP="00C90A1B">
      <w:pPr>
        <w:autoSpaceDE w:val="0"/>
        <w:autoSpaceDN w:val="0"/>
        <w:adjustRightInd w:val="0"/>
        <w:spacing w:line="360" w:lineRule="auto"/>
        <w:ind w:firstLine="539"/>
        <w:jc w:val="center"/>
        <w:rPr>
          <w:b/>
          <w:sz w:val="28"/>
          <w:szCs w:val="28"/>
        </w:rPr>
      </w:pPr>
      <w:r w:rsidRPr="0075524F">
        <w:rPr>
          <w:b/>
          <w:sz w:val="28"/>
          <w:szCs w:val="28"/>
        </w:rPr>
        <w:t>2.Прогноз транспортного спроса, изменения объемов и характера передвижения населения и перевозок грузов.</w:t>
      </w:r>
    </w:p>
    <w:p w:rsidR="00C90A1B" w:rsidRDefault="00C90A1B" w:rsidP="00C90A1B">
      <w:pPr>
        <w:autoSpaceDE w:val="0"/>
        <w:autoSpaceDN w:val="0"/>
        <w:adjustRightInd w:val="0"/>
        <w:spacing w:line="360" w:lineRule="auto"/>
        <w:ind w:firstLine="53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2.1Прогноз транспортного спроса Полтавского городского поселения объемов и характера передвижения населения и перевозок грузов на территории Полтавского городского поселения.</w:t>
      </w:r>
    </w:p>
    <w:p w:rsidR="00C90A1B" w:rsidRPr="0025796C" w:rsidRDefault="00C90A1B" w:rsidP="00C90A1B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Относительно стабильная демографическая ситуация в Полтавском городском поселении позволяет сделать вывод,  что значительного изменения транспортного спроса, объемов и характера передвижения населения на территории Полтавского городского поселения.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предприятия и организации, предоставляющие автотранспортные услуги населению, обязаны систематически, не реже 1 раза в 5 лет, организовывать обследования пассажиропотока.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Интенсивность грузового транспорта незначительна и на расчетный срок сильно не изменится. 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</w:p>
    <w:p w:rsidR="00C90A1B" w:rsidRDefault="00C90A1B" w:rsidP="00C90A1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3.Принципиальные варианты развития транспортной инфраструктуры и  их укрупненная оценка по целевым показателям (индикаторам) развития транспортной инфраструктуры.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рассмотрении принципиальных вариантов развития транспортной инфраструктуры городского поселения необходимо учитывать  основные </w:t>
      </w:r>
      <w:r>
        <w:rPr>
          <w:sz w:val="28"/>
          <w:szCs w:val="28"/>
        </w:rPr>
        <w:lastRenderedPageBreak/>
        <w:t xml:space="preserve">показатели социально-экономического развития. Таким образом, были разработаны 2 сценария на вариантной основе: </w:t>
      </w:r>
      <w:proofErr w:type="gramStart"/>
      <w:r>
        <w:rPr>
          <w:sz w:val="28"/>
          <w:szCs w:val="28"/>
        </w:rPr>
        <w:t>базовый</w:t>
      </w:r>
      <w:proofErr w:type="gramEnd"/>
      <w:r>
        <w:rPr>
          <w:sz w:val="28"/>
          <w:szCs w:val="28"/>
        </w:rPr>
        <w:t xml:space="preserve"> и умеренно-оптимистический.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 w:rsidRPr="00A76363">
        <w:rPr>
          <w:sz w:val="28"/>
          <w:szCs w:val="28"/>
          <w:u w:val="single"/>
        </w:rPr>
        <w:t>Вариант</w:t>
      </w:r>
      <w:r>
        <w:rPr>
          <w:sz w:val="28"/>
          <w:szCs w:val="28"/>
          <w:u w:val="single"/>
        </w:rPr>
        <w:t xml:space="preserve"> </w:t>
      </w:r>
      <w:r w:rsidRPr="00A76363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(базовый) </w:t>
      </w:r>
      <w:r>
        <w:rPr>
          <w:sz w:val="28"/>
          <w:szCs w:val="28"/>
        </w:rPr>
        <w:t>– предполагает сохранение тенденции развития транспортной инфраструктуры городского поселения, сложившейся за последнее время.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 w:rsidRPr="00A76363">
        <w:rPr>
          <w:sz w:val="28"/>
          <w:szCs w:val="28"/>
          <w:u w:val="single"/>
        </w:rPr>
        <w:t>Вариант 2 (умеренно-оптимистический)</w:t>
      </w:r>
      <w:r>
        <w:rPr>
          <w:sz w:val="28"/>
          <w:szCs w:val="28"/>
        </w:rPr>
        <w:t xml:space="preserve"> -  предполагает не только сохранение тенденции развития транспортной инфраструктуры городского поселения, благоприятных условий природной окружающей среды, но и привлечение дополнительных финансовых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улучшения качества автомобильных дорог.</w:t>
      </w:r>
    </w:p>
    <w:p w:rsidR="00C90A1B" w:rsidRPr="00A76363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</w:p>
    <w:p w:rsidR="00C90A1B" w:rsidRDefault="00C90A1B" w:rsidP="00C90A1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мероприятий (инвестиционных проектов) по проектированию, строительству, реконструкции объектов транспортной инфраструктуры Полтавского городского поселения.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целей и решение задач </w:t>
      </w:r>
      <w:r w:rsidR="00771003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обеспечивается путем реализации мероприятий, которые разрабатываются администрацией Полтавского городского поселения.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мероприятий </w:t>
      </w:r>
      <w:r w:rsidR="00771003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являются средства бюджета Полтавского городского поселения.</w:t>
      </w:r>
    </w:p>
    <w:p w:rsidR="00C90A1B" w:rsidRDefault="00C90A1B" w:rsidP="00C90A1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4.1 Мероприятия по ремонту автомобильных дорог общего пользования местного значения.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мероприятия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C90A1B" w:rsidRDefault="00C90A1B" w:rsidP="00C90A1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4.2 Мероприятия по содержанию автомобильных дорог в Полтавском городском поселении.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мероприятия позволит выполнять работы по содержанию  автомобильных дорог, своевременной очистке от снега и наледи, грейдирование, профилирование, шлакование и др.</w:t>
      </w:r>
    </w:p>
    <w:p w:rsidR="00C90A1B" w:rsidRDefault="00C90A1B" w:rsidP="00C90A1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4.3 Мероприятия по капитальному ремонту автомобильных дорог общего пользования местного значения.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мероприятия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</w:t>
      </w:r>
    </w:p>
    <w:p w:rsidR="00C90A1B" w:rsidRDefault="00C90A1B" w:rsidP="00C90A1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4.4 Мероприятия по ремонту, капитальному ремонту, реконструкции и содержанию  тротуаров.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мероприятия позволит создать более комфортное проживание населения Полтавского городского поселения, будет способствовать развитию велосипедных прогулок.</w:t>
      </w:r>
    </w:p>
    <w:p w:rsidR="00C90A1B" w:rsidRDefault="00C90A1B" w:rsidP="00C90A1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4.5 Мероприятия по приобретению и установке дорожных знаков.</w:t>
      </w:r>
    </w:p>
    <w:p w:rsidR="00C90A1B" w:rsidRPr="00DA04EB" w:rsidRDefault="00C90A1B" w:rsidP="00C90A1B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Реализация мероприятия позволит снизить количество дорожно-транспортных происшествий и будет поддерживать транспортное сообщение на должном уровне.</w:t>
      </w:r>
    </w:p>
    <w:p w:rsidR="00C90A1B" w:rsidRDefault="00C90A1B" w:rsidP="00C90A1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5.Оценка объемов и источников финансирования мероприятий по проектированию, строительству, реконструкции объектов транспортной инфраструктуры.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</w:t>
      </w:r>
      <w:r w:rsidR="00B85DE9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осуществляется за счет средств бюджета Полтавского городского поселения. Ежегодные объемы финансирования </w:t>
      </w:r>
      <w:r w:rsidR="00B85DE9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определяются в соответствии с утвержденным  бюджетом Полтавского городского поселения на </w:t>
      </w:r>
      <w:proofErr w:type="gramStart"/>
      <w:r>
        <w:rPr>
          <w:sz w:val="28"/>
          <w:szCs w:val="28"/>
        </w:rPr>
        <w:t>соответствующий</w:t>
      </w:r>
      <w:proofErr w:type="gramEnd"/>
      <w:r>
        <w:rPr>
          <w:sz w:val="28"/>
          <w:szCs w:val="28"/>
        </w:rPr>
        <w:t xml:space="preserve"> финансовый год и с учетом дополнительных источников финансирования.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финансовых средств, необходимых для реализации мероприятий программы на расчетный срок составляет </w:t>
      </w:r>
      <w:r w:rsidR="00BB43BE">
        <w:rPr>
          <w:sz w:val="28"/>
          <w:szCs w:val="28"/>
        </w:rPr>
        <w:t>16</w:t>
      </w:r>
      <w:r w:rsidR="00E8770A">
        <w:rPr>
          <w:sz w:val="28"/>
          <w:szCs w:val="28"/>
        </w:rPr>
        <w:t> 383,3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</w:p>
    <w:p w:rsidR="00C90A1B" w:rsidRDefault="00C90A1B" w:rsidP="00C90A1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6.Оценка эффективности мероприятий  по проектированию, строительству, реконструкции объектов транспортной инфраструктуры.</w:t>
      </w:r>
    </w:p>
    <w:p w:rsidR="00C90A1B" w:rsidRPr="00FD70E5" w:rsidRDefault="00C90A1B" w:rsidP="00C90A1B">
      <w:pPr>
        <w:pStyle w:val="Style19"/>
        <w:widowControl/>
        <w:tabs>
          <w:tab w:val="left" w:pos="139"/>
        </w:tabs>
        <w:spacing w:line="360" w:lineRule="auto"/>
        <w:ind w:firstLine="709"/>
        <w:jc w:val="both"/>
        <w:rPr>
          <w:rStyle w:val="FontStyle42"/>
        </w:rPr>
      </w:pPr>
      <w:r>
        <w:rPr>
          <w:sz w:val="28"/>
          <w:szCs w:val="28"/>
        </w:rPr>
        <w:t>О</w:t>
      </w:r>
      <w:r w:rsidRPr="00FD70E5">
        <w:rPr>
          <w:sz w:val="28"/>
          <w:szCs w:val="28"/>
        </w:rPr>
        <w:t xml:space="preserve">ценка эффективности реализации целевой </w:t>
      </w:r>
      <w:r w:rsidR="0027771A">
        <w:rPr>
          <w:sz w:val="28"/>
          <w:szCs w:val="28"/>
        </w:rPr>
        <w:t>под</w:t>
      </w:r>
      <w:r w:rsidRPr="00FD70E5">
        <w:rPr>
          <w:sz w:val="28"/>
          <w:szCs w:val="28"/>
        </w:rPr>
        <w:t>программы осуществляется путем сопоставления плановых показателей целевых индикаторов с их фактическими значениями.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Целевыми индикаторами данных мероприятий являются: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-протяженность отремонтированной дороги;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20970">
        <w:rPr>
          <w:sz w:val="28"/>
          <w:szCs w:val="28"/>
        </w:rPr>
        <w:t>объем исполнения расходных обязательств</w:t>
      </w:r>
      <w:r>
        <w:rPr>
          <w:sz w:val="28"/>
          <w:szCs w:val="28"/>
        </w:rPr>
        <w:t>;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-количество приобретенных дорожных знаков.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Комплексная оценка эффективности реализации мероприятий </w:t>
      </w:r>
      <w:r w:rsidR="0027771A">
        <w:rPr>
          <w:sz w:val="28"/>
          <w:szCs w:val="28"/>
        </w:rPr>
        <w:t>подп</w:t>
      </w:r>
      <w:r>
        <w:rPr>
          <w:sz w:val="28"/>
          <w:szCs w:val="28"/>
        </w:rPr>
        <w:t xml:space="preserve">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</w:t>
      </w:r>
      <w:r w:rsidR="0027771A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и оценку эффективности реализации </w:t>
      </w:r>
      <w:r w:rsidR="0027771A">
        <w:rPr>
          <w:sz w:val="28"/>
          <w:szCs w:val="28"/>
        </w:rPr>
        <w:t>подпрограммы</w:t>
      </w:r>
      <w:r>
        <w:rPr>
          <w:sz w:val="28"/>
          <w:szCs w:val="28"/>
        </w:rPr>
        <w:t>.</w:t>
      </w:r>
    </w:p>
    <w:p w:rsidR="00C90A1B" w:rsidRPr="00BE3FDE" w:rsidRDefault="00C90A1B" w:rsidP="00C90A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Критериями оценки эффективности реализации </w:t>
      </w:r>
      <w:r w:rsidR="00DC6C61">
        <w:rPr>
          <w:sz w:val="28"/>
          <w:szCs w:val="28"/>
        </w:rPr>
        <w:t>под</w:t>
      </w:r>
      <w:r w:rsidR="00DC6C61" w:rsidRPr="00BE3FDE">
        <w:rPr>
          <w:sz w:val="28"/>
          <w:szCs w:val="28"/>
        </w:rPr>
        <w:t>программы</w:t>
      </w:r>
      <w:r w:rsidRPr="00BE3FDE">
        <w:rPr>
          <w:sz w:val="28"/>
          <w:szCs w:val="28"/>
        </w:rPr>
        <w:t xml:space="preserve"> являются:</w:t>
      </w:r>
    </w:p>
    <w:p w:rsidR="00C90A1B" w:rsidRPr="00BE3FDE" w:rsidRDefault="00C90A1B" w:rsidP="00C90A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</w:t>
      </w:r>
      <w:r>
        <w:rPr>
          <w:sz w:val="28"/>
          <w:szCs w:val="28"/>
        </w:rPr>
        <w:t xml:space="preserve">эффективность реализации </w:t>
      </w:r>
      <w:r w:rsidR="00AF7D56">
        <w:rPr>
          <w:sz w:val="28"/>
          <w:szCs w:val="28"/>
        </w:rPr>
        <w:t>под</w:t>
      </w:r>
      <w:r w:rsidR="00AF7D56" w:rsidRPr="00BE3FDE">
        <w:rPr>
          <w:sz w:val="28"/>
          <w:szCs w:val="28"/>
        </w:rPr>
        <w:t>программы</w:t>
      </w:r>
      <w:r w:rsidRPr="00BE3FDE">
        <w:rPr>
          <w:sz w:val="28"/>
          <w:szCs w:val="28"/>
        </w:rPr>
        <w:t>;</w:t>
      </w:r>
    </w:p>
    <w:p w:rsidR="00C90A1B" w:rsidRPr="00BE3FDE" w:rsidRDefault="00C90A1B" w:rsidP="00C90A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-эффективность реализации мероприятий</w:t>
      </w:r>
      <w:r>
        <w:rPr>
          <w:sz w:val="28"/>
          <w:szCs w:val="28"/>
        </w:rPr>
        <w:t xml:space="preserve"> </w:t>
      </w:r>
      <w:r w:rsidR="00DC6C61">
        <w:rPr>
          <w:sz w:val="28"/>
          <w:szCs w:val="28"/>
        </w:rPr>
        <w:t>под</w:t>
      </w:r>
      <w:r w:rsidR="00DC6C61" w:rsidRPr="00BE3FDE">
        <w:rPr>
          <w:sz w:val="28"/>
          <w:szCs w:val="28"/>
        </w:rPr>
        <w:t>программы</w:t>
      </w:r>
      <w:r w:rsidRPr="00BE3FDE">
        <w:rPr>
          <w:sz w:val="28"/>
          <w:szCs w:val="28"/>
        </w:rPr>
        <w:t>;</w:t>
      </w:r>
    </w:p>
    <w:p w:rsidR="00C90A1B" w:rsidRPr="00BE3FDE" w:rsidRDefault="00C90A1B" w:rsidP="00C90A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 xml:space="preserve">-степень достижения значения целевого индикатора; </w:t>
      </w:r>
    </w:p>
    <w:p w:rsidR="00C90A1B" w:rsidRPr="00BE3FDE" w:rsidRDefault="00C90A1B" w:rsidP="00C90A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E3FDE">
        <w:rPr>
          <w:sz w:val="28"/>
          <w:szCs w:val="28"/>
        </w:rPr>
        <w:t>-уровень финансового обеспечения мероприятий.</w:t>
      </w:r>
    </w:p>
    <w:p w:rsidR="00C90A1B" w:rsidRPr="00BE3FDE" w:rsidRDefault="00C90A1B" w:rsidP="00C90A1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E3FDE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DC6C61">
        <w:rPr>
          <w:rFonts w:ascii="Times New Roman" w:hAnsi="Times New Roman" w:cs="Times New Roman"/>
          <w:sz w:val="28"/>
          <w:szCs w:val="28"/>
        </w:rPr>
        <w:t>под</w:t>
      </w:r>
      <w:r w:rsidRPr="00BE3FDE">
        <w:rPr>
          <w:rFonts w:ascii="Times New Roman" w:hAnsi="Times New Roman" w:cs="Times New Roman"/>
          <w:sz w:val="28"/>
          <w:szCs w:val="28"/>
        </w:rPr>
        <w:t>программы определяется по формуле:</w:t>
      </w:r>
    </w:p>
    <w:p w:rsidR="00C90A1B" w:rsidRPr="00456727" w:rsidRDefault="00C90A1B" w:rsidP="00C90A1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</w:t>
      </w:r>
      <w:proofErr w:type="gramStart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C90A1B" w:rsidRPr="00BE3FDE" w:rsidRDefault="00C90A1B" w:rsidP="00C90A1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Е</w:t>
      </w:r>
      <w:r w:rsidRPr="00456727">
        <w:rPr>
          <w:rFonts w:ascii="Times New Roman" w:hAnsi="Times New Roman" w:cs="Times New Roman"/>
          <w:sz w:val="28"/>
          <w:szCs w:val="28"/>
        </w:rPr>
        <w:t xml:space="preserve"> =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456727">
        <w:rPr>
          <w:rFonts w:ascii="Times New Roman" w:hAnsi="Times New Roman" w:cs="Times New Roman"/>
          <w:sz w:val="28"/>
          <w:szCs w:val="28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456727">
        <w:rPr>
          <w:rFonts w:ascii="Times New Roman" w:hAnsi="Times New Roman" w:cs="Times New Roman"/>
          <w:sz w:val="28"/>
          <w:szCs w:val="28"/>
        </w:rPr>
        <w:t xml:space="preserve"> /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56727">
        <w:rPr>
          <w:rFonts w:ascii="Times New Roman" w:hAnsi="Times New Roman" w:cs="Times New Roman"/>
          <w:sz w:val="28"/>
          <w:szCs w:val="28"/>
        </w:rPr>
        <w:t xml:space="preserve">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56727">
        <w:rPr>
          <w:rFonts w:ascii="Times New Roman" w:hAnsi="Times New Roman" w:cs="Times New Roman"/>
          <w:sz w:val="28"/>
          <w:szCs w:val="28"/>
        </w:rPr>
        <w:t xml:space="preserve"> 100%,</w:t>
      </w:r>
    </w:p>
    <w:p w:rsidR="00C90A1B" w:rsidRPr="00BE3FDE" w:rsidRDefault="00C90A1B" w:rsidP="00C90A1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4567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456727">
        <w:rPr>
          <w:rFonts w:ascii="Times New Roman" w:hAnsi="Times New Roman" w:cs="Times New Roman"/>
          <w:sz w:val="28"/>
          <w:szCs w:val="28"/>
          <w:vertAlign w:val="superscript"/>
        </w:rPr>
        <w:t xml:space="preserve">=1 </w:t>
      </w:r>
    </w:p>
    <w:p w:rsidR="00C90A1B" w:rsidRPr="00BE3FDE" w:rsidRDefault="00C90A1B" w:rsidP="00C90A1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C90A1B" w:rsidRPr="00BE3FDE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 xml:space="preserve">Е – эффективность реализации </w:t>
      </w:r>
      <w:r w:rsidR="00DC6C61">
        <w:rPr>
          <w:rFonts w:ascii="Times New Roman" w:hAnsi="Times New Roman" w:cs="Times New Roman"/>
          <w:sz w:val="28"/>
          <w:szCs w:val="28"/>
        </w:rPr>
        <w:t>под</w:t>
      </w:r>
      <w:r w:rsidR="00DC6C61" w:rsidRPr="00BE3FDE">
        <w:rPr>
          <w:rFonts w:ascii="Times New Roman" w:hAnsi="Times New Roman" w:cs="Times New Roman"/>
          <w:sz w:val="28"/>
          <w:szCs w:val="28"/>
        </w:rPr>
        <w:t>программы</w:t>
      </w:r>
      <w:r w:rsidRPr="00BE3FDE">
        <w:rPr>
          <w:rFonts w:ascii="Times New Roman" w:hAnsi="Times New Roman" w:cs="Times New Roman"/>
          <w:sz w:val="28"/>
          <w:szCs w:val="28"/>
        </w:rPr>
        <w:t>;</w:t>
      </w:r>
    </w:p>
    <w:p w:rsidR="00C90A1B" w:rsidRPr="00BE3FDE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i-</w:t>
      </w:r>
      <w:r>
        <w:rPr>
          <w:rFonts w:ascii="Times New Roman" w:hAnsi="Times New Roman" w:cs="Times New Roman"/>
          <w:sz w:val="28"/>
          <w:szCs w:val="28"/>
        </w:rPr>
        <w:t>го мероприятия</w:t>
      </w:r>
      <w:r w:rsidRPr="00BE3FDE">
        <w:rPr>
          <w:rFonts w:ascii="Times New Roman" w:hAnsi="Times New Roman" w:cs="Times New Roman"/>
          <w:sz w:val="28"/>
          <w:szCs w:val="28"/>
        </w:rPr>
        <w:t xml:space="preserve"> </w:t>
      </w:r>
      <w:r w:rsidR="00DC6C61">
        <w:rPr>
          <w:rFonts w:ascii="Times New Roman" w:hAnsi="Times New Roman" w:cs="Times New Roman"/>
          <w:sz w:val="28"/>
          <w:szCs w:val="28"/>
        </w:rPr>
        <w:t>под</w:t>
      </w:r>
      <w:r w:rsidR="00DC6C61" w:rsidRPr="00BE3FDE">
        <w:rPr>
          <w:rFonts w:ascii="Times New Roman" w:hAnsi="Times New Roman" w:cs="Times New Roman"/>
          <w:sz w:val="28"/>
          <w:szCs w:val="28"/>
        </w:rPr>
        <w:t>программы</w:t>
      </w:r>
      <w:r w:rsidRPr="00BE3FDE">
        <w:rPr>
          <w:rFonts w:ascii="Times New Roman" w:hAnsi="Times New Roman" w:cs="Times New Roman"/>
          <w:sz w:val="28"/>
          <w:szCs w:val="28"/>
        </w:rPr>
        <w:t>;</w:t>
      </w:r>
    </w:p>
    <w:p w:rsidR="00C90A1B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proofErr w:type="spellStart"/>
      <w:r w:rsidRPr="00BE3FDE">
        <w:rPr>
          <w:rFonts w:ascii="Times New Roman" w:hAnsi="Times New Roman" w:cs="Times New Roman"/>
          <w:sz w:val="28"/>
          <w:szCs w:val="28"/>
        </w:rPr>
        <w:t>i-ых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BE3FDE">
        <w:rPr>
          <w:rFonts w:ascii="Times New Roman" w:hAnsi="Times New Roman" w:cs="Times New Roman"/>
          <w:sz w:val="28"/>
          <w:szCs w:val="28"/>
        </w:rPr>
        <w:t>.</w:t>
      </w:r>
    </w:p>
    <w:p w:rsidR="00C90A1B" w:rsidRPr="00BE3FDE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A1B" w:rsidRPr="00BE3FDE" w:rsidRDefault="00C90A1B" w:rsidP="00C90A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E3FDE">
        <w:rPr>
          <w:sz w:val="28"/>
          <w:szCs w:val="28"/>
        </w:rPr>
        <w:t>. Расчет эффективности реализации g-го мероприятия осуществляется по формуле:</w:t>
      </w:r>
    </w:p>
    <w:p w:rsidR="00C90A1B" w:rsidRPr="00BE3FDE" w:rsidRDefault="00C90A1B" w:rsidP="00C90A1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=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Pr="00BE3FDE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C90A1B" w:rsidRPr="00BE3FDE" w:rsidRDefault="00C90A1B" w:rsidP="00C90A1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C90A1B" w:rsidRPr="00BE3FDE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– степень достижения значения целевого индикатора g-го мероприятия;</w:t>
      </w:r>
    </w:p>
    <w:p w:rsidR="00C90A1B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</w:rPr>
        <w:t>V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– уровень финансового обеспечения g-го мероприятия.</w:t>
      </w:r>
    </w:p>
    <w:p w:rsidR="00C90A1B" w:rsidRPr="00BE3FDE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A1B" w:rsidRPr="00BE3FDE" w:rsidRDefault="00C90A1B" w:rsidP="00C90A1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E3FDE">
        <w:rPr>
          <w:rFonts w:ascii="Times New Roman" w:hAnsi="Times New Roman" w:cs="Times New Roman"/>
          <w:sz w:val="28"/>
          <w:szCs w:val="28"/>
        </w:rPr>
        <w:t>. Расчет степени достижения значения целевого индикатора g-го мероприятия производится по формуле:</w:t>
      </w:r>
    </w:p>
    <w:p w:rsidR="00C90A1B" w:rsidRPr="00BE3FDE" w:rsidRDefault="00C90A1B" w:rsidP="00C90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Gf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proofErr w:type="gramStart"/>
      <w:r w:rsidRPr="00BE3FDE">
        <w:rPr>
          <w:rFonts w:ascii="Times New Roman" w:hAnsi="Times New Roman" w:cs="Times New Roman"/>
          <w:sz w:val="28"/>
          <w:szCs w:val="28"/>
          <w:lang w:val="en-US"/>
        </w:rPr>
        <w:t>Gp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C90A1B" w:rsidRPr="00BE3FDE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C90A1B" w:rsidRPr="00BE3FDE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Gf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g-го мероприятия;</w:t>
      </w:r>
    </w:p>
    <w:p w:rsidR="00C90A1B" w:rsidRPr="00BE3FDE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E3FDE">
        <w:rPr>
          <w:rFonts w:ascii="Times New Roman" w:hAnsi="Times New Roman" w:cs="Times New Roman"/>
          <w:sz w:val="28"/>
          <w:szCs w:val="28"/>
          <w:lang w:val="en-US"/>
        </w:rPr>
        <w:t>Gp</w:t>
      </w:r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g-го мероприятия.</w:t>
      </w:r>
      <w:proofErr w:type="gramEnd"/>
    </w:p>
    <w:p w:rsidR="00C90A1B" w:rsidRPr="00456727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BE3FDE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производится по формуле:</w:t>
      </w:r>
    </w:p>
    <w:p w:rsidR="00C90A1B" w:rsidRPr="00BE3FDE" w:rsidRDefault="00C90A1B" w:rsidP="00C90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= 2 – (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Gf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Gp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>).</w:t>
      </w:r>
    </w:p>
    <w:p w:rsidR="00C90A1B" w:rsidRPr="00BE3FDE" w:rsidRDefault="00C90A1B" w:rsidP="00C90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0A1B" w:rsidRPr="00BE3FDE" w:rsidRDefault="00C90A1B" w:rsidP="00C90A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E3FDE">
        <w:rPr>
          <w:sz w:val="28"/>
          <w:szCs w:val="28"/>
        </w:rPr>
        <w:t>. Расчет уровня финансового обеспечения g-го мероприятия производится по формуле:</w:t>
      </w:r>
    </w:p>
    <w:p w:rsidR="00C90A1B" w:rsidRPr="00BE3FDE" w:rsidRDefault="00C90A1B" w:rsidP="00C90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90A1B" w:rsidRPr="00BE3FDE" w:rsidRDefault="00C90A1B" w:rsidP="00C90A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Start"/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E3FDE">
        <w:rPr>
          <w:rFonts w:ascii="Times New Roman" w:hAnsi="Times New Roman" w:cs="Times New Roman"/>
          <w:sz w:val="28"/>
          <w:szCs w:val="28"/>
          <w:lang w:val="en-US"/>
        </w:rPr>
        <w:t>Vf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proofErr w:type="gramStart"/>
      <w:r w:rsidRPr="00BE3FDE">
        <w:rPr>
          <w:rFonts w:ascii="Times New Roman" w:hAnsi="Times New Roman" w:cs="Times New Roman"/>
          <w:sz w:val="28"/>
          <w:szCs w:val="28"/>
          <w:lang w:val="en-US"/>
        </w:rPr>
        <w:t>Vp</w:t>
      </w:r>
      <w:r w:rsidRPr="00BE3FDE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BE3FD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C90A1B" w:rsidRPr="00BE3FDE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FDE">
        <w:rPr>
          <w:rFonts w:ascii="Times New Roman" w:hAnsi="Times New Roman" w:cs="Times New Roman"/>
          <w:sz w:val="28"/>
          <w:szCs w:val="28"/>
        </w:rPr>
        <w:t>где:</w:t>
      </w:r>
    </w:p>
    <w:p w:rsidR="00C90A1B" w:rsidRPr="00BE3FDE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</w:rPr>
        <w:t>Vf</w:t>
      </w:r>
      <w:proofErr w:type="spellEnd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фактический объем финансового обеспечения g-го мероприятия;</w:t>
      </w:r>
    </w:p>
    <w:p w:rsidR="00C90A1B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3FDE">
        <w:rPr>
          <w:rFonts w:ascii="Times New Roman" w:hAnsi="Times New Roman" w:cs="Times New Roman"/>
          <w:sz w:val="28"/>
          <w:szCs w:val="28"/>
        </w:rPr>
        <w:t>V</w:t>
      </w:r>
      <w:proofErr w:type="gramStart"/>
      <w:r w:rsidRPr="00BE3FD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E3F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BE3FDE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g-го мероприятия.</w:t>
      </w:r>
    </w:p>
    <w:p w:rsidR="00C90A1B" w:rsidRPr="00BE3FDE" w:rsidRDefault="00C90A1B" w:rsidP="00C90A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A1B" w:rsidRPr="00286237" w:rsidRDefault="00C90A1B" w:rsidP="00C90A1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86237">
        <w:rPr>
          <w:rFonts w:ascii="Times New Roman" w:hAnsi="Times New Roman" w:cs="Times New Roman"/>
          <w:sz w:val="28"/>
          <w:szCs w:val="28"/>
        </w:rPr>
        <w:t xml:space="preserve">По итогам оценки эффективности реализации </w:t>
      </w:r>
      <w:r w:rsidR="00DC6C61">
        <w:rPr>
          <w:rFonts w:ascii="Times New Roman" w:hAnsi="Times New Roman" w:cs="Times New Roman"/>
          <w:sz w:val="28"/>
          <w:szCs w:val="28"/>
        </w:rPr>
        <w:t>под</w:t>
      </w:r>
      <w:r w:rsidR="00DC6C61" w:rsidRPr="00BE3FDE">
        <w:rPr>
          <w:rFonts w:ascii="Times New Roman" w:hAnsi="Times New Roman" w:cs="Times New Roman"/>
          <w:sz w:val="28"/>
          <w:szCs w:val="28"/>
        </w:rPr>
        <w:t>программы</w:t>
      </w:r>
      <w:r w:rsidRPr="00286237">
        <w:rPr>
          <w:rFonts w:ascii="Times New Roman" w:hAnsi="Times New Roman" w:cs="Times New Roman"/>
          <w:sz w:val="28"/>
          <w:szCs w:val="28"/>
        </w:rPr>
        <w:t xml:space="preserve"> формируются выводы об эффективности выполнения </w:t>
      </w:r>
      <w:r w:rsidR="00DC6C61">
        <w:rPr>
          <w:rFonts w:ascii="Times New Roman" w:hAnsi="Times New Roman" w:cs="Times New Roman"/>
          <w:sz w:val="28"/>
          <w:szCs w:val="28"/>
        </w:rPr>
        <w:t>под</w:t>
      </w:r>
      <w:r w:rsidR="00DC6C61" w:rsidRPr="00BE3FDE">
        <w:rPr>
          <w:rFonts w:ascii="Times New Roman" w:hAnsi="Times New Roman" w:cs="Times New Roman"/>
          <w:sz w:val="28"/>
          <w:szCs w:val="28"/>
        </w:rPr>
        <w:t>программы</w:t>
      </w:r>
      <w:r w:rsidRPr="00286237">
        <w:rPr>
          <w:rFonts w:ascii="Times New Roman" w:hAnsi="Times New Roman" w:cs="Times New Roman"/>
          <w:sz w:val="28"/>
          <w:szCs w:val="28"/>
        </w:rPr>
        <w:t xml:space="preserve"> по следующим критериям:</w:t>
      </w:r>
    </w:p>
    <w:p w:rsidR="00C90A1B" w:rsidRPr="007E3ABF" w:rsidRDefault="00C90A1B" w:rsidP="00C90A1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ABF">
        <w:rPr>
          <w:rFonts w:ascii="Times New Roman" w:hAnsi="Times New Roman" w:cs="Times New Roman"/>
          <w:sz w:val="28"/>
          <w:szCs w:val="28"/>
        </w:rPr>
        <w:t>1) если</w:t>
      </w:r>
      <w:proofErr w:type="gramStart"/>
      <w:r w:rsidRPr="007E3AB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7E3ABF">
        <w:rPr>
          <w:rFonts w:ascii="Times New Roman" w:hAnsi="Times New Roman" w:cs="Times New Roman"/>
          <w:sz w:val="28"/>
          <w:szCs w:val="28"/>
        </w:rPr>
        <w:t xml:space="preserve">  &gt; 100 процентов – выполнение </w:t>
      </w:r>
      <w:r w:rsidR="00DC6C61">
        <w:rPr>
          <w:rFonts w:ascii="Times New Roman" w:hAnsi="Times New Roman" w:cs="Times New Roman"/>
          <w:sz w:val="28"/>
          <w:szCs w:val="28"/>
        </w:rPr>
        <w:t>под</w:t>
      </w:r>
      <w:r w:rsidR="00DC6C61" w:rsidRPr="00BE3FDE">
        <w:rPr>
          <w:rFonts w:ascii="Times New Roman" w:hAnsi="Times New Roman" w:cs="Times New Roman"/>
          <w:sz w:val="28"/>
          <w:szCs w:val="28"/>
        </w:rPr>
        <w:t>программы</w:t>
      </w:r>
      <w:r w:rsidR="00DC6C61" w:rsidRPr="007E3ABF">
        <w:rPr>
          <w:rFonts w:ascii="Times New Roman" w:hAnsi="Times New Roman" w:cs="Times New Roman"/>
          <w:sz w:val="28"/>
          <w:szCs w:val="28"/>
        </w:rPr>
        <w:t xml:space="preserve"> </w:t>
      </w:r>
      <w:r w:rsidRPr="007E3ABF">
        <w:rPr>
          <w:rFonts w:ascii="Times New Roman" w:hAnsi="Times New Roman" w:cs="Times New Roman"/>
          <w:sz w:val="28"/>
          <w:szCs w:val="28"/>
        </w:rPr>
        <w:t>эффективно;</w:t>
      </w:r>
    </w:p>
    <w:p w:rsidR="00C90A1B" w:rsidRPr="007E3ABF" w:rsidRDefault="00C90A1B" w:rsidP="00C90A1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ABF">
        <w:rPr>
          <w:rFonts w:ascii="Times New Roman" w:hAnsi="Times New Roman" w:cs="Times New Roman"/>
          <w:sz w:val="28"/>
          <w:szCs w:val="28"/>
        </w:rPr>
        <w:t>2) если</w:t>
      </w:r>
      <w:proofErr w:type="gramStart"/>
      <w:r w:rsidRPr="007E3AB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7E3ABF">
        <w:rPr>
          <w:rFonts w:ascii="Times New Roman" w:hAnsi="Times New Roman" w:cs="Times New Roman"/>
          <w:sz w:val="28"/>
          <w:szCs w:val="28"/>
        </w:rPr>
        <w:t xml:space="preserve"> = 100 процентов – выполнение </w:t>
      </w:r>
      <w:r w:rsidR="00DC6C61">
        <w:rPr>
          <w:rFonts w:ascii="Times New Roman" w:hAnsi="Times New Roman" w:cs="Times New Roman"/>
          <w:sz w:val="28"/>
          <w:szCs w:val="28"/>
        </w:rPr>
        <w:t>под</w:t>
      </w:r>
      <w:r w:rsidR="00DC6C61" w:rsidRPr="00BE3FDE">
        <w:rPr>
          <w:rFonts w:ascii="Times New Roman" w:hAnsi="Times New Roman" w:cs="Times New Roman"/>
          <w:sz w:val="28"/>
          <w:szCs w:val="28"/>
        </w:rPr>
        <w:t>программы</w:t>
      </w:r>
      <w:r w:rsidR="00DC6C61" w:rsidRPr="007E3ABF">
        <w:rPr>
          <w:rFonts w:ascii="Times New Roman" w:hAnsi="Times New Roman" w:cs="Times New Roman"/>
          <w:sz w:val="28"/>
          <w:szCs w:val="28"/>
        </w:rPr>
        <w:t xml:space="preserve"> </w:t>
      </w:r>
      <w:r w:rsidRPr="007E3ABF">
        <w:rPr>
          <w:rFonts w:ascii="Times New Roman" w:hAnsi="Times New Roman" w:cs="Times New Roman"/>
          <w:sz w:val="28"/>
          <w:szCs w:val="28"/>
        </w:rPr>
        <w:t>обеспечено на уровне запланированных показателей;</w:t>
      </w:r>
    </w:p>
    <w:p w:rsidR="00C90A1B" w:rsidRDefault="00C90A1B" w:rsidP="00C90A1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ABF">
        <w:rPr>
          <w:rFonts w:ascii="Times New Roman" w:hAnsi="Times New Roman" w:cs="Times New Roman"/>
          <w:sz w:val="28"/>
          <w:szCs w:val="28"/>
        </w:rPr>
        <w:t>3) если</w:t>
      </w:r>
      <w:proofErr w:type="gramStart"/>
      <w:r w:rsidRPr="007E3AB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7E3ABF">
        <w:rPr>
          <w:rFonts w:ascii="Times New Roman" w:hAnsi="Times New Roman" w:cs="Times New Roman"/>
          <w:sz w:val="28"/>
          <w:szCs w:val="28"/>
        </w:rPr>
        <w:t xml:space="preserve"> &lt; 100 процентов – выполнение </w:t>
      </w:r>
      <w:r w:rsidR="00DC6C61">
        <w:rPr>
          <w:rFonts w:ascii="Times New Roman" w:hAnsi="Times New Roman" w:cs="Times New Roman"/>
          <w:sz w:val="28"/>
          <w:szCs w:val="28"/>
        </w:rPr>
        <w:t>под</w:t>
      </w:r>
      <w:r w:rsidR="00DC6C61" w:rsidRPr="00BE3FDE">
        <w:rPr>
          <w:rFonts w:ascii="Times New Roman" w:hAnsi="Times New Roman" w:cs="Times New Roman"/>
          <w:sz w:val="28"/>
          <w:szCs w:val="28"/>
        </w:rPr>
        <w:t>программы</w:t>
      </w:r>
      <w:r w:rsidR="00DC6C61" w:rsidRPr="007E3ABF">
        <w:rPr>
          <w:rFonts w:ascii="Times New Roman" w:hAnsi="Times New Roman" w:cs="Times New Roman"/>
          <w:sz w:val="28"/>
          <w:szCs w:val="28"/>
        </w:rPr>
        <w:t xml:space="preserve"> </w:t>
      </w:r>
      <w:r w:rsidRPr="007E3ABF">
        <w:rPr>
          <w:rFonts w:ascii="Times New Roman" w:hAnsi="Times New Roman" w:cs="Times New Roman"/>
          <w:sz w:val="28"/>
          <w:szCs w:val="28"/>
        </w:rPr>
        <w:t>неэффективно.</w:t>
      </w:r>
    </w:p>
    <w:p w:rsidR="00C90A1B" w:rsidRDefault="00C90A1B" w:rsidP="00C90A1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A1B" w:rsidRDefault="00C90A1B" w:rsidP="00C90A1B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объектов транспортной инфраструктуры на территории Полтавского городского поселения.</w:t>
      </w:r>
    </w:p>
    <w:p w:rsidR="00C90A1B" w:rsidRDefault="00DC6C61" w:rsidP="00C90A1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</w:t>
      </w:r>
      <w:r w:rsidRPr="00BE3FDE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а </w:t>
      </w:r>
      <w:r w:rsidR="00C90A1B">
        <w:rPr>
          <w:sz w:val="28"/>
          <w:szCs w:val="28"/>
        </w:rPr>
        <w:t xml:space="preserve"> комплексного развития транспортной инфраструктуры Полтавского городского поселения – документ, устанавливающий перечень мероприятий по проектированию, строительству, реконструкции объектов транспортной инфраструктуры городского поселения, которые предусмотрены муниципальной программой социально-экономического развития городского поселения, стратегией социально-экономического развития городского поселения.</w:t>
      </w:r>
      <w:proofErr w:type="gramEnd"/>
    </w:p>
    <w:p w:rsidR="00C90A1B" w:rsidRDefault="00DC6C61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BE3FDE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а </w:t>
      </w:r>
      <w:r w:rsidR="00C90A1B">
        <w:rPr>
          <w:sz w:val="28"/>
          <w:szCs w:val="28"/>
        </w:rPr>
        <w:t xml:space="preserve"> комплексного развития транспортной инфраструктуры Полтавского городского поселения – это важный документ планирования, обеспечивающий систематизацию всех мероприятий по проектированию, строительству, реконструкции объектов транспортной инфраструктуры различных видов.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совершенствования функционирования и развития транспортной инфраструктуры городского поселения являются: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-применение экономических мер, стимулирующих инвестиции в объекты транспортной инфраструктуры;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-создание условий для эффективной конкурентоспособных транспортной системы, </w:t>
      </w:r>
      <w:proofErr w:type="gramEnd"/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транспорта на территории городского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Транспортная система Полтавского городского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</w:t>
      </w:r>
    </w:p>
    <w:p w:rsidR="00C90A1B" w:rsidRPr="00021D78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Таким образом,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развития современной и эффективной транспортной инфраструктуры полтавского городского  поселения, повышение уровня безопасности движения доступности и качества оказываемых услуг транспортного комплекса для населения.</w:t>
      </w: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</w:p>
    <w:p w:rsidR="00C90A1B" w:rsidRDefault="00C90A1B" w:rsidP="00C90A1B">
      <w:pPr>
        <w:spacing w:line="360" w:lineRule="auto"/>
        <w:ind w:firstLine="709"/>
        <w:jc w:val="both"/>
        <w:rPr>
          <w:sz w:val="28"/>
          <w:szCs w:val="28"/>
        </w:rPr>
      </w:pPr>
    </w:p>
    <w:p w:rsidR="003A2A1F" w:rsidRDefault="003A2A1F" w:rsidP="00360BDC">
      <w:pPr>
        <w:jc w:val="center"/>
      </w:pPr>
    </w:p>
    <w:sectPr w:rsidR="003A2A1F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EE4"/>
    <w:rsid w:val="0002349C"/>
    <w:rsid w:val="000236C0"/>
    <w:rsid w:val="0006498E"/>
    <w:rsid w:val="000701EE"/>
    <w:rsid w:val="00096717"/>
    <w:rsid w:val="000C3C89"/>
    <w:rsid w:val="000F3562"/>
    <w:rsid w:val="00146392"/>
    <w:rsid w:val="00176296"/>
    <w:rsid w:val="00184D19"/>
    <w:rsid w:val="00232FD3"/>
    <w:rsid w:val="002464E3"/>
    <w:rsid w:val="0027771A"/>
    <w:rsid w:val="00280746"/>
    <w:rsid w:val="00287406"/>
    <w:rsid w:val="002B5B88"/>
    <w:rsid w:val="002D2323"/>
    <w:rsid w:val="002E0A6C"/>
    <w:rsid w:val="00331569"/>
    <w:rsid w:val="00360BDC"/>
    <w:rsid w:val="003A2A1F"/>
    <w:rsid w:val="003B725E"/>
    <w:rsid w:val="003C4FCA"/>
    <w:rsid w:val="00400B41"/>
    <w:rsid w:val="0043761B"/>
    <w:rsid w:val="004948D8"/>
    <w:rsid w:val="00496B25"/>
    <w:rsid w:val="004D089E"/>
    <w:rsid w:val="00525843"/>
    <w:rsid w:val="005753C0"/>
    <w:rsid w:val="00583966"/>
    <w:rsid w:val="005D27B7"/>
    <w:rsid w:val="005F1C54"/>
    <w:rsid w:val="00664825"/>
    <w:rsid w:val="00683EE4"/>
    <w:rsid w:val="00704703"/>
    <w:rsid w:val="00771003"/>
    <w:rsid w:val="00785EF3"/>
    <w:rsid w:val="00812EC0"/>
    <w:rsid w:val="0087366D"/>
    <w:rsid w:val="008A5CEF"/>
    <w:rsid w:val="009B1FBC"/>
    <w:rsid w:val="00A70FD4"/>
    <w:rsid w:val="00AA21E2"/>
    <w:rsid w:val="00AF7D56"/>
    <w:rsid w:val="00B273C3"/>
    <w:rsid w:val="00B31524"/>
    <w:rsid w:val="00B85DE9"/>
    <w:rsid w:val="00BB43BE"/>
    <w:rsid w:val="00C66F18"/>
    <w:rsid w:val="00C74809"/>
    <w:rsid w:val="00C8303B"/>
    <w:rsid w:val="00C90A1B"/>
    <w:rsid w:val="00CD5BEF"/>
    <w:rsid w:val="00D103CB"/>
    <w:rsid w:val="00D45FCF"/>
    <w:rsid w:val="00D732C1"/>
    <w:rsid w:val="00DC6C61"/>
    <w:rsid w:val="00DD0C13"/>
    <w:rsid w:val="00E8770A"/>
    <w:rsid w:val="00EA2B1E"/>
    <w:rsid w:val="00EA4534"/>
    <w:rsid w:val="00F002EF"/>
    <w:rsid w:val="00F0138F"/>
    <w:rsid w:val="00F278E6"/>
    <w:rsid w:val="00F30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3E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Heading">
    <w:name w:val="Heading"/>
    <w:rsid w:val="00683E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360B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0A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aliases w:val="Обычный (Web)1,Обычный (веб)1,Обычный (веб)11"/>
    <w:basedOn w:val="a"/>
    <w:unhideWhenUsed/>
    <w:rsid w:val="00C90A1B"/>
    <w:pPr>
      <w:spacing w:before="100" w:beforeAutospacing="1" w:after="119"/>
    </w:pPr>
  </w:style>
  <w:style w:type="paragraph" w:customStyle="1" w:styleId="ConsPlusCell">
    <w:name w:val="ConsPlusCell"/>
    <w:rsid w:val="00C90A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"/>
    <w:rsid w:val="00C90A1B"/>
    <w:pPr>
      <w:spacing w:before="100" w:beforeAutospacing="1" w:after="119"/>
    </w:pPr>
    <w:rPr>
      <w:color w:val="000000"/>
    </w:rPr>
  </w:style>
  <w:style w:type="paragraph" w:customStyle="1" w:styleId="S">
    <w:name w:val="S_Обычный"/>
    <w:basedOn w:val="a"/>
    <w:link w:val="S0"/>
    <w:rsid w:val="00C90A1B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C90A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C90A1B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2">
    <w:name w:val="Font Style42"/>
    <w:basedOn w:val="a0"/>
    <w:rsid w:val="00C90A1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C90A1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rsid w:val="00583966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16</Pages>
  <Words>4085</Words>
  <Characters>23291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2017-06-27T02:57:00Z</cp:lastPrinted>
  <dcterms:created xsi:type="dcterms:W3CDTF">2017-06-05T06:39:00Z</dcterms:created>
  <dcterms:modified xsi:type="dcterms:W3CDTF">2017-06-27T02:57:00Z</dcterms:modified>
</cp:coreProperties>
</file>