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241CB5">
        <w:rPr>
          <w:sz w:val="28"/>
          <w:szCs w:val="28"/>
        </w:rPr>
        <w:t>18</w:t>
      </w:r>
      <w:r w:rsidR="00770EBE">
        <w:rPr>
          <w:sz w:val="28"/>
          <w:szCs w:val="28"/>
        </w:rPr>
        <w:t xml:space="preserve"> января 2019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241CB5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241CB5">
        <w:rPr>
          <w:sz w:val="28"/>
          <w:szCs w:val="28"/>
        </w:rPr>
        <w:t>4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DC46ED">
        <w:rPr>
          <w:rFonts w:ascii="Times New Roman" w:hAnsi="Times New Roman" w:cs="Times New Roman"/>
          <w:b w:val="0"/>
          <w:sz w:val="28"/>
          <w:szCs w:val="28"/>
        </w:rPr>
        <w:t>258 71</w:t>
      </w:r>
      <w:r w:rsidR="005A524E">
        <w:rPr>
          <w:rFonts w:ascii="Times New Roman" w:hAnsi="Times New Roman" w:cs="Times New Roman"/>
          <w:b w:val="0"/>
          <w:sz w:val="28"/>
          <w:szCs w:val="28"/>
        </w:rPr>
        <w:t>9</w:t>
      </w:r>
      <w:r w:rsidR="00DC46ED">
        <w:rPr>
          <w:rFonts w:ascii="Times New Roman" w:hAnsi="Times New Roman" w:cs="Times New Roman"/>
          <w:b w:val="0"/>
          <w:sz w:val="28"/>
          <w:szCs w:val="28"/>
        </w:rPr>
        <w:t>,8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29 985,00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20 166,5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19 387,2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19 415,9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19 40</w:t>
      </w:r>
      <w:r w:rsidR="00717343">
        <w:rPr>
          <w:rFonts w:ascii="Times New Roman" w:hAnsi="Times New Roman" w:cs="Times New Roman"/>
          <w:b w:val="0"/>
          <w:sz w:val="28"/>
          <w:szCs w:val="28"/>
        </w:rPr>
        <w:t>5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,4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составляет </w:t>
      </w:r>
      <w:r w:rsidR="00B077C0">
        <w:rPr>
          <w:rFonts w:ascii="Times New Roman" w:hAnsi="Times New Roman" w:cs="Times New Roman"/>
          <w:b w:val="0"/>
          <w:sz w:val="28"/>
          <w:szCs w:val="28"/>
        </w:rPr>
        <w:t>2812,8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494,5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B077C0">
        <w:rPr>
          <w:rFonts w:ascii="Times New Roman" w:hAnsi="Times New Roman" w:cs="Times New Roman"/>
          <w:b w:val="0"/>
          <w:sz w:val="28"/>
          <w:szCs w:val="28"/>
        </w:rPr>
        <w:t>210,0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75D37">
        <w:rPr>
          <w:sz w:val="28"/>
          <w:szCs w:val="28"/>
        </w:rPr>
        <w:t>96 944,4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12 611,2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12 317,0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12 101,5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B75D37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A765DD">
        <w:rPr>
          <w:sz w:val="28"/>
          <w:szCs w:val="28"/>
        </w:rPr>
        <w:t>22</w:t>
      </w:r>
      <w:r w:rsidR="00207393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7833B4">
        <w:rPr>
          <w:sz w:val="28"/>
          <w:szCs w:val="28"/>
        </w:rPr>
        <w:t>96 944,4</w:t>
      </w:r>
      <w:r w:rsidR="007833B4" w:rsidRPr="006A2ACA"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>тыс. руб. в том числе: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12 611,2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3B4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12 317,0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12 101,5 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12 550,9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3B4" w:rsidRPr="006A2ACA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12 550,9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r w:rsidR="00D672EB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71170C" w:rsidRDefault="0071170C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07393" w:rsidRPr="00891092" w:rsidRDefault="00891092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6F35FA">
        <w:rPr>
          <w:sz w:val="28"/>
          <w:szCs w:val="28"/>
        </w:rPr>
        <w:t>119 214,1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3 656,1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5 094,4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4 488,4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4 067,7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4 071,7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69748A">
        <w:rPr>
          <w:sz w:val="28"/>
          <w:szCs w:val="28"/>
        </w:rPr>
        <w:t xml:space="preserve">119 214,1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745788">
        <w:rPr>
          <w:rStyle w:val="FontStyle43"/>
          <w:sz w:val="28"/>
          <w:szCs w:val="28"/>
        </w:rPr>
        <w:t>1 191,7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D90F6D">
        <w:rPr>
          <w:rStyle w:val="FontStyle43"/>
          <w:sz w:val="28"/>
          <w:szCs w:val="28"/>
        </w:rPr>
        <w:t>57 674,2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9F74E3">
        <w:rPr>
          <w:rStyle w:val="FontStyle43"/>
          <w:sz w:val="28"/>
          <w:szCs w:val="28"/>
        </w:rPr>
        <w:t>7 170,3</w:t>
      </w:r>
      <w:r w:rsidRPr="007836C8">
        <w:rPr>
          <w:rStyle w:val="FontStyle43"/>
          <w:color w:val="FF0000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D849B9">
        <w:rPr>
          <w:rStyle w:val="FontStyle43"/>
          <w:sz w:val="28"/>
          <w:szCs w:val="28"/>
        </w:rPr>
        <w:t>31 426,3</w:t>
      </w:r>
      <w:r w:rsidR="009036BC" w:rsidRPr="009036BC">
        <w:rPr>
          <w:rStyle w:val="FontStyle43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</w:t>
      </w:r>
      <w:r w:rsidR="002C487B" w:rsidRPr="00611B78">
        <w:rPr>
          <w:rStyle w:val="FontStyle43"/>
          <w:sz w:val="28"/>
          <w:szCs w:val="28"/>
        </w:rPr>
        <w:t xml:space="preserve">– </w:t>
      </w:r>
      <w:r w:rsidR="002C487B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524,2 тыс. руб.</w:t>
      </w:r>
      <w:r w:rsidR="0071755F">
        <w:rPr>
          <w:rStyle w:val="FontStyle43"/>
          <w:sz w:val="28"/>
          <w:szCs w:val="28"/>
        </w:rPr>
        <w:t>;</w:t>
      </w:r>
    </w:p>
    <w:p w:rsidR="0071755F" w:rsidRDefault="0071755F" w:rsidP="0071755F">
      <w:pPr>
        <w:jc w:val="both"/>
        <w:rPr>
          <w:color w:val="000000"/>
          <w:sz w:val="28"/>
          <w:szCs w:val="28"/>
        </w:rPr>
      </w:pPr>
      <w:r>
        <w:rPr>
          <w:rStyle w:val="FontStyle43"/>
          <w:sz w:val="28"/>
          <w:szCs w:val="28"/>
        </w:rPr>
        <w:t xml:space="preserve">         - </w:t>
      </w:r>
      <w:r>
        <w:rPr>
          <w:bCs/>
          <w:sz w:val="28"/>
          <w:szCs w:val="28"/>
        </w:rPr>
        <w:t>мероприятия</w:t>
      </w:r>
      <w:r w:rsidRPr="00E2512D">
        <w:rPr>
          <w:bCs/>
          <w:sz w:val="28"/>
          <w:szCs w:val="28"/>
        </w:rPr>
        <w:t xml:space="preserve"> по созданию мест (площадок) накопления твердых коммунальных отходов в Полтавском городском поселении</w:t>
      </w:r>
      <w:r>
        <w:rPr>
          <w:bCs/>
          <w:sz w:val="28"/>
          <w:szCs w:val="28"/>
        </w:rPr>
        <w:t xml:space="preserve"> – 166,0 </w:t>
      </w:r>
      <w:r w:rsidR="00D849B9">
        <w:rPr>
          <w:bCs/>
          <w:sz w:val="28"/>
          <w:szCs w:val="28"/>
        </w:rPr>
        <w:t>тыс. руб.</w:t>
      </w:r>
    </w:p>
    <w:p w:rsidR="0071755F" w:rsidRDefault="0071755F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1.5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</w:t>
      </w:r>
      <w:r w:rsidR="007836C8">
        <w:rPr>
          <w:sz w:val="28"/>
          <w:szCs w:val="28"/>
        </w:rPr>
        <w:t>22</w:t>
      </w:r>
      <w:r w:rsidRPr="004231BF">
        <w:rPr>
          <w:sz w:val="28"/>
          <w:szCs w:val="28"/>
        </w:rPr>
        <w:t xml:space="preserve">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DD1AA0">
        <w:rPr>
          <w:sz w:val="28"/>
          <w:szCs w:val="28"/>
        </w:rPr>
        <w:t>517,7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DD1AA0">
        <w:rPr>
          <w:rFonts w:ascii="Times New Roman" w:hAnsi="Times New Roman" w:cs="Times New Roman"/>
          <w:b w:val="0"/>
          <w:sz w:val="28"/>
          <w:szCs w:val="28"/>
        </w:rPr>
        <w:t>- 60,2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Pr="006A2ACA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7836C8" w:rsidRPr="00842AEE" w:rsidRDefault="00662832" w:rsidP="00842AEE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proofErr w:type="gramStart"/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882217">
        <w:rPr>
          <w:sz w:val="28"/>
          <w:szCs w:val="28"/>
        </w:rPr>
        <w:t>517,7</w:t>
      </w:r>
      <w:r w:rsidR="007B3FA9" w:rsidRPr="004231BF">
        <w:rPr>
          <w:sz w:val="28"/>
          <w:szCs w:val="28"/>
        </w:rPr>
        <w:t xml:space="preserve"> </w:t>
      </w:r>
      <w:r w:rsidR="00842AEE">
        <w:rPr>
          <w:sz w:val="28"/>
          <w:szCs w:val="28"/>
        </w:rPr>
        <w:t>тыс. руб. в том числе: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 w:rsidR="00882217">
        <w:rPr>
          <w:rFonts w:ascii="Times New Roman" w:hAnsi="Times New Roman" w:cs="Times New Roman"/>
          <w:b w:val="0"/>
          <w:sz w:val="28"/>
          <w:szCs w:val="28"/>
        </w:rPr>
        <w:t>60,2</w:t>
      </w:r>
      <w:r w:rsidR="0095083A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842AEE" w:rsidP="00842AE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836C8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B61C7" w:rsidRPr="00320168" w:rsidRDefault="007836C8" w:rsidP="003201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320168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2869E9">
        <w:rPr>
          <w:sz w:val="28"/>
          <w:szCs w:val="28"/>
        </w:rPr>
        <w:t>34 750,9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</w:t>
      </w:r>
      <w:r w:rsidR="00DB4E8E">
        <w:rPr>
          <w:sz w:val="28"/>
          <w:szCs w:val="28"/>
        </w:rPr>
        <w:t>2 474,8</w:t>
      </w:r>
      <w:r>
        <w:rPr>
          <w:sz w:val="28"/>
          <w:szCs w:val="28"/>
        </w:rPr>
        <w:t xml:space="preserve">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>13 150,4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036EB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>2 474,8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>2 432,5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 xml:space="preserve">2 474,8 </w:t>
      </w:r>
      <w:r>
        <w:rPr>
          <w:rFonts w:ascii="Times New Roman" w:hAnsi="Times New Roman" w:cs="Times New Roman"/>
          <w:b w:val="0"/>
          <w:sz w:val="28"/>
          <w:szCs w:val="28"/>
        </w:rPr>
        <w:t>тыс. руб.</w:t>
      </w:r>
      <w:r w:rsidR="00FC50A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 w:rsidR="00924DEF">
        <w:rPr>
          <w:sz w:val="28"/>
          <w:szCs w:val="28"/>
        </w:rPr>
        <w:t>под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2869E9">
        <w:rPr>
          <w:sz w:val="28"/>
          <w:szCs w:val="28"/>
        </w:rPr>
        <w:t>34 750,8</w:t>
      </w:r>
      <w:r w:rsidR="00B343FE" w:rsidRPr="00B343FE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84241C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84241C" w:rsidRPr="0084241C">
        <w:rPr>
          <w:sz w:val="28"/>
          <w:szCs w:val="28"/>
        </w:rPr>
        <w:t>13 150,4</w:t>
      </w:r>
      <w:r w:rsidRPr="0084241C">
        <w:rPr>
          <w:sz w:val="28"/>
          <w:szCs w:val="28"/>
        </w:rPr>
        <w:t>тыс</w:t>
      </w:r>
      <w:proofErr w:type="gramStart"/>
      <w:r w:rsidRPr="0084241C">
        <w:rPr>
          <w:sz w:val="28"/>
          <w:szCs w:val="28"/>
        </w:rPr>
        <w:t>.р</w:t>
      </w:r>
      <w:proofErr w:type="gramEnd"/>
      <w:r w:rsidRPr="0084241C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84241C">
        <w:rPr>
          <w:sz w:val="28"/>
          <w:szCs w:val="28"/>
        </w:rPr>
        <w:t xml:space="preserve">2019 год – </w:t>
      </w:r>
      <w:r w:rsidR="0084241C" w:rsidRPr="0084241C">
        <w:rPr>
          <w:sz w:val="28"/>
          <w:szCs w:val="28"/>
        </w:rPr>
        <w:t>2 432,5</w:t>
      </w:r>
      <w:r w:rsidR="0084241C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84241C">
        <w:rPr>
          <w:sz w:val="28"/>
          <w:szCs w:val="28"/>
        </w:rPr>
        <w:t xml:space="preserve">2 474,8 </w:t>
      </w:r>
      <w:r>
        <w:rPr>
          <w:sz w:val="28"/>
          <w:szCs w:val="28"/>
        </w:rPr>
        <w:t>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2021 год –  </w:t>
      </w:r>
      <w:r w:rsidR="0084241C">
        <w:rPr>
          <w:sz w:val="28"/>
          <w:szCs w:val="28"/>
        </w:rPr>
        <w:t xml:space="preserve">2 474,8 </w:t>
      </w:r>
      <w:r>
        <w:rPr>
          <w:sz w:val="28"/>
          <w:szCs w:val="28"/>
        </w:rPr>
        <w:t>тыс. руб.,</w:t>
      </w:r>
    </w:p>
    <w:p w:rsidR="00084960" w:rsidRDefault="001C1DC5" w:rsidP="0084241C">
      <w:pPr>
        <w:pStyle w:val="S"/>
        <w:tabs>
          <w:tab w:val="left" w:pos="602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2022 год –  </w:t>
      </w:r>
      <w:r w:rsidR="0084241C">
        <w:rPr>
          <w:sz w:val="28"/>
          <w:szCs w:val="28"/>
        </w:rPr>
        <w:t xml:space="preserve">2 474,8 </w:t>
      </w:r>
      <w:r>
        <w:rPr>
          <w:sz w:val="28"/>
          <w:szCs w:val="28"/>
        </w:rPr>
        <w:t>тыс. руб.».</w:t>
      </w:r>
    </w:p>
    <w:p w:rsidR="00084960" w:rsidRDefault="00084960" w:rsidP="00084960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6D6B5D">
        <w:rPr>
          <w:color w:val="000000"/>
          <w:sz w:val="28"/>
          <w:szCs w:val="28"/>
        </w:rPr>
        <w:t>«</w:t>
      </w:r>
      <w:r w:rsidRPr="006D6B5D">
        <w:rPr>
          <w:bCs/>
          <w:color w:val="000000"/>
          <w:sz w:val="28"/>
          <w:szCs w:val="28"/>
          <w:shd w:val="clear" w:color="auto" w:fill="FFFFFF"/>
        </w:rPr>
        <w:t xml:space="preserve">Формирование законопослушного поведения участников дорожного движения в Полтавском городском поселении </w:t>
      </w:r>
      <w:r w:rsidRPr="006D6B5D">
        <w:rPr>
          <w:color w:val="000000"/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CC7465" w:rsidRDefault="00084960" w:rsidP="00CC7465">
      <w:pPr>
        <w:shd w:val="clear" w:color="auto" w:fill="FFFFFF"/>
        <w:tabs>
          <w:tab w:val="left" w:pos="709"/>
        </w:tabs>
        <w:spacing w:line="285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CC7465">
        <w:rPr>
          <w:sz w:val="28"/>
          <w:szCs w:val="28"/>
        </w:rPr>
        <w:t>400,6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="0064705F">
        <w:rPr>
          <w:sz w:val="28"/>
          <w:szCs w:val="28"/>
        </w:rPr>
        <w:t xml:space="preserve">    </w:t>
      </w:r>
    </w:p>
    <w:p w:rsidR="00CC7465" w:rsidRDefault="00CC7465" w:rsidP="00CC7465">
      <w:pPr>
        <w:shd w:val="clear" w:color="auto" w:fill="FFFFFF"/>
        <w:tabs>
          <w:tab w:val="left" w:pos="709"/>
        </w:tabs>
        <w:spacing w:line="285" w:lineRule="atLeast"/>
        <w:ind w:firstLine="709"/>
        <w:textAlignment w:val="baseline"/>
        <w:rPr>
          <w:sz w:val="28"/>
          <w:szCs w:val="28"/>
        </w:rPr>
      </w:pPr>
    </w:p>
    <w:p w:rsidR="00084960" w:rsidRPr="00F62D3F" w:rsidRDefault="00CC7465" w:rsidP="00CC7465">
      <w:pPr>
        <w:shd w:val="clear" w:color="auto" w:fill="FFFFFF"/>
        <w:tabs>
          <w:tab w:val="left" w:pos="709"/>
        </w:tabs>
        <w:spacing w:line="285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84960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97,0</w:t>
      </w:r>
      <w:r w:rsidR="00084960">
        <w:rPr>
          <w:sz w:val="28"/>
          <w:szCs w:val="28"/>
        </w:rPr>
        <w:t xml:space="preserve"> тыс. руб.  </w:t>
      </w:r>
    </w:p>
    <w:p w:rsidR="00084960" w:rsidRPr="004231BF" w:rsidRDefault="00084960" w:rsidP="00084960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>12,6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>97,0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C50AC" w:rsidRDefault="00084960" w:rsidP="00FC50AC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>97,0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CC7465">
        <w:rPr>
          <w:rFonts w:ascii="Times New Roman" w:hAnsi="Times New Roman" w:cs="Times New Roman"/>
          <w:b w:val="0"/>
          <w:sz w:val="28"/>
          <w:szCs w:val="28"/>
        </w:rPr>
        <w:t>97,0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FC50A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C50AC" w:rsidRPr="00FC50AC" w:rsidRDefault="00FC50AC" w:rsidP="00FC50AC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FC50AC"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  в статье </w:t>
      </w:r>
      <w:r w:rsidRPr="00FC50AC">
        <w:rPr>
          <w:rFonts w:ascii="Times New Roman" w:hAnsi="Times New Roman"/>
          <w:b w:val="0"/>
          <w:bCs w:val="0"/>
          <w:color w:val="000000"/>
          <w:sz w:val="28"/>
          <w:szCs w:val="28"/>
        </w:rPr>
        <w:t>6. Потребность в материальных и финансовых ресурсах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строку</w:t>
      </w:r>
    </w:p>
    <w:p w:rsidR="00FC50AC" w:rsidRDefault="00264FD7" w:rsidP="00084960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264FD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      «Объем финансовых средств на весь период реализации </w:t>
      </w:r>
      <w:r w:rsidRPr="00264FD7">
        <w:rPr>
          <w:rFonts w:ascii="Times New Roman" w:hAnsi="Times New Roman"/>
          <w:b w:val="0"/>
          <w:color w:val="000000"/>
          <w:sz w:val="28"/>
          <w:szCs w:val="28"/>
        </w:rPr>
        <w:t>подпрограмма</w:t>
      </w:r>
      <w:r w:rsidRPr="00264FD7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264FD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из местного бюджета составляет»</w:t>
      </w:r>
      <w:r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изложить в редакции:  </w:t>
      </w:r>
      <w:r w:rsidRPr="00264FD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«Объем финансовых средств на весь период реализации </w:t>
      </w:r>
      <w:r w:rsidRPr="00264FD7">
        <w:rPr>
          <w:rFonts w:ascii="Times New Roman" w:hAnsi="Times New Roman"/>
          <w:b w:val="0"/>
          <w:color w:val="000000"/>
          <w:sz w:val="28"/>
          <w:szCs w:val="28"/>
        </w:rPr>
        <w:t>подпрограмма</w:t>
      </w:r>
      <w:r w:rsidRPr="00264FD7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264FD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из местного бюджета составляет</w:t>
      </w:r>
      <w:r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400,6 тыс. руб.</w:t>
      </w:r>
      <w:r w:rsidRPr="00264FD7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»</w:t>
      </w:r>
    </w:p>
    <w:p w:rsidR="00780B04" w:rsidRDefault="00FA7E2C" w:rsidP="00980463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</w:t>
      </w:r>
      <w:r w:rsidRPr="00FA7E2C">
        <w:rPr>
          <w:color w:val="000000"/>
          <w:sz w:val="28"/>
          <w:szCs w:val="28"/>
          <w:shd w:val="clear" w:color="auto" w:fill="FFFFFF"/>
        </w:rPr>
        <w:t xml:space="preserve">2. </w:t>
      </w:r>
      <w:r w:rsidR="00780B04">
        <w:rPr>
          <w:color w:val="000000"/>
          <w:sz w:val="28"/>
          <w:szCs w:val="28"/>
          <w:shd w:val="clear" w:color="auto" w:fill="FFFFFF"/>
        </w:rPr>
        <w:t xml:space="preserve">В паспорте </w:t>
      </w:r>
      <w:r w:rsidR="00780B04" w:rsidRPr="00FA7E2C">
        <w:rPr>
          <w:color w:val="000000"/>
          <w:sz w:val="28"/>
          <w:szCs w:val="28"/>
          <w:shd w:val="clear" w:color="auto" w:fill="FFFFFF"/>
        </w:rPr>
        <w:t>подпрограммы</w:t>
      </w:r>
      <w:r w:rsidR="00780B04" w:rsidRPr="00FA7E2C">
        <w:rPr>
          <w:sz w:val="28"/>
          <w:szCs w:val="28"/>
        </w:rPr>
        <w:t xml:space="preserve"> 3 </w:t>
      </w:r>
      <w:r w:rsidR="00780B04" w:rsidRPr="00FA7E2C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 w:rsidR="00780B04">
        <w:rPr>
          <w:color w:val="000000"/>
          <w:sz w:val="28"/>
          <w:szCs w:val="28"/>
        </w:rPr>
        <w:t xml:space="preserve">  раздел «Задачи подпрограммы» дополнить строкой следующего содержания </w:t>
      </w:r>
      <w:r w:rsidR="00780B04">
        <w:rPr>
          <w:color w:val="000000"/>
          <w:sz w:val="28"/>
          <w:szCs w:val="28"/>
        </w:rPr>
        <w:lastRenderedPageBreak/>
        <w:t>«</w:t>
      </w:r>
      <w:r w:rsidR="00780B04" w:rsidRPr="00E2512D">
        <w:rPr>
          <w:bCs/>
          <w:sz w:val="28"/>
          <w:szCs w:val="28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 w:rsidR="00780B04">
        <w:rPr>
          <w:bCs/>
          <w:sz w:val="28"/>
          <w:szCs w:val="28"/>
        </w:rPr>
        <w:t>»</w:t>
      </w:r>
      <w:r w:rsidR="008D5776">
        <w:rPr>
          <w:bCs/>
          <w:sz w:val="28"/>
          <w:szCs w:val="28"/>
        </w:rPr>
        <w:t xml:space="preserve">, Раздел </w:t>
      </w:r>
      <w:r w:rsidR="008D5776" w:rsidRPr="008D5776">
        <w:rPr>
          <w:bCs/>
          <w:sz w:val="28"/>
          <w:szCs w:val="28"/>
        </w:rPr>
        <w:t>«</w:t>
      </w:r>
      <w:r w:rsidR="008D5776" w:rsidRPr="008D5776">
        <w:rPr>
          <w:sz w:val="28"/>
          <w:szCs w:val="28"/>
        </w:rPr>
        <w:t>Перечень основных мероприятий и (или</w:t>
      </w:r>
      <w:proofErr w:type="gramStart"/>
      <w:r w:rsidR="008D5776" w:rsidRPr="008D5776">
        <w:rPr>
          <w:sz w:val="28"/>
          <w:szCs w:val="28"/>
        </w:rPr>
        <w:t>)в</w:t>
      </w:r>
      <w:proofErr w:type="gramEnd"/>
      <w:r w:rsidR="008D5776" w:rsidRPr="008D5776">
        <w:rPr>
          <w:sz w:val="28"/>
          <w:szCs w:val="28"/>
        </w:rPr>
        <w:t>едомственных целевых программ</w:t>
      </w:r>
      <w:r w:rsidR="008D5776">
        <w:rPr>
          <w:sz w:val="28"/>
          <w:szCs w:val="28"/>
        </w:rPr>
        <w:t>» дополнить пунктом «7.</w:t>
      </w:r>
      <w:r w:rsidR="008D5776" w:rsidRPr="008D5776">
        <w:rPr>
          <w:bCs/>
          <w:sz w:val="28"/>
          <w:szCs w:val="28"/>
        </w:rPr>
        <w:t xml:space="preserve"> </w:t>
      </w:r>
      <w:r w:rsidR="008D5776">
        <w:rPr>
          <w:bCs/>
          <w:sz w:val="28"/>
          <w:szCs w:val="28"/>
        </w:rPr>
        <w:t>В</w:t>
      </w:r>
      <w:r w:rsidR="008D5776" w:rsidRPr="00E2512D">
        <w:rPr>
          <w:bCs/>
          <w:sz w:val="28"/>
          <w:szCs w:val="28"/>
        </w:rPr>
        <w:t>ыполнение работ по созданию мест (площадок) накопления твердых коммунальных отходов в Полтавском городском поселении</w:t>
      </w:r>
      <w:r w:rsidR="008D5776">
        <w:rPr>
          <w:bCs/>
          <w:sz w:val="28"/>
          <w:szCs w:val="28"/>
        </w:rPr>
        <w:t>».</w:t>
      </w:r>
    </w:p>
    <w:p w:rsidR="00980463" w:rsidRDefault="00E41561" w:rsidP="00980463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</w:t>
      </w:r>
      <w:r w:rsidR="00FA7E2C" w:rsidRPr="00FA7E2C">
        <w:rPr>
          <w:color w:val="000000"/>
          <w:sz w:val="28"/>
          <w:szCs w:val="28"/>
          <w:shd w:val="clear" w:color="auto" w:fill="FFFFFF"/>
        </w:rPr>
        <w:t>По тексту подпрограммы</w:t>
      </w:r>
      <w:r w:rsidR="00FA7E2C" w:rsidRPr="00FA7E2C">
        <w:rPr>
          <w:sz w:val="28"/>
          <w:szCs w:val="28"/>
        </w:rPr>
        <w:t xml:space="preserve"> 3 </w:t>
      </w:r>
      <w:r w:rsidR="00FA7E2C" w:rsidRPr="00FA7E2C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 w:rsidR="00631772">
        <w:rPr>
          <w:color w:val="000000"/>
          <w:sz w:val="28"/>
          <w:szCs w:val="28"/>
        </w:rPr>
        <w:t xml:space="preserve"> </w:t>
      </w:r>
      <w:r w:rsidR="002D5B63">
        <w:rPr>
          <w:color w:val="000000"/>
          <w:sz w:val="28"/>
          <w:szCs w:val="28"/>
        </w:rPr>
        <w:t xml:space="preserve">Абзац 1 </w:t>
      </w:r>
      <w:r w:rsidR="00631772">
        <w:rPr>
          <w:color w:val="000000"/>
          <w:sz w:val="28"/>
          <w:szCs w:val="28"/>
        </w:rPr>
        <w:t>пункт</w:t>
      </w:r>
      <w:r w:rsidR="002D5B63">
        <w:rPr>
          <w:color w:val="000000"/>
          <w:sz w:val="28"/>
          <w:szCs w:val="28"/>
        </w:rPr>
        <w:t>а</w:t>
      </w:r>
      <w:r w:rsidR="00631772">
        <w:rPr>
          <w:color w:val="000000"/>
          <w:sz w:val="28"/>
          <w:szCs w:val="28"/>
        </w:rPr>
        <w:t xml:space="preserve"> 4</w:t>
      </w:r>
      <w:r w:rsidR="00FA0EA7">
        <w:rPr>
          <w:color w:val="000000"/>
          <w:sz w:val="28"/>
          <w:szCs w:val="28"/>
        </w:rPr>
        <w:t xml:space="preserve"> раздела </w:t>
      </w:r>
      <w:r w:rsidR="00FA0EA7" w:rsidRPr="00FA0EA7">
        <w:rPr>
          <w:color w:val="000000"/>
          <w:sz w:val="28"/>
          <w:szCs w:val="28"/>
        </w:rPr>
        <w:t>«</w:t>
      </w:r>
      <w:r w:rsidR="00FA0EA7" w:rsidRPr="00FA0EA7">
        <w:rPr>
          <w:sz w:val="28"/>
          <w:szCs w:val="28"/>
        </w:rPr>
        <w:t>Мероприятия подпрограммы и целевые индикаторы мероприятий</w:t>
      </w:r>
      <w:r w:rsidR="00FA0EA7">
        <w:rPr>
          <w:sz w:val="28"/>
          <w:szCs w:val="28"/>
        </w:rPr>
        <w:t>» дополнить строкой следующего содержания</w:t>
      </w:r>
      <w:proofErr w:type="gramStart"/>
      <w:r w:rsidR="00FA0EA7">
        <w:rPr>
          <w:sz w:val="28"/>
          <w:szCs w:val="28"/>
        </w:rPr>
        <w:t xml:space="preserve"> :</w:t>
      </w:r>
      <w:proofErr w:type="gramEnd"/>
      <w:r w:rsidR="00E2512D">
        <w:rPr>
          <w:sz w:val="28"/>
          <w:szCs w:val="28"/>
        </w:rPr>
        <w:t xml:space="preserve"> </w:t>
      </w:r>
      <w:r w:rsidR="00E2512D" w:rsidRPr="00E2512D">
        <w:rPr>
          <w:sz w:val="28"/>
          <w:szCs w:val="28"/>
        </w:rPr>
        <w:t>«</w:t>
      </w:r>
      <w:r w:rsidR="00E2512D" w:rsidRPr="00E2512D">
        <w:rPr>
          <w:bCs/>
          <w:sz w:val="28"/>
          <w:szCs w:val="28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 w:rsidR="00E2512D">
        <w:rPr>
          <w:bCs/>
          <w:sz w:val="28"/>
          <w:szCs w:val="28"/>
        </w:rPr>
        <w:t>, в том числе в</w:t>
      </w:r>
      <w:r w:rsidR="00E2512D" w:rsidRPr="00E2512D">
        <w:rPr>
          <w:bCs/>
          <w:sz w:val="28"/>
          <w:szCs w:val="28"/>
        </w:rPr>
        <w:t>ыполнение работ по созданию мест (площадок) накопления твердых коммунальных отходов в Полтавском городском поселении</w:t>
      </w:r>
      <w:r w:rsidR="00E2512D">
        <w:rPr>
          <w:bCs/>
          <w:sz w:val="28"/>
          <w:szCs w:val="28"/>
        </w:rPr>
        <w:t>».</w:t>
      </w:r>
    </w:p>
    <w:p w:rsidR="00980463" w:rsidRPr="00980463" w:rsidRDefault="00980463" w:rsidP="0098046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3. </w:t>
      </w:r>
      <w:r w:rsidRPr="0082398E">
        <w:rPr>
          <w:sz w:val="28"/>
          <w:szCs w:val="28"/>
        </w:rPr>
        <w:t>По тексту подпрограммы</w:t>
      </w:r>
      <w:r w:rsidR="001B35B0">
        <w:rPr>
          <w:sz w:val="28"/>
          <w:szCs w:val="28"/>
        </w:rPr>
        <w:t xml:space="preserve"> 6 </w:t>
      </w:r>
      <w:r w:rsidR="001B35B0" w:rsidRPr="001B35B0">
        <w:rPr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1B35B0" w:rsidRPr="00002233">
        <w:t xml:space="preserve"> </w:t>
      </w:r>
      <w:r>
        <w:rPr>
          <w:sz w:val="28"/>
          <w:szCs w:val="28"/>
        </w:rPr>
        <w:t xml:space="preserve"> подпункт 4.1</w:t>
      </w:r>
      <w:r w:rsidRPr="0082398E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82398E">
        <w:rPr>
          <w:sz w:val="28"/>
          <w:szCs w:val="28"/>
        </w:rPr>
        <w:t xml:space="preserve">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</w:t>
      </w:r>
      <w:r>
        <w:rPr>
          <w:sz w:val="28"/>
          <w:szCs w:val="28"/>
        </w:rPr>
        <w:t>следующим предложением:</w:t>
      </w:r>
    </w:p>
    <w:p w:rsidR="00543B4F" w:rsidRPr="00E2512D" w:rsidRDefault="00980463" w:rsidP="0098046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647873">
        <w:rPr>
          <w:sz w:val="28"/>
          <w:szCs w:val="28"/>
        </w:rPr>
        <w:t>Ремонт автомобильн</w:t>
      </w:r>
      <w:r w:rsidR="002824E0">
        <w:rPr>
          <w:sz w:val="28"/>
          <w:szCs w:val="28"/>
        </w:rPr>
        <w:t>ых</w:t>
      </w:r>
      <w:r w:rsidRPr="00647873">
        <w:rPr>
          <w:sz w:val="28"/>
          <w:szCs w:val="28"/>
        </w:rPr>
        <w:t xml:space="preserve"> дорог</w:t>
      </w:r>
      <w:r w:rsidR="00264FD7">
        <w:rPr>
          <w:sz w:val="28"/>
          <w:szCs w:val="28"/>
        </w:rPr>
        <w:t xml:space="preserve"> </w:t>
      </w:r>
      <w:r>
        <w:rPr>
          <w:sz w:val="28"/>
          <w:szCs w:val="28"/>
        </w:rPr>
        <w:t>по ул</w:t>
      </w:r>
      <w:r w:rsidR="002824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Плодопитомническая</w:t>
      </w:r>
      <w:proofErr w:type="gramEnd"/>
      <w:r w:rsidR="002824E0">
        <w:rPr>
          <w:sz w:val="28"/>
          <w:szCs w:val="28"/>
        </w:rPr>
        <w:t>, по ул. Победы (от д. № 155 до пересечения с объездной дорогой)</w:t>
      </w:r>
      <w:r w:rsidR="002824E0" w:rsidRPr="002824E0">
        <w:rPr>
          <w:sz w:val="28"/>
          <w:szCs w:val="28"/>
        </w:rPr>
        <w:t xml:space="preserve"> </w:t>
      </w:r>
      <w:r w:rsidR="002824E0">
        <w:rPr>
          <w:sz w:val="28"/>
          <w:szCs w:val="28"/>
        </w:rPr>
        <w:t xml:space="preserve">в р.п. Полтавка </w:t>
      </w:r>
      <w:r w:rsidR="002824E0" w:rsidRPr="002824E0">
        <w:rPr>
          <w:sz w:val="28"/>
          <w:szCs w:val="28"/>
        </w:rPr>
        <w:t>Полтавского района Омской области</w:t>
      </w:r>
      <w:proofErr w:type="gramStart"/>
      <w:r w:rsidR="002824E0">
        <w:rPr>
          <w:sz w:val="28"/>
          <w:szCs w:val="28"/>
        </w:rPr>
        <w:t xml:space="preserve">. </w:t>
      </w:r>
      <w:r>
        <w:rPr>
          <w:sz w:val="28"/>
          <w:szCs w:val="28"/>
        </w:rPr>
        <w:t>».</w:t>
      </w:r>
      <w:proofErr w:type="gramEnd"/>
    </w:p>
    <w:p w:rsidR="003D13A6" w:rsidRDefault="005F1473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207393" w:rsidRDefault="00980463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0E4331" w:rsidRPr="005E526C" w:rsidRDefault="000E4331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0463">
        <w:rPr>
          <w:rFonts w:ascii="Times New Roman" w:hAnsi="Times New Roman" w:cs="Times New Roman"/>
          <w:b w:val="0"/>
          <w:sz w:val="28"/>
          <w:szCs w:val="28"/>
        </w:rPr>
        <w:t>5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42AB0"/>
    <w:rsid w:val="00043FBE"/>
    <w:rsid w:val="000653DF"/>
    <w:rsid w:val="00080493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C20FA"/>
    <w:rsid w:val="002C487B"/>
    <w:rsid w:val="002D46B4"/>
    <w:rsid w:val="002D5B63"/>
    <w:rsid w:val="00320168"/>
    <w:rsid w:val="003439BA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83CB8"/>
    <w:rsid w:val="004A5D5F"/>
    <w:rsid w:val="004B61C7"/>
    <w:rsid w:val="004B6ED4"/>
    <w:rsid w:val="004C7ADC"/>
    <w:rsid w:val="004F013C"/>
    <w:rsid w:val="00503907"/>
    <w:rsid w:val="00532E84"/>
    <w:rsid w:val="005335CF"/>
    <w:rsid w:val="00543B4F"/>
    <w:rsid w:val="0055535C"/>
    <w:rsid w:val="00561C8F"/>
    <w:rsid w:val="005746BD"/>
    <w:rsid w:val="0058764C"/>
    <w:rsid w:val="00594C92"/>
    <w:rsid w:val="005A3EF1"/>
    <w:rsid w:val="005A524E"/>
    <w:rsid w:val="005E526C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F35FA"/>
    <w:rsid w:val="0071170C"/>
    <w:rsid w:val="00717343"/>
    <w:rsid w:val="0071755F"/>
    <w:rsid w:val="00720340"/>
    <w:rsid w:val="00725281"/>
    <w:rsid w:val="0073102C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6A2E"/>
    <w:rsid w:val="00882217"/>
    <w:rsid w:val="00891092"/>
    <w:rsid w:val="008A3BB2"/>
    <w:rsid w:val="008C09EF"/>
    <w:rsid w:val="008D07B2"/>
    <w:rsid w:val="008D2DD8"/>
    <w:rsid w:val="008D5776"/>
    <w:rsid w:val="008E06E1"/>
    <w:rsid w:val="008F6779"/>
    <w:rsid w:val="009034F8"/>
    <w:rsid w:val="009036BC"/>
    <w:rsid w:val="0090780A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D401E"/>
    <w:rsid w:val="00AE0E29"/>
    <w:rsid w:val="00AF1F53"/>
    <w:rsid w:val="00B05631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C19D6"/>
    <w:rsid w:val="00C02507"/>
    <w:rsid w:val="00C60032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672EB"/>
    <w:rsid w:val="00D849B9"/>
    <w:rsid w:val="00D90F6D"/>
    <w:rsid w:val="00DB4E8E"/>
    <w:rsid w:val="00DC46ED"/>
    <w:rsid w:val="00DD1AA0"/>
    <w:rsid w:val="00DD3DDC"/>
    <w:rsid w:val="00DE0CAF"/>
    <w:rsid w:val="00DF22B0"/>
    <w:rsid w:val="00DF6961"/>
    <w:rsid w:val="00DF71AF"/>
    <w:rsid w:val="00E02F45"/>
    <w:rsid w:val="00E03514"/>
    <w:rsid w:val="00E10771"/>
    <w:rsid w:val="00E2512D"/>
    <w:rsid w:val="00E41561"/>
    <w:rsid w:val="00E657D4"/>
    <w:rsid w:val="00E74BCE"/>
    <w:rsid w:val="00E81EE6"/>
    <w:rsid w:val="00E91D3D"/>
    <w:rsid w:val="00ED16D2"/>
    <w:rsid w:val="00F12A2D"/>
    <w:rsid w:val="00F62D3F"/>
    <w:rsid w:val="00F67E4F"/>
    <w:rsid w:val="00F756AC"/>
    <w:rsid w:val="00FA0EA7"/>
    <w:rsid w:val="00FA7E2C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11CC-F8A7-4FAA-8962-14B11701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cp:lastPrinted>2018-07-10T10:03:00Z</cp:lastPrinted>
  <dcterms:created xsi:type="dcterms:W3CDTF">2016-12-14T09:03:00Z</dcterms:created>
  <dcterms:modified xsi:type="dcterms:W3CDTF">2019-01-21T09:54:00Z</dcterms:modified>
</cp:coreProperties>
</file>