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34F" w:rsidRDefault="00B64065">
      <w:pPr>
        <w:pStyle w:val="20"/>
        <w:framePr w:w="9355" w:h="527" w:hRule="exact" w:wrap="none" w:vAnchor="page" w:hAnchor="page" w:x="1278" w:y="2797"/>
        <w:shd w:val="clear" w:color="auto" w:fill="auto"/>
        <w:spacing w:after="0"/>
        <w:ind w:left="660" w:right="60"/>
      </w:pPr>
      <w:r>
        <w:rPr>
          <w:rStyle w:val="21"/>
          <w:b/>
          <w:bCs/>
        </w:rPr>
        <w:t>АДМИНИСТРАЦИЯ МУНИЦИПАЛЬНОГО ОБРАЗОВАНИЯ ПОЛТАВСКОГО ГОРОДСКОГО</w:t>
      </w:r>
      <w:r>
        <w:t xml:space="preserve"> </w:t>
      </w:r>
      <w:r>
        <w:rPr>
          <w:rStyle w:val="21"/>
          <w:b/>
          <w:bCs/>
        </w:rPr>
        <w:t>ПОСЕЛЕНИЯ ПОЛТАВСКОГО МУНИЦИПАЛЬНОГО РАЙОНА ОМСКОЙ ОБЛАСТИ</w:t>
      </w:r>
    </w:p>
    <w:p w:rsidR="005D534F" w:rsidRDefault="00B64065">
      <w:pPr>
        <w:pStyle w:val="1"/>
        <w:framePr w:w="9355" w:h="5824" w:hRule="exact" w:wrap="none" w:vAnchor="page" w:hAnchor="page" w:x="1278" w:y="5825"/>
        <w:shd w:val="clear" w:color="auto" w:fill="auto"/>
        <w:spacing w:before="0" w:after="0" w:line="322" w:lineRule="exact"/>
        <w:ind w:right="60" w:firstLine="0"/>
        <w:jc w:val="center"/>
      </w:pPr>
      <w:r>
        <w:t>Об утверждении Перечня имущества, предлагаемого к передаче из Федеральной собственности в муниципальную собственность Полтавского</w:t>
      </w:r>
    </w:p>
    <w:p w:rsidR="005D534F" w:rsidRDefault="00B64065">
      <w:pPr>
        <w:pStyle w:val="1"/>
        <w:framePr w:w="9355" w:h="5824" w:hRule="exact" w:wrap="none" w:vAnchor="page" w:hAnchor="page" w:x="1278" w:y="5825"/>
        <w:shd w:val="clear" w:color="auto" w:fill="auto"/>
        <w:spacing w:before="0" w:after="300" w:line="322" w:lineRule="exact"/>
        <w:ind w:right="60" w:firstLine="0"/>
        <w:jc w:val="center"/>
      </w:pPr>
      <w:r>
        <w:t>городского поселения</w:t>
      </w:r>
    </w:p>
    <w:p w:rsidR="005D534F" w:rsidRDefault="00B64065">
      <w:pPr>
        <w:pStyle w:val="1"/>
        <w:framePr w:w="9355" w:h="5824" w:hRule="exact" w:wrap="none" w:vAnchor="page" w:hAnchor="page" w:x="1278" w:y="5825"/>
        <w:shd w:val="clear" w:color="auto" w:fill="auto"/>
        <w:spacing w:before="0" w:after="540" w:line="322" w:lineRule="exact"/>
        <w:ind w:left="80" w:right="60" w:firstLine="580"/>
        <w:jc w:val="both"/>
      </w:pPr>
      <w:r>
        <w:t xml:space="preserve">В соответствии с Федеральным законом от 06.10.2003 № 131-ФЭ «Об общих принципах организации местного самоуправления в Российской Федерации», Уставом Полтавского городского поселения Полтавского муниципального района Омской области </w:t>
      </w:r>
      <w:r>
        <w:rPr>
          <w:rStyle w:val="3pt"/>
        </w:rPr>
        <w:t>пост</w:t>
      </w:r>
      <w:r>
        <w:rPr>
          <w:rStyle w:val="3pt"/>
        </w:rPr>
        <w:t>ановляю:</w:t>
      </w:r>
    </w:p>
    <w:p w:rsidR="005D534F" w:rsidRDefault="00B64065">
      <w:pPr>
        <w:pStyle w:val="1"/>
        <w:framePr w:w="9355" w:h="5824" w:hRule="exact" w:wrap="none" w:vAnchor="page" w:hAnchor="page" w:x="1278" w:y="5825"/>
        <w:numPr>
          <w:ilvl w:val="0"/>
          <w:numId w:val="1"/>
        </w:numPr>
        <w:shd w:val="clear" w:color="auto" w:fill="auto"/>
        <w:tabs>
          <w:tab w:val="left" w:pos="716"/>
        </w:tabs>
        <w:spacing w:before="0" w:after="0" w:line="322" w:lineRule="exact"/>
        <w:ind w:left="660" w:right="60"/>
        <w:jc w:val="both"/>
      </w:pPr>
      <w:r>
        <w:t>Утвердить Перечень имущества, предлагаемого к передаче из Федеральной собственности в муниципальную собственность Полтавского городского поселения Полтавского муниципального района Омской области согласно приложения № 2 к постановлению Правительст</w:t>
      </w:r>
      <w:r>
        <w:t xml:space="preserve">ва РФ от 13 июня 2006 г. </w:t>
      </w:r>
      <w:r>
        <w:rPr>
          <w:lang w:val="en-US"/>
        </w:rPr>
        <w:t>N</w:t>
      </w:r>
      <w:r w:rsidRPr="00557ED8">
        <w:t xml:space="preserve">374 </w:t>
      </w:r>
      <w:r>
        <w:t>(Приложение № 1 к настоящему постановлению).</w:t>
      </w:r>
    </w:p>
    <w:p w:rsidR="005D534F" w:rsidRDefault="00B64065">
      <w:pPr>
        <w:pStyle w:val="1"/>
        <w:framePr w:w="9355" w:h="5824" w:hRule="exact" w:wrap="none" w:vAnchor="page" w:hAnchor="page" w:x="1278" w:y="5825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0" w:line="331" w:lineRule="exact"/>
        <w:ind w:left="660" w:right="60"/>
        <w:jc w:val="both"/>
      </w:pPr>
      <w:r>
        <w:t>Контроль за исполнением настоящего постановления оставляю за собой.</w:t>
      </w:r>
    </w:p>
    <w:p w:rsidR="005D534F" w:rsidRDefault="00B64065">
      <w:pPr>
        <w:pStyle w:val="11"/>
        <w:framePr w:w="9355" w:h="347" w:hRule="exact" w:wrap="none" w:vAnchor="page" w:hAnchor="page" w:x="1278" w:y="3834"/>
        <w:shd w:val="clear" w:color="auto" w:fill="auto"/>
        <w:spacing w:before="0" w:after="0" w:line="290" w:lineRule="exact"/>
        <w:ind w:right="60"/>
      </w:pPr>
      <w:bookmarkStart w:id="0" w:name="bookmark0"/>
      <w:r>
        <w:t>ПОСТАНОВЛЕНИЕ</w:t>
      </w:r>
      <w:bookmarkEnd w:id="0"/>
    </w:p>
    <w:p w:rsidR="005D534F" w:rsidRDefault="00B64065">
      <w:pPr>
        <w:pStyle w:val="1"/>
        <w:framePr w:wrap="none" w:vAnchor="page" w:hAnchor="page" w:x="1278" w:y="4927"/>
        <w:shd w:val="clear" w:color="auto" w:fill="auto"/>
        <w:spacing w:before="0" w:after="0" w:line="250" w:lineRule="exact"/>
        <w:ind w:left="80" w:firstLine="0"/>
      </w:pPr>
      <w:r>
        <w:t>от 31 января 2019 года</w:t>
      </w:r>
    </w:p>
    <w:p w:rsidR="005D534F" w:rsidRDefault="00B64065">
      <w:pPr>
        <w:pStyle w:val="30"/>
        <w:framePr w:wrap="none" w:vAnchor="page" w:hAnchor="page" w:x="9155" w:y="4898"/>
        <w:shd w:val="clear" w:color="auto" w:fill="auto"/>
        <w:spacing w:line="280" w:lineRule="exact"/>
        <w:ind w:left="100"/>
      </w:pPr>
      <w:r>
        <w:t>№7</w:t>
      </w:r>
    </w:p>
    <w:p w:rsidR="005D534F" w:rsidRDefault="00B64065">
      <w:pPr>
        <w:pStyle w:val="1"/>
        <w:framePr w:w="9355" w:h="715" w:hRule="exact" w:wrap="none" w:vAnchor="page" w:hAnchor="page" w:x="1278" w:y="13424"/>
        <w:shd w:val="clear" w:color="auto" w:fill="auto"/>
        <w:spacing w:before="0" w:after="0" w:line="326" w:lineRule="exact"/>
        <w:ind w:left="80" w:right="1440" w:firstLine="0"/>
      </w:pPr>
      <w:r>
        <w:t>Г лава Полтавского</w:t>
      </w:r>
      <w:r>
        <w:br/>
        <w:t>городского поселения</w:t>
      </w:r>
    </w:p>
    <w:p w:rsidR="005D534F" w:rsidRDefault="005D534F">
      <w:pPr>
        <w:rPr>
          <w:sz w:val="2"/>
          <w:szCs w:val="2"/>
        </w:rPr>
        <w:sectPr w:rsidR="005D534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D534F" w:rsidRDefault="00B64065">
      <w:pPr>
        <w:pStyle w:val="40"/>
        <w:framePr w:w="14554" w:h="1167" w:hRule="exact" w:wrap="none" w:vAnchor="page" w:hAnchor="page" w:x="1129" w:y="7113"/>
        <w:shd w:val="clear" w:color="auto" w:fill="auto"/>
        <w:spacing w:after="0"/>
        <w:ind w:left="10960" w:right="20"/>
      </w:pPr>
      <w:r>
        <w:lastRenderedPageBreak/>
        <w:t>Приложение</w:t>
      </w:r>
      <w:r>
        <w:t xml:space="preserve"> 1 к Постановлению главы Полтавского городского поселения от 31.01.2019 г. № 7</w:t>
      </w:r>
    </w:p>
    <w:p w:rsidR="005D534F" w:rsidRDefault="00B64065">
      <w:pPr>
        <w:pStyle w:val="1"/>
        <w:framePr w:w="14554" w:h="1013" w:hRule="exact" w:wrap="none" w:vAnchor="page" w:hAnchor="page" w:x="1129" w:y="9108"/>
        <w:shd w:val="clear" w:color="auto" w:fill="auto"/>
        <w:spacing w:before="0" w:after="0" w:line="317" w:lineRule="exact"/>
        <w:ind w:firstLine="0"/>
        <w:jc w:val="center"/>
      </w:pPr>
      <w:r>
        <w:t>Перечень</w:t>
      </w:r>
    </w:p>
    <w:p w:rsidR="005D534F" w:rsidRDefault="00B64065">
      <w:pPr>
        <w:pStyle w:val="1"/>
        <w:framePr w:w="14554" w:h="1013" w:hRule="exact" w:wrap="none" w:vAnchor="page" w:hAnchor="page" w:x="1129" w:y="9108"/>
        <w:shd w:val="clear" w:color="auto" w:fill="auto"/>
        <w:spacing w:before="0" w:after="0" w:line="317" w:lineRule="exact"/>
        <w:ind w:firstLine="0"/>
        <w:jc w:val="center"/>
      </w:pPr>
      <w:r>
        <w:t>имущества, предлагаемого к передаче из федеральной собственности в муниципальную собственность Полтавского городского поселения Полтавского муниципального района Омской</w:t>
      </w:r>
      <w:r>
        <w:t xml:space="preserve"> области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3259"/>
        <w:gridCol w:w="2266"/>
        <w:gridCol w:w="2669"/>
        <w:gridCol w:w="2126"/>
        <w:gridCol w:w="3130"/>
      </w:tblGrid>
      <w:tr w:rsidR="005D534F">
        <w:tblPrEx>
          <w:tblCellMar>
            <w:top w:w="0" w:type="dxa"/>
            <w:bottom w:w="0" w:type="dxa"/>
          </w:tblCellMar>
        </w:tblPrEx>
        <w:trPr>
          <w:trHeight w:hRule="exact" w:val="1128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34F" w:rsidRDefault="00B64065">
            <w:pPr>
              <w:pStyle w:val="1"/>
              <w:framePr w:w="14030" w:h="3086" w:wrap="none" w:vAnchor="page" w:hAnchor="page" w:x="1134" w:y="10965"/>
              <w:shd w:val="clear" w:color="auto" w:fill="auto"/>
              <w:spacing w:before="0" w:after="360" w:line="210" w:lineRule="exact"/>
              <w:ind w:left="180" w:firstLine="0"/>
            </w:pPr>
            <w:r>
              <w:rPr>
                <w:rStyle w:val="105pt0pt"/>
              </w:rPr>
              <w:t>№</w:t>
            </w:r>
          </w:p>
          <w:p w:rsidR="005D534F" w:rsidRDefault="00B64065">
            <w:pPr>
              <w:pStyle w:val="1"/>
              <w:framePr w:w="14030" w:h="3086" w:wrap="none" w:vAnchor="page" w:hAnchor="page" w:x="1134" w:y="10965"/>
              <w:shd w:val="clear" w:color="auto" w:fill="auto"/>
              <w:spacing w:before="360" w:after="0" w:line="210" w:lineRule="exact"/>
              <w:ind w:left="180" w:firstLine="0"/>
            </w:pPr>
            <w:r>
              <w:rPr>
                <w:rStyle w:val="105pt0pt"/>
              </w:rPr>
              <w:t>п/п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34F" w:rsidRDefault="00B64065">
            <w:pPr>
              <w:pStyle w:val="1"/>
              <w:framePr w:w="14030" w:h="3086" w:wrap="none" w:vAnchor="page" w:hAnchor="page" w:x="1134" w:y="10965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05pt0pt"/>
              </w:rPr>
              <w:t>Полное наименование организации*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34F" w:rsidRDefault="00B64065">
            <w:pPr>
              <w:pStyle w:val="1"/>
              <w:framePr w:w="14030" w:h="3086" w:wrap="none" w:vAnchor="page" w:hAnchor="page" w:x="1134" w:y="10965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05pt0pt"/>
              </w:rPr>
              <w:t>Адрес места нахождения организации*, ИНН организации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34F" w:rsidRDefault="00B64065">
            <w:pPr>
              <w:pStyle w:val="1"/>
              <w:framePr w:w="14030" w:h="3086" w:wrap="none" w:vAnchor="page" w:hAnchor="page" w:x="1134" w:y="10965"/>
              <w:shd w:val="clear" w:color="auto" w:fill="auto"/>
              <w:spacing w:before="0" w:after="120" w:line="210" w:lineRule="exact"/>
              <w:ind w:firstLine="0"/>
              <w:jc w:val="center"/>
            </w:pPr>
            <w:r>
              <w:rPr>
                <w:rStyle w:val="105pt0pt"/>
              </w:rPr>
              <w:t>Наименование</w:t>
            </w:r>
          </w:p>
          <w:p w:rsidR="005D534F" w:rsidRDefault="00B64065">
            <w:pPr>
              <w:pStyle w:val="1"/>
              <w:framePr w:w="14030" w:h="3086" w:wrap="none" w:vAnchor="page" w:hAnchor="page" w:x="1134" w:y="10965"/>
              <w:shd w:val="clear" w:color="auto" w:fill="auto"/>
              <w:spacing w:before="120" w:after="0" w:line="210" w:lineRule="exact"/>
              <w:ind w:firstLine="0"/>
              <w:jc w:val="center"/>
            </w:pPr>
            <w:r>
              <w:rPr>
                <w:rStyle w:val="105pt0pt"/>
              </w:rPr>
              <w:t>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534F" w:rsidRDefault="00B64065">
            <w:pPr>
              <w:pStyle w:val="1"/>
              <w:framePr w:w="14030" w:h="3086" w:wrap="none" w:vAnchor="page" w:hAnchor="page" w:x="1134" w:y="10965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>Адрес места нахождения имущества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534F" w:rsidRDefault="00B64065">
            <w:pPr>
              <w:pStyle w:val="1"/>
              <w:framePr w:w="14030" w:h="3086" w:wrap="none" w:vAnchor="page" w:hAnchor="page" w:x="1134" w:y="10965"/>
              <w:shd w:val="clear" w:color="auto" w:fill="auto"/>
              <w:spacing w:before="0" w:after="0" w:line="278" w:lineRule="exact"/>
              <w:ind w:firstLine="0"/>
              <w:jc w:val="center"/>
            </w:pPr>
            <w:r>
              <w:rPr>
                <w:rStyle w:val="105pt0pt"/>
              </w:rPr>
              <w:t>Индивидуализирующие характеристики имущества**</w:t>
            </w:r>
          </w:p>
        </w:tc>
      </w:tr>
      <w:tr w:rsidR="005D534F">
        <w:tblPrEx>
          <w:tblCellMar>
            <w:top w:w="0" w:type="dxa"/>
            <w:bottom w:w="0" w:type="dxa"/>
          </w:tblCellMar>
        </w:tblPrEx>
        <w:trPr>
          <w:trHeight w:hRule="exact" w:val="1958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534F" w:rsidRDefault="00B64065">
            <w:pPr>
              <w:pStyle w:val="1"/>
              <w:framePr w:w="14030" w:h="3086" w:wrap="none" w:vAnchor="page" w:hAnchor="page" w:x="1134" w:y="10965"/>
              <w:shd w:val="clear" w:color="auto" w:fill="auto"/>
              <w:spacing w:before="0" w:after="0" w:line="180" w:lineRule="exact"/>
              <w:ind w:left="180" w:firstLine="0"/>
            </w:pPr>
            <w:r>
              <w:rPr>
                <w:rStyle w:val="CenturyGothic9pt0pt"/>
              </w:rPr>
              <w:t>1</w:t>
            </w:r>
            <w:r>
              <w:rPr>
                <w:rStyle w:val="SegoeUI65pt0pt"/>
              </w:rP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534F" w:rsidRDefault="00B64065">
            <w:pPr>
              <w:pStyle w:val="1"/>
              <w:framePr w:w="14030" w:h="3086" w:wrap="none" w:vAnchor="page" w:hAnchor="page" w:x="1134" w:y="10965"/>
              <w:shd w:val="clear" w:color="auto" w:fill="auto"/>
              <w:spacing w:before="0" w:after="0" w:line="274" w:lineRule="exact"/>
              <w:ind w:left="40" w:firstLine="0"/>
            </w:pPr>
            <w:r>
              <w:rPr>
                <w:rStyle w:val="105pt0pt"/>
              </w:rPr>
              <w:t xml:space="preserve">Администрация муниципального образования </w:t>
            </w:r>
            <w:r>
              <w:rPr>
                <w:rStyle w:val="105pt0pt"/>
              </w:rPr>
              <w:t>Полтавского городского поселения полтавского муниципального района Омской области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534F" w:rsidRDefault="00B64065">
            <w:pPr>
              <w:pStyle w:val="1"/>
              <w:framePr w:w="14030" w:h="3086" w:wrap="none" w:vAnchor="page" w:hAnchor="page" w:x="1134" w:y="10965"/>
              <w:shd w:val="clear" w:color="auto" w:fill="auto"/>
              <w:spacing w:before="0" w:after="0" w:line="274" w:lineRule="exact"/>
              <w:ind w:left="60" w:firstLine="0"/>
            </w:pPr>
            <w:r>
              <w:rPr>
                <w:rStyle w:val="105pt0pt"/>
              </w:rPr>
              <w:t>646740,</w:t>
            </w:r>
          </w:p>
          <w:p w:rsidR="005D534F" w:rsidRDefault="00B64065">
            <w:pPr>
              <w:pStyle w:val="1"/>
              <w:framePr w:w="14030" w:h="3086" w:wrap="none" w:vAnchor="page" w:hAnchor="page" w:x="1134" w:y="10965"/>
              <w:shd w:val="clear" w:color="auto" w:fill="auto"/>
              <w:spacing w:before="0" w:after="240" w:line="274" w:lineRule="exact"/>
              <w:ind w:left="60" w:firstLine="0"/>
            </w:pPr>
            <w:r>
              <w:rPr>
                <w:rStyle w:val="105pt0pt"/>
              </w:rPr>
              <w:t>Омская область, Полтавский район, р.п. Полтавка ул. Ленина, д. 9</w:t>
            </w:r>
          </w:p>
          <w:p w:rsidR="005D534F" w:rsidRDefault="00B64065">
            <w:pPr>
              <w:pStyle w:val="1"/>
              <w:framePr w:w="14030" w:h="3086" w:wrap="none" w:vAnchor="page" w:hAnchor="page" w:x="1134" w:y="10965"/>
              <w:shd w:val="clear" w:color="auto" w:fill="auto"/>
              <w:spacing w:before="240" w:after="0" w:line="210" w:lineRule="exact"/>
              <w:ind w:firstLine="0"/>
              <w:jc w:val="center"/>
            </w:pPr>
            <w:r>
              <w:rPr>
                <w:rStyle w:val="105pt0pt"/>
              </w:rPr>
              <w:t>ИНН 5530004610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534F" w:rsidRDefault="00B64065">
            <w:pPr>
              <w:pStyle w:val="1"/>
              <w:framePr w:w="14030" w:h="3086" w:wrap="none" w:vAnchor="page" w:hAnchor="page" w:x="1134" w:y="10965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105pt0pt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534F" w:rsidRDefault="00B64065">
            <w:pPr>
              <w:pStyle w:val="1"/>
              <w:framePr w:w="14030" w:h="3086" w:wrap="none" w:vAnchor="page" w:hAnchor="page" w:x="1134" w:y="10965"/>
              <w:shd w:val="clear" w:color="auto" w:fill="auto"/>
              <w:spacing w:before="0" w:after="0" w:line="278" w:lineRule="exact"/>
              <w:ind w:left="40" w:firstLine="0"/>
            </w:pPr>
            <w:r>
              <w:rPr>
                <w:rStyle w:val="105pt0pt"/>
              </w:rPr>
              <w:t>Омская область, Полтавский район, р.п. Полтавка ул. Ленина, д. 9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534F" w:rsidRDefault="00B64065">
            <w:pPr>
              <w:pStyle w:val="1"/>
              <w:framePr w:w="14030" w:h="3086" w:wrap="none" w:vAnchor="page" w:hAnchor="page" w:x="1134" w:y="10965"/>
              <w:shd w:val="clear" w:color="auto" w:fill="auto"/>
              <w:spacing w:before="0" w:after="240" w:line="278" w:lineRule="exact"/>
              <w:ind w:left="40" w:firstLine="0"/>
            </w:pPr>
            <w:r>
              <w:rPr>
                <w:rStyle w:val="105pt0pt"/>
              </w:rPr>
              <w:t>кадастровый номер: 55:22:110102:791</w:t>
            </w:r>
          </w:p>
          <w:p w:rsidR="005D534F" w:rsidRDefault="00B64065">
            <w:pPr>
              <w:pStyle w:val="1"/>
              <w:framePr w:w="14030" w:h="3086" w:wrap="none" w:vAnchor="page" w:hAnchor="page" w:x="1134" w:y="10965"/>
              <w:shd w:val="clear" w:color="auto" w:fill="auto"/>
              <w:spacing w:before="240" w:after="0" w:line="210" w:lineRule="exact"/>
              <w:ind w:left="40" w:firstLine="0"/>
            </w:pPr>
            <w:r>
              <w:rPr>
                <w:rStyle w:val="105pt0pt"/>
              </w:rPr>
              <w:t>площадь: 29,46 кв. м.</w:t>
            </w:r>
          </w:p>
        </w:tc>
      </w:tr>
    </w:tbl>
    <w:p w:rsidR="005D534F" w:rsidRDefault="00B64065">
      <w:pPr>
        <w:pStyle w:val="a6"/>
        <w:framePr w:w="14554" w:h="581" w:hRule="exact" w:wrap="none" w:vAnchor="page" w:hAnchor="page" w:x="1153" w:y="15494"/>
        <w:shd w:val="clear" w:color="auto" w:fill="auto"/>
        <w:ind w:left="60"/>
      </w:pPr>
      <w:r>
        <w:t>* В случае передачи имущества, составляющего государственную казну Российской Федерации (казну субъектов Российской Федерации или казну муниципальных образований), графы не заполняются.</w:t>
      </w:r>
    </w:p>
    <w:p w:rsidR="005D534F" w:rsidRDefault="00B64065">
      <w:pPr>
        <w:pStyle w:val="a6"/>
        <w:framePr w:w="14554" w:h="576" w:hRule="exact" w:wrap="none" w:vAnchor="page" w:hAnchor="page" w:x="1153" w:y="16362"/>
        <w:shd w:val="clear" w:color="auto" w:fill="auto"/>
        <w:spacing w:line="274" w:lineRule="exact"/>
        <w:ind w:left="60" w:right="120"/>
      </w:pPr>
      <w:r>
        <w:t xml:space="preserve">** </w:t>
      </w:r>
      <w:r>
        <w:t>Инвентарный (реестровый) номер имущества или площадь (например, при передаче помещений, зданий), длина (например, при передаче водопровода), идентификационный номер (например, при передаче автомобиля) и т.д.</w:t>
      </w:r>
    </w:p>
    <w:p w:rsidR="005D534F" w:rsidRDefault="005D534F">
      <w:pPr>
        <w:rPr>
          <w:sz w:val="2"/>
          <w:szCs w:val="2"/>
        </w:rPr>
      </w:pPr>
    </w:p>
    <w:sectPr w:rsidR="005D534F" w:rsidSect="005D534F">
      <w:pgSz w:w="16838" w:h="23810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065" w:rsidRDefault="00B64065" w:rsidP="005D534F">
      <w:r>
        <w:separator/>
      </w:r>
    </w:p>
  </w:endnote>
  <w:endnote w:type="continuationSeparator" w:id="0">
    <w:p w:rsidR="00B64065" w:rsidRDefault="00B64065" w:rsidP="005D5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065" w:rsidRDefault="00B64065">
      <w:r>
        <w:separator/>
      </w:r>
    </w:p>
  </w:footnote>
  <w:footnote w:type="continuationSeparator" w:id="0">
    <w:p w:rsidR="00B64065" w:rsidRDefault="00B640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B0059"/>
    <w:multiLevelType w:val="multilevel"/>
    <w:tmpl w:val="8B0E31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5D534F"/>
    <w:rsid w:val="00557ED8"/>
    <w:rsid w:val="005D534F"/>
    <w:rsid w:val="00B64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D534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D534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5D53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17"/>
      <w:szCs w:val="17"/>
      <w:u w:val="none"/>
    </w:rPr>
  </w:style>
  <w:style w:type="character" w:customStyle="1" w:styleId="21">
    <w:name w:val="Основной текст (2)"/>
    <w:basedOn w:val="2"/>
    <w:rsid w:val="005D534F"/>
    <w:rPr>
      <w:color w:val="000000"/>
      <w:w w:val="100"/>
      <w:position w:val="0"/>
      <w:u w:val="single"/>
      <w:lang w:val="ru-RU"/>
    </w:rPr>
  </w:style>
  <w:style w:type="character" w:customStyle="1" w:styleId="a4">
    <w:name w:val="Основной текст_"/>
    <w:basedOn w:val="a0"/>
    <w:link w:val="1"/>
    <w:rsid w:val="005D53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3pt">
    <w:name w:val="Основной текст + Полужирный;Интервал 3 pt"/>
    <w:basedOn w:val="a4"/>
    <w:rsid w:val="005D534F"/>
    <w:rPr>
      <w:b/>
      <w:bCs/>
      <w:color w:val="000000"/>
      <w:spacing w:val="69"/>
      <w:w w:val="100"/>
      <w:position w:val="0"/>
      <w:lang w:val="ru-RU"/>
    </w:rPr>
  </w:style>
  <w:style w:type="character" w:customStyle="1" w:styleId="10">
    <w:name w:val="Заголовок №1_"/>
    <w:basedOn w:val="a0"/>
    <w:link w:val="11"/>
    <w:rsid w:val="005D53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9"/>
      <w:szCs w:val="29"/>
      <w:u w:val="none"/>
    </w:rPr>
  </w:style>
  <w:style w:type="character" w:customStyle="1" w:styleId="3">
    <w:name w:val="Основной текст (3)_"/>
    <w:basedOn w:val="a0"/>
    <w:link w:val="30"/>
    <w:rsid w:val="005D53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2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5D53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105pt0pt">
    <w:name w:val="Основной текст + 10;5 pt;Интервал 0 pt"/>
    <w:basedOn w:val="a4"/>
    <w:rsid w:val="005D534F"/>
    <w:rPr>
      <w:color w:val="000000"/>
      <w:spacing w:val="2"/>
      <w:w w:val="100"/>
      <w:position w:val="0"/>
      <w:sz w:val="21"/>
      <w:szCs w:val="21"/>
      <w:lang w:val="ru-RU"/>
    </w:rPr>
  </w:style>
  <w:style w:type="character" w:customStyle="1" w:styleId="CenturyGothic9pt0pt">
    <w:name w:val="Основной текст + Century Gothic;9 pt;Полужирный;Интервал 0 pt"/>
    <w:basedOn w:val="a4"/>
    <w:rsid w:val="005D534F"/>
    <w:rPr>
      <w:rFonts w:ascii="Century Gothic" w:eastAsia="Century Gothic" w:hAnsi="Century Gothic" w:cs="Century Gothic"/>
      <w:b/>
      <w:bCs/>
      <w:color w:val="000000"/>
      <w:spacing w:val="0"/>
      <w:w w:val="100"/>
      <w:position w:val="0"/>
      <w:sz w:val="18"/>
      <w:szCs w:val="18"/>
    </w:rPr>
  </w:style>
  <w:style w:type="character" w:customStyle="1" w:styleId="SegoeUI65pt0pt">
    <w:name w:val="Основной текст + Segoe UI;6;5 pt;Полужирный;Интервал 0 pt"/>
    <w:basedOn w:val="a4"/>
    <w:rsid w:val="005D534F"/>
    <w:rPr>
      <w:rFonts w:ascii="Segoe UI" w:eastAsia="Segoe UI" w:hAnsi="Segoe UI" w:cs="Segoe UI"/>
      <w:b/>
      <w:bCs/>
      <w:color w:val="000000"/>
      <w:spacing w:val="0"/>
      <w:w w:val="100"/>
      <w:position w:val="0"/>
      <w:sz w:val="13"/>
      <w:szCs w:val="13"/>
    </w:rPr>
  </w:style>
  <w:style w:type="character" w:customStyle="1" w:styleId="a5">
    <w:name w:val="Сноска_"/>
    <w:basedOn w:val="a0"/>
    <w:link w:val="a6"/>
    <w:rsid w:val="005D53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paragraph" w:customStyle="1" w:styleId="20">
    <w:name w:val="Основной текст (2)"/>
    <w:basedOn w:val="a"/>
    <w:link w:val="2"/>
    <w:rsid w:val="005D534F"/>
    <w:pPr>
      <w:shd w:val="clear" w:color="auto" w:fill="FFFFFF"/>
      <w:spacing w:after="540" w:line="230" w:lineRule="exact"/>
      <w:ind w:hanging="280"/>
      <w:jc w:val="both"/>
    </w:pPr>
    <w:rPr>
      <w:rFonts w:ascii="Times New Roman" w:eastAsia="Times New Roman" w:hAnsi="Times New Roman" w:cs="Times New Roman"/>
      <w:b/>
      <w:bCs/>
      <w:spacing w:val="6"/>
      <w:sz w:val="17"/>
      <w:szCs w:val="17"/>
    </w:rPr>
  </w:style>
  <w:style w:type="paragraph" w:customStyle="1" w:styleId="1">
    <w:name w:val="Основной текст1"/>
    <w:basedOn w:val="a"/>
    <w:link w:val="a4"/>
    <w:rsid w:val="005D534F"/>
    <w:pPr>
      <w:shd w:val="clear" w:color="auto" w:fill="FFFFFF"/>
      <w:spacing w:before="840" w:after="720" w:line="0" w:lineRule="atLeast"/>
      <w:ind w:hanging="280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customStyle="1" w:styleId="11">
    <w:name w:val="Заголовок №1"/>
    <w:basedOn w:val="a"/>
    <w:link w:val="10"/>
    <w:rsid w:val="005D534F"/>
    <w:pPr>
      <w:shd w:val="clear" w:color="auto" w:fill="FFFFFF"/>
      <w:spacing w:before="540" w:after="8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7"/>
      <w:sz w:val="29"/>
      <w:szCs w:val="29"/>
    </w:rPr>
  </w:style>
  <w:style w:type="paragraph" w:customStyle="1" w:styleId="30">
    <w:name w:val="Основной текст (3)"/>
    <w:basedOn w:val="a"/>
    <w:link w:val="3"/>
    <w:rsid w:val="005D534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72"/>
      <w:sz w:val="28"/>
      <w:szCs w:val="28"/>
    </w:rPr>
  </w:style>
  <w:style w:type="paragraph" w:customStyle="1" w:styleId="40">
    <w:name w:val="Основной текст (4)"/>
    <w:basedOn w:val="a"/>
    <w:link w:val="4"/>
    <w:rsid w:val="005D534F"/>
    <w:pPr>
      <w:shd w:val="clear" w:color="auto" w:fill="FFFFFF"/>
      <w:spacing w:after="900" w:line="278" w:lineRule="exact"/>
      <w:jc w:val="right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customStyle="1" w:styleId="a6">
    <w:name w:val="Сноска"/>
    <w:basedOn w:val="a"/>
    <w:link w:val="a5"/>
    <w:rsid w:val="005D534F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spacing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1884</Characters>
  <Application>Microsoft Office Word</Application>
  <DocSecurity>0</DocSecurity>
  <Lines>15</Lines>
  <Paragraphs>4</Paragraphs>
  <ScaleCrop>false</ScaleCrop>
  <Company>Microsoft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ПГП</cp:lastModifiedBy>
  <cp:revision>1</cp:revision>
  <dcterms:created xsi:type="dcterms:W3CDTF">2019-06-06T05:56:00Z</dcterms:created>
  <dcterms:modified xsi:type="dcterms:W3CDTF">2019-06-06T05:57:00Z</dcterms:modified>
</cp:coreProperties>
</file>