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47" w:rsidRDefault="005A2847" w:rsidP="005A2847">
      <w:pPr>
        <w:ind w:left="-567" w:right="-144"/>
        <w:jc w:val="center"/>
        <w:rPr>
          <w:b/>
          <w:u w:val="single"/>
        </w:rPr>
      </w:pPr>
      <w:r w:rsidRPr="004F7E9F">
        <w:rPr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5A2847" w:rsidRPr="004F7E9F" w:rsidRDefault="005A2847" w:rsidP="005A2847">
      <w:pPr>
        <w:ind w:left="-284" w:right="-144"/>
        <w:jc w:val="center"/>
        <w:rPr>
          <w:b/>
          <w:u w:val="single"/>
        </w:rPr>
      </w:pPr>
    </w:p>
    <w:p w:rsidR="005A2847" w:rsidRPr="00011EC9" w:rsidRDefault="005A2847" w:rsidP="005A2847">
      <w:pPr>
        <w:shd w:val="clear" w:color="auto" w:fill="FFFFFF"/>
        <w:spacing w:before="398"/>
        <w:ind w:left="24"/>
        <w:jc w:val="center"/>
        <w:rPr>
          <w:b/>
          <w:sz w:val="28"/>
          <w:szCs w:val="28"/>
        </w:rPr>
      </w:pPr>
      <w:r w:rsidRPr="00011EC9">
        <w:rPr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5A2847" w:rsidRPr="00751015" w:rsidRDefault="005A2847" w:rsidP="005A2847">
      <w:pPr>
        <w:shd w:val="clear" w:color="auto" w:fill="FFFFFF"/>
        <w:spacing w:before="326" w:line="317" w:lineRule="exact"/>
        <w:ind w:left="38"/>
        <w:rPr>
          <w:sz w:val="28"/>
          <w:szCs w:val="28"/>
        </w:rPr>
      </w:pPr>
      <w:r w:rsidRPr="00751015">
        <w:rPr>
          <w:color w:val="000000"/>
          <w:spacing w:val="-11"/>
          <w:sz w:val="28"/>
          <w:szCs w:val="28"/>
        </w:rPr>
        <w:t xml:space="preserve"> </w:t>
      </w:r>
      <w:r w:rsidR="007C78BA" w:rsidRPr="00751015">
        <w:rPr>
          <w:sz w:val="28"/>
          <w:szCs w:val="28"/>
        </w:rPr>
        <w:t>О</w:t>
      </w:r>
      <w:r w:rsidRPr="00751015">
        <w:rPr>
          <w:sz w:val="28"/>
          <w:szCs w:val="28"/>
        </w:rPr>
        <w:t>т</w:t>
      </w:r>
      <w:r w:rsidR="007C78BA">
        <w:rPr>
          <w:sz w:val="28"/>
          <w:szCs w:val="28"/>
        </w:rPr>
        <w:t xml:space="preserve"> </w:t>
      </w:r>
      <w:r w:rsidRPr="00751015">
        <w:rPr>
          <w:sz w:val="28"/>
          <w:szCs w:val="28"/>
        </w:rPr>
        <w:t xml:space="preserve"> </w:t>
      </w:r>
      <w:r w:rsidR="002C65AD">
        <w:rPr>
          <w:sz w:val="28"/>
          <w:szCs w:val="28"/>
        </w:rPr>
        <w:t>11 апреля</w:t>
      </w:r>
      <w:r w:rsidR="00D56D9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D56D9C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751015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75101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751015">
        <w:rPr>
          <w:sz w:val="28"/>
          <w:szCs w:val="28"/>
        </w:rPr>
        <w:t xml:space="preserve">                                                                      </w:t>
      </w:r>
      <w:r w:rsidRPr="00751015">
        <w:rPr>
          <w:color w:val="000000"/>
          <w:spacing w:val="-11"/>
          <w:sz w:val="28"/>
          <w:szCs w:val="28"/>
        </w:rPr>
        <w:t xml:space="preserve">№ </w:t>
      </w:r>
      <w:r w:rsidR="002C65AD">
        <w:rPr>
          <w:color w:val="000000"/>
          <w:spacing w:val="-11"/>
          <w:sz w:val="28"/>
          <w:szCs w:val="28"/>
        </w:rPr>
        <w:t>32</w:t>
      </w:r>
      <w:r>
        <w:rPr>
          <w:color w:val="000000"/>
          <w:spacing w:val="-11"/>
          <w:sz w:val="28"/>
          <w:szCs w:val="28"/>
        </w:rPr>
        <w:t xml:space="preserve"> </w:t>
      </w:r>
    </w:p>
    <w:p w:rsidR="005A2847" w:rsidRPr="007F1F62" w:rsidRDefault="005A2847" w:rsidP="005A284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5A2847">
      <w:pPr>
        <w:shd w:val="clear" w:color="auto" w:fill="FFFFFF"/>
        <w:ind w:left="19" w:right="-1"/>
        <w:jc w:val="center"/>
        <w:rPr>
          <w:b/>
          <w:sz w:val="28"/>
          <w:szCs w:val="28"/>
        </w:rPr>
      </w:pPr>
    </w:p>
    <w:p w:rsidR="005A2847" w:rsidRDefault="005A2847" w:rsidP="005A2847">
      <w:pPr>
        <w:shd w:val="clear" w:color="auto" w:fill="FFFFFF"/>
        <w:ind w:left="19" w:right="-1"/>
        <w:jc w:val="center"/>
        <w:rPr>
          <w:b/>
          <w:sz w:val="28"/>
          <w:szCs w:val="28"/>
        </w:rPr>
      </w:pPr>
    </w:p>
    <w:p w:rsidR="005A2847" w:rsidRDefault="00D56D9C" w:rsidP="005A28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 в Постановление администрации Полтавского городского поселения от 29.05.2018 № 36 «</w:t>
      </w:r>
      <w:r w:rsidR="005A2847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переустройство, перепланировку жилых помещений»</w:t>
      </w:r>
      <w:r>
        <w:rPr>
          <w:b/>
          <w:sz w:val="28"/>
          <w:szCs w:val="28"/>
        </w:rPr>
        <w:t>»</w:t>
      </w:r>
    </w:p>
    <w:p w:rsidR="005A2847" w:rsidRPr="00114D45" w:rsidRDefault="005A2847" w:rsidP="005A28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A2847" w:rsidRPr="00114D45" w:rsidRDefault="005A2847" w:rsidP="005A284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5027F">
        <w:rPr>
          <w:b w:val="0"/>
          <w:sz w:val="28"/>
          <w:szCs w:val="28"/>
        </w:rPr>
        <w:t xml:space="preserve">Руководствуясь 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Федеральным 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законом 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>от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 06.10.2003 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№ 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131-ФЗ 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«Об общих </w:t>
      </w:r>
      <w:r w:rsidR="00521960">
        <w:rPr>
          <w:b w:val="0"/>
          <w:sz w:val="28"/>
          <w:szCs w:val="28"/>
        </w:rPr>
        <w:t xml:space="preserve"> 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>принципах</w:t>
      </w:r>
      <w:r w:rsidR="00D56D9C">
        <w:rPr>
          <w:b w:val="0"/>
          <w:sz w:val="28"/>
          <w:szCs w:val="28"/>
        </w:rPr>
        <w:t xml:space="preserve"> </w:t>
      </w:r>
      <w:r w:rsidR="00521960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 организации </w:t>
      </w:r>
      <w:r w:rsidR="00521960">
        <w:rPr>
          <w:b w:val="0"/>
          <w:sz w:val="28"/>
          <w:szCs w:val="28"/>
        </w:rPr>
        <w:t xml:space="preserve"> 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местного 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самоуправления 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в </w:t>
      </w:r>
      <w:r w:rsidR="00D56D9C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>Российской Федерации»,</w:t>
      </w:r>
      <w:r w:rsidR="00D56D9C">
        <w:rPr>
          <w:b w:val="0"/>
          <w:sz w:val="28"/>
          <w:szCs w:val="28"/>
        </w:rPr>
        <w:t xml:space="preserve">  </w:t>
      </w:r>
      <w:r w:rsidR="00521960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 Федеральным</w:t>
      </w:r>
      <w:r w:rsidR="00D56D9C">
        <w:rPr>
          <w:b w:val="0"/>
          <w:sz w:val="28"/>
          <w:szCs w:val="28"/>
        </w:rPr>
        <w:t xml:space="preserve">  </w:t>
      </w:r>
      <w:r w:rsidR="00521960">
        <w:rPr>
          <w:b w:val="0"/>
          <w:sz w:val="28"/>
          <w:szCs w:val="28"/>
        </w:rPr>
        <w:t xml:space="preserve">  </w:t>
      </w:r>
      <w:r w:rsidRPr="00B5027F">
        <w:rPr>
          <w:b w:val="0"/>
          <w:sz w:val="28"/>
          <w:szCs w:val="28"/>
        </w:rPr>
        <w:t>законом</w:t>
      </w:r>
      <w:r w:rsidR="00FF07CE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 </w:t>
      </w:r>
      <w:r w:rsidR="00521960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>от</w:t>
      </w:r>
      <w:r w:rsidR="00521960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 27.07.2010 </w:t>
      </w:r>
      <w:r w:rsidR="00521960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№ </w:t>
      </w:r>
      <w:r w:rsidR="00521960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210-ФЗ </w:t>
      </w:r>
      <w:r w:rsidR="00521960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«Об организации </w:t>
      </w:r>
      <w:r w:rsidR="00521960">
        <w:rPr>
          <w:b w:val="0"/>
          <w:sz w:val="28"/>
          <w:szCs w:val="28"/>
        </w:rPr>
        <w:t xml:space="preserve"> </w:t>
      </w:r>
      <w:r w:rsidR="00FF07CE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предоставления </w:t>
      </w:r>
      <w:r w:rsidR="00521960">
        <w:rPr>
          <w:b w:val="0"/>
          <w:sz w:val="28"/>
          <w:szCs w:val="28"/>
        </w:rPr>
        <w:t xml:space="preserve"> </w:t>
      </w:r>
      <w:r w:rsidR="00FF07CE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государственных </w:t>
      </w:r>
      <w:r w:rsidR="00521960">
        <w:rPr>
          <w:b w:val="0"/>
          <w:sz w:val="28"/>
          <w:szCs w:val="28"/>
        </w:rPr>
        <w:t xml:space="preserve"> </w:t>
      </w:r>
      <w:r w:rsidR="00FF07CE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и </w:t>
      </w:r>
      <w:r w:rsidR="00FF07CE">
        <w:rPr>
          <w:b w:val="0"/>
          <w:sz w:val="28"/>
          <w:szCs w:val="28"/>
        </w:rPr>
        <w:t xml:space="preserve"> </w:t>
      </w:r>
      <w:r w:rsidR="00521960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муниципальных </w:t>
      </w:r>
      <w:r w:rsidR="00521960">
        <w:rPr>
          <w:b w:val="0"/>
          <w:sz w:val="28"/>
          <w:szCs w:val="28"/>
        </w:rPr>
        <w:t xml:space="preserve"> </w:t>
      </w:r>
      <w:r w:rsidR="00FF07CE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услуг», Уставом </w:t>
      </w:r>
      <w:r w:rsidR="00FF07CE">
        <w:rPr>
          <w:b w:val="0"/>
          <w:sz w:val="28"/>
          <w:szCs w:val="28"/>
        </w:rPr>
        <w:t xml:space="preserve"> </w:t>
      </w:r>
      <w:r w:rsidR="00521960">
        <w:rPr>
          <w:b w:val="0"/>
          <w:sz w:val="28"/>
          <w:szCs w:val="28"/>
        </w:rPr>
        <w:t xml:space="preserve">  </w:t>
      </w:r>
      <w:r w:rsidRPr="00B5027F">
        <w:rPr>
          <w:b w:val="0"/>
          <w:sz w:val="28"/>
          <w:szCs w:val="28"/>
        </w:rPr>
        <w:t xml:space="preserve">Полтавского </w:t>
      </w:r>
      <w:r w:rsidR="00521960">
        <w:rPr>
          <w:b w:val="0"/>
          <w:sz w:val="28"/>
          <w:szCs w:val="28"/>
        </w:rPr>
        <w:t xml:space="preserve"> </w:t>
      </w:r>
      <w:r w:rsidR="00FF07CE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 xml:space="preserve">городского </w:t>
      </w:r>
      <w:r w:rsidR="00FF07CE">
        <w:rPr>
          <w:b w:val="0"/>
          <w:sz w:val="28"/>
          <w:szCs w:val="28"/>
        </w:rPr>
        <w:t xml:space="preserve"> </w:t>
      </w:r>
      <w:r w:rsidRPr="00B5027F">
        <w:rPr>
          <w:b w:val="0"/>
          <w:sz w:val="28"/>
          <w:szCs w:val="28"/>
        </w:rPr>
        <w:t>поселения</w:t>
      </w:r>
      <w:r w:rsidR="00D56D9C">
        <w:rPr>
          <w:b w:val="0"/>
          <w:sz w:val="28"/>
          <w:szCs w:val="28"/>
        </w:rPr>
        <w:t xml:space="preserve">, </w:t>
      </w:r>
      <w:r w:rsidR="00FF07CE">
        <w:rPr>
          <w:b w:val="0"/>
          <w:sz w:val="28"/>
          <w:szCs w:val="28"/>
        </w:rPr>
        <w:t xml:space="preserve">  </w:t>
      </w:r>
      <w:r w:rsidR="00D56D9C">
        <w:rPr>
          <w:b w:val="0"/>
          <w:sz w:val="28"/>
          <w:szCs w:val="28"/>
        </w:rPr>
        <w:t xml:space="preserve">принимая </w:t>
      </w:r>
      <w:r w:rsidR="00FF07CE">
        <w:rPr>
          <w:b w:val="0"/>
          <w:sz w:val="28"/>
          <w:szCs w:val="28"/>
        </w:rPr>
        <w:t xml:space="preserve">  </w:t>
      </w:r>
      <w:r w:rsidR="00D56D9C">
        <w:rPr>
          <w:b w:val="0"/>
          <w:sz w:val="28"/>
          <w:szCs w:val="28"/>
        </w:rPr>
        <w:t xml:space="preserve">во </w:t>
      </w:r>
      <w:r w:rsidR="00FF07CE">
        <w:rPr>
          <w:b w:val="0"/>
          <w:sz w:val="28"/>
          <w:szCs w:val="28"/>
        </w:rPr>
        <w:t xml:space="preserve"> </w:t>
      </w:r>
      <w:r w:rsidR="00D56D9C">
        <w:rPr>
          <w:b w:val="0"/>
          <w:sz w:val="28"/>
          <w:szCs w:val="28"/>
        </w:rPr>
        <w:t>внимание протест</w:t>
      </w:r>
      <w:r w:rsidR="00FF07CE">
        <w:rPr>
          <w:b w:val="0"/>
          <w:sz w:val="28"/>
          <w:szCs w:val="28"/>
        </w:rPr>
        <w:t xml:space="preserve">  </w:t>
      </w:r>
      <w:r w:rsidR="00521960">
        <w:rPr>
          <w:b w:val="0"/>
          <w:sz w:val="28"/>
          <w:szCs w:val="28"/>
        </w:rPr>
        <w:t xml:space="preserve"> прокуратуры   </w:t>
      </w:r>
      <w:r w:rsidR="00D56D9C">
        <w:rPr>
          <w:b w:val="0"/>
          <w:sz w:val="28"/>
          <w:szCs w:val="28"/>
        </w:rPr>
        <w:t>Полтавского</w:t>
      </w:r>
      <w:r w:rsidR="00521960">
        <w:rPr>
          <w:b w:val="0"/>
          <w:sz w:val="28"/>
          <w:szCs w:val="28"/>
        </w:rPr>
        <w:t xml:space="preserve">    </w:t>
      </w:r>
      <w:r w:rsidR="00D56D9C">
        <w:rPr>
          <w:b w:val="0"/>
          <w:sz w:val="28"/>
          <w:szCs w:val="28"/>
        </w:rPr>
        <w:t>района</w:t>
      </w:r>
      <w:r w:rsidR="00521960">
        <w:rPr>
          <w:b w:val="0"/>
          <w:sz w:val="28"/>
          <w:szCs w:val="28"/>
        </w:rPr>
        <w:t xml:space="preserve">    </w:t>
      </w:r>
      <w:r w:rsidR="00D56D9C">
        <w:rPr>
          <w:b w:val="0"/>
          <w:sz w:val="28"/>
          <w:szCs w:val="28"/>
        </w:rPr>
        <w:t>от</w:t>
      </w:r>
      <w:r w:rsidR="00521960">
        <w:rPr>
          <w:b w:val="0"/>
          <w:sz w:val="28"/>
          <w:szCs w:val="28"/>
        </w:rPr>
        <w:t xml:space="preserve">    </w:t>
      </w:r>
      <w:r w:rsidR="00D56D9C">
        <w:rPr>
          <w:b w:val="0"/>
          <w:sz w:val="28"/>
          <w:szCs w:val="28"/>
        </w:rPr>
        <w:t>20.03.2019</w:t>
      </w:r>
      <w:r w:rsidR="00521960">
        <w:rPr>
          <w:b w:val="0"/>
          <w:sz w:val="28"/>
          <w:szCs w:val="28"/>
        </w:rPr>
        <w:t xml:space="preserve">    </w:t>
      </w:r>
      <w:r w:rsidR="00D56D9C">
        <w:rPr>
          <w:b w:val="0"/>
          <w:sz w:val="28"/>
          <w:szCs w:val="28"/>
        </w:rPr>
        <w:t>№ 7-08-2019/908</w:t>
      </w:r>
      <w:r w:rsidR="00521960">
        <w:rPr>
          <w:b w:val="0"/>
          <w:sz w:val="28"/>
          <w:szCs w:val="28"/>
        </w:rPr>
        <w:t xml:space="preserve">    </w:t>
      </w:r>
      <w:proofErr w:type="spellStart"/>
      <w:proofErr w:type="gramStart"/>
      <w:r w:rsidRPr="00114D45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114D45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я</w:t>
      </w:r>
      <w:r>
        <w:rPr>
          <w:sz w:val="28"/>
          <w:szCs w:val="28"/>
        </w:rPr>
        <w:t xml:space="preserve"> ю</w:t>
      </w:r>
      <w:r w:rsidRPr="00114D45">
        <w:rPr>
          <w:sz w:val="28"/>
          <w:szCs w:val="28"/>
        </w:rPr>
        <w:t>:</w:t>
      </w:r>
    </w:p>
    <w:p w:rsidR="005A2847" w:rsidRDefault="005A2847" w:rsidP="005A2847">
      <w:pPr>
        <w:shd w:val="clear" w:color="auto" w:fill="FFFFFF"/>
        <w:tabs>
          <w:tab w:val="left" w:pos="851"/>
        </w:tabs>
        <w:ind w:left="19" w:right="-1" w:firstLine="690"/>
        <w:jc w:val="both"/>
        <w:rPr>
          <w:sz w:val="28"/>
          <w:szCs w:val="28"/>
        </w:rPr>
      </w:pPr>
    </w:p>
    <w:p w:rsidR="00FF07CE" w:rsidRDefault="00FF07CE" w:rsidP="00FF07CE">
      <w:pPr>
        <w:pStyle w:val="a"/>
        <w:numPr>
          <w:ilvl w:val="0"/>
          <w:numId w:val="2"/>
        </w:numPr>
        <w:tabs>
          <w:tab w:val="left" w:pos="993"/>
        </w:tabs>
        <w:ind w:left="0" w:firstLine="709"/>
      </w:pPr>
      <w:r w:rsidRPr="00FF07CE">
        <w:t>Внести в Постановление администрации Полтавского городского поселения от 29.05.2018 № 36 «Об утверждении административного регламента предоставления муниципальной услуги «Выдача разрешений на переустройство, перепланировку жилых помещений»»</w:t>
      </w:r>
      <w:r>
        <w:t xml:space="preserve"> следующие изменения:</w:t>
      </w:r>
    </w:p>
    <w:p w:rsidR="00FF07CE" w:rsidRDefault="00FF07CE" w:rsidP="00097163">
      <w:pPr>
        <w:pStyle w:val="a"/>
        <w:numPr>
          <w:ilvl w:val="1"/>
          <w:numId w:val="2"/>
        </w:numPr>
        <w:tabs>
          <w:tab w:val="left" w:pos="993"/>
        </w:tabs>
        <w:ind w:left="0" w:firstLine="709"/>
      </w:pPr>
      <w:r>
        <w:t>По тексту постановления термин «жилое помещение» подлежит замене термином «помещение в многоквартирном доме»</w:t>
      </w:r>
      <w:r w:rsidR="00097163">
        <w:t>.</w:t>
      </w:r>
    </w:p>
    <w:p w:rsidR="00097163" w:rsidRDefault="00097163" w:rsidP="00097163">
      <w:pPr>
        <w:pStyle w:val="a"/>
        <w:numPr>
          <w:ilvl w:val="0"/>
          <w:numId w:val="0"/>
        </w:numPr>
        <w:ind w:firstLine="709"/>
      </w:pPr>
      <w:r>
        <w:t>1.2. Пункт 15 изложить в следующей редакции:</w:t>
      </w:r>
    </w:p>
    <w:p w:rsidR="00097163" w:rsidRPr="00097163" w:rsidRDefault="00097163" w:rsidP="00097163">
      <w:pPr>
        <w:pStyle w:val="a"/>
        <w:numPr>
          <w:ilvl w:val="0"/>
          <w:numId w:val="0"/>
        </w:numPr>
        <w:ind w:firstLine="709"/>
      </w:pPr>
      <w:r>
        <w:t>«</w:t>
      </w:r>
      <w:r w:rsidRPr="00097163">
        <w:t>15.</w:t>
      </w:r>
      <w:r w:rsidRPr="00097163">
        <w:tab/>
        <w:t>Муниципальная услуга предоставляется при поступлении в администрацию Полтавского городского поселения:</w:t>
      </w:r>
    </w:p>
    <w:p w:rsidR="00097163" w:rsidRPr="00097163" w:rsidRDefault="00097163" w:rsidP="00097163">
      <w:pPr>
        <w:pStyle w:val="a"/>
        <w:numPr>
          <w:ilvl w:val="0"/>
          <w:numId w:val="0"/>
        </w:numPr>
        <w:tabs>
          <w:tab w:val="left" w:pos="930"/>
        </w:tabs>
        <w:ind w:firstLine="709"/>
      </w:pPr>
      <w:r w:rsidRPr="00097163">
        <w:t>- заявления согласно приложению № 2 к административному регламенту;</w:t>
      </w:r>
    </w:p>
    <w:p w:rsidR="00097163" w:rsidRDefault="00097163" w:rsidP="00097163">
      <w:pPr>
        <w:pStyle w:val="a"/>
        <w:numPr>
          <w:ilvl w:val="0"/>
          <w:numId w:val="0"/>
        </w:numPr>
        <w:tabs>
          <w:tab w:val="left" w:pos="930"/>
        </w:tabs>
        <w:ind w:firstLine="709"/>
        <w:rPr>
          <w:color w:val="auto"/>
          <w:shd w:val="clear" w:color="auto" w:fill="FFFFFF"/>
        </w:rPr>
      </w:pPr>
      <w:proofErr w:type="gramStart"/>
      <w:r w:rsidRPr="00097163">
        <w:rPr>
          <w:color w:val="auto"/>
        </w:rPr>
        <w:t xml:space="preserve">- </w:t>
      </w:r>
      <w:r w:rsidRPr="00097163">
        <w:rPr>
          <w:color w:val="auto"/>
          <w:shd w:val="clear" w:color="auto" w:fill="FFFFFF"/>
        </w:rPr>
        <w:t xml:space="preserve">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097163">
        <w:rPr>
          <w:color w:val="auto"/>
          <w:shd w:val="clear" w:color="auto" w:fill="FFFFFF"/>
        </w:rPr>
        <w:t>перепланируемого</w:t>
      </w:r>
      <w:proofErr w:type="spellEnd"/>
      <w:r w:rsidRPr="00097163">
        <w:rPr>
          <w:color w:val="auto"/>
          <w:shd w:val="clear" w:color="auto" w:fill="FFFFFF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</w:t>
      </w:r>
      <w:proofErr w:type="gramEnd"/>
      <w:r w:rsidRPr="00097163">
        <w:rPr>
          <w:color w:val="auto"/>
          <w:shd w:val="clear" w:color="auto" w:fill="FFFFFF"/>
        </w:rPr>
        <w:t xml:space="preserve"> переустройство и (или) перепланировку помещения в многоквартирном доме</w:t>
      </w:r>
      <w:r>
        <w:rPr>
          <w:color w:val="auto"/>
          <w:shd w:val="clear" w:color="auto" w:fill="FFFFFF"/>
        </w:rPr>
        <w:t>;</w:t>
      </w:r>
    </w:p>
    <w:p w:rsidR="00097163" w:rsidRPr="00097163" w:rsidRDefault="00097163" w:rsidP="00097163">
      <w:pPr>
        <w:pStyle w:val="a"/>
        <w:numPr>
          <w:ilvl w:val="0"/>
          <w:numId w:val="0"/>
        </w:numPr>
        <w:tabs>
          <w:tab w:val="left" w:pos="930"/>
        </w:tabs>
        <w:ind w:firstLine="709"/>
      </w:pPr>
      <w:proofErr w:type="gramStart"/>
      <w:r w:rsidRPr="00097163">
        <w:t xml:space="preserve">- согласия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97163">
        <w:t>перепланируемое</w:t>
      </w:r>
      <w:proofErr w:type="spellEnd"/>
      <w:r w:rsidRPr="00097163"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097163">
        <w:t>наймодателем</w:t>
      </w:r>
      <w:proofErr w:type="spellEnd"/>
      <w:r w:rsidRPr="00097163"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097163">
        <w:t>перепланируемого</w:t>
      </w:r>
      <w:proofErr w:type="spellEnd"/>
      <w:r w:rsidRPr="00097163">
        <w:t xml:space="preserve"> жилого помещения по договору социального найма);</w:t>
      </w:r>
      <w:proofErr w:type="gramEnd"/>
    </w:p>
    <w:p w:rsidR="00097163" w:rsidRPr="00097163" w:rsidRDefault="00097163" w:rsidP="00097163">
      <w:pPr>
        <w:pStyle w:val="a"/>
        <w:numPr>
          <w:ilvl w:val="0"/>
          <w:numId w:val="0"/>
        </w:numPr>
        <w:tabs>
          <w:tab w:val="left" w:pos="930"/>
        </w:tabs>
        <w:ind w:firstLine="709"/>
      </w:pPr>
      <w:r w:rsidRPr="00097163">
        <w:lastRenderedPageBreak/>
        <w:t>- документов, удостоверяющих (устанавливающих) права на недвижимое имущество, если такое право не зарегистрировано в Едином государственном реестре прав на недвижимое имущество и сделок с ним;</w:t>
      </w:r>
    </w:p>
    <w:p w:rsidR="00097163" w:rsidRPr="00097163" w:rsidRDefault="00097163" w:rsidP="00097163">
      <w:pPr>
        <w:pStyle w:val="a"/>
        <w:numPr>
          <w:ilvl w:val="0"/>
          <w:numId w:val="0"/>
        </w:numPr>
        <w:tabs>
          <w:tab w:val="left" w:pos="930"/>
        </w:tabs>
        <w:ind w:firstLine="709"/>
      </w:pPr>
      <w:r w:rsidRPr="00097163">
        <w:t>- доверенности, оформленной надлежащим образом (в случае подачи заявления представителем заявителя)</w:t>
      </w:r>
      <w:proofErr w:type="gramStart"/>
      <w:r w:rsidRPr="00097163">
        <w:t>.</w:t>
      </w:r>
      <w:r w:rsidR="00D12C2A">
        <w:t>»</w:t>
      </w:r>
      <w:proofErr w:type="gramEnd"/>
      <w:r w:rsidR="00D12C2A">
        <w:t>.</w:t>
      </w:r>
    </w:p>
    <w:p w:rsidR="00CF2A82" w:rsidRDefault="00D12C2A" w:rsidP="00CF2A82">
      <w:pPr>
        <w:pStyle w:val="a"/>
        <w:numPr>
          <w:ilvl w:val="0"/>
          <w:numId w:val="0"/>
        </w:numPr>
        <w:ind w:firstLine="709"/>
        <w:rPr>
          <w:color w:val="auto"/>
        </w:rPr>
      </w:pPr>
      <w:r>
        <w:t>1.3</w:t>
      </w:r>
      <w:r w:rsidRPr="00CF2A82">
        <w:rPr>
          <w:color w:val="auto"/>
        </w:rPr>
        <w:t xml:space="preserve">. </w:t>
      </w:r>
      <w:r w:rsidR="00CF2A82">
        <w:rPr>
          <w:color w:val="auto"/>
        </w:rPr>
        <w:t xml:space="preserve">Пункт 21 изложить в следующей редакции: </w:t>
      </w:r>
    </w:p>
    <w:p w:rsidR="00CF2A82" w:rsidRPr="005042FD" w:rsidRDefault="00CF2A82" w:rsidP="00CF2A82">
      <w:pPr>
        <w:pStyle w:val="a"/>
        <w:numPr>
          <w:ilvl w:val="0"/>
          <w:numId w:val="0"/>
        </w:numPr>
        <w:ind w:firstLine="709"/>
        <w:rPr>
          <w:color w:val="auto"/>
        </w:rPr>
      </w:pPr>
      <w:r>
        <w:rPr>
          <w:color w:val="auto"/>
        </w:rPr>
        <w:t>«</w:t>
      </w:r>
      <w:r w:rsidRPr="00CF2A82">
        <w:rPr>
          <w:color w:val="auto"/>
        </w:rPr>
        <w:t xml:space="preserve">21. Заявителю может быть отказано в предоставлении муниципальной </w:t>
      </w:r>
      <w:r w:rsidRPr="005042FD">
        <w:rPr>
          <w:color w:val="auto"/>
        </w:rPr>
        <w:t>услуги по следующим основаниям:</w:t>
      </w:r>
    </w:p>
    <w:p w:rsidR="00CF2A82" w:rsidRPr="005042FD" w:rsidRDefault="005042FD" w:rsidP="005042FD">
      <w:pPr>
        <w:pStyle w:val="a"/>
        <w:numPr>
          <w:ilvl w:val="0"/>
          <w:numId w:val="0"/>
        </w:numPr>
        <w:shd w:val="clear" w:color="auto" w:fill="FFFFFF"/>
        <w:spacing w:before="120" w:line="251" w:lineRule="atLeast"/>
        <w:ind w:firstLine="709"/>
        <w:rPr>
          <w:color w:val="auto"/>
        </w:rPr>
      </w:pPr>
      <w:r>
        <w:rPr>
          <w:rStyle w:val="blk"/>
          <w:color w:val="auto"/>
        </w:rPr>
        <w:t xml:space="preserve">- </w:t>
      </w:r>
      <w:r w:rsidR="00CF2A82" w:rsidRPr="005042FD">
        <w:rPr>
          <w:rStyle w:val="blk"/>
          <w:color w:val="auto"/>
        </w:rPr>
        <w:t>непредставления определенных </w:t>
      </w:r>
      <w:r>
        <w:rPr>
          <w:rStyle w:val="blk"/>
          <w:color w:val="auto"/>
        </w:rPr>
        <w:t>п.15 настоящего регламента документов</w:t>
      </w:r>
      <w:r w:rsidR="00CF2A82" w:rsidRPr="005042FD">
        <w:rPr>
          <w:rStyle w:val="blk"/>
          <w:color w:val="auto"/>
        </w:rPr>
        <w:t>, обязанность по представлению которых с учетом </w:t>
      </w:r>
      <w:hyperlink r:id="rId5" w:anchor="dst126" w:history="1">
        <w:r w:rsidR="00CF2A82" w:rsidRPr="005042FD">
          <w:rPr>
            <w:rStyle w:val="a7"/>
            <w:color w:val="auto"/>
            <w:u w:val="none"/>
          </w:rPr>
          <w:t>части 2.1 статьи 26</w:t>
        </w:r>
      </w:hyperlink>
      <w:r w:rsidR="00CF2A82" w:rsidRPr="005042FD">
        <w:rPr>
          <w:rStyle w:val="blk"/>
          <w:color w:val="auto"/>
        </w:rPr>
        <w:t> </w:t>
      </w:r>
      <w:r>
        <w:rPr>
          <w:rStyle w:val="blk"/>
          <w:color w:val="auto"/>
        </w:rPr>
        <w:t xml:space="preserve">Жилищного </w:t>
      </w:r>
      <w:r w:rsidR="00CF2A82" w:rsidRPr="005042FD">
        <w:rPr>
          <w:rStyle w:val="blk"/>
          <w:color w:val="auto"/>
        </w:rPr>
        <w:t>Кодекса возложена на заявителя;</w:t>
      </w:r>
    </w:p>
    <w:p w:rsidR="00CF2A82" w:rsidRPr="005042FD" w:rsidRDefault="005042FD" w:rsidP="005042FD">
      <w:pPr>
        <w:pStyle w:val="a"/>
        <w:numPr>
          <w:ilvl w:val="0"/>
          <w:numId w:val="0"/>
        </w:numPr>
        <w:shd w:val="clear" w:color="auto" w:fill="FFFFFF"/>
        <w:spacing w:before="120" w:line="251" w:lineRule="atLeast"/>
        <w:ind w:firstLine="709"/>
        <w:rPr>
          <w:color w:val="auto"/>
        </w:rPr>
      </w:pPr>
      <w:bookmarkStart w:id="0" w:name="dst848"/>
      <w:bookmarkEnd w:id="0"/>
      <w:proofErr w:type="gramStart"/>
      <w:r>
        <w:rPr>
          <w:rStyle w:val="blk"/>
          <w:color w:val="auto"/>
        </w:rPr>
        <w:t xml:space="preserve">- </w:t>
      </w:r>
      <w:r w:rsidR="00CF2A82" w:rsidRPr="005042FD">
        <w:rPr>
          <w:rStyle w:val="blk"/>
          <w:color w:val="auto"/>
        </w:rPr>
        <w:t>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 </w:t>
      </w:r>
      <w:hyperlink r:id="rId6" w:anchor="dst126" w:history="1">
        <w:r w:rsidR="00CF2A82" w:rsidRPr="005042FD">
          <w:rPr>
            <w:rStyle w:val="a7"/>
            <w:color w:val="auto"/>
            <w:u w:val="none"/>
          </w:rPr>
          <w:t>частью 2.1 статьи 26</w:t>
        </w:r>
      </w:hyperlink>
      <w:r w:rsidR="00CF2A82" w:rsidRPr="005042FD">
        <w:rPr>
          <w:rStyle w:val="blk"/>
          <w:color w:val="auto"/>
        </w:rPr>
        <w:t> </w:t>
      </w:r>
      <w:r>
        <w:rPr>
          <w:rStyle w:val="blk"/>
          <w:color w:val="auto"/>
        </w:rPr>
        <w:t xml:space="preserve">Жилищного </w:t>
      </w:r>
      <w:r w:rsidR="00CF2A82" w:rsidRPr="005042FD">
        <w:rPr>
          <w:rStyle w:val="blk"/>
          <w:color w:val="auto"/>
        </w:rPr>
        <w:t xml:space="preserve"> Кодекса, если соответствующий документ не был представлен заявителем по</w:t>
      </w:r>
      <w:proofErr w:type="gramEnd"/>
      <w:r w:rsidR="00CF2A82" w:rsidRPr="005042FD">
        <w:rPr>
          <w:rStyle w:val="blk"/>
          <w:color w:val="auto"/>
        </w:rPr>
        <w:t xml:space="preserve"> собственной инициативе. </w:t>
      </w:r>
      <w:proofErr w:type="gramStart"/>
      <w:r w:rsidR="00CF2A82" w:rsidRPr="005042FD">
        <w:rPr>
          <w:rStyle w:val="blk"/>
          <w:color w:val="auto"/>
        </w:rPr>
        <w:t>Отказ в согласовании переустройства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 </w:t>
      </w:r>
      <w:hyperlink r:id="rId7" w:anchor="dst126" w:history="1">
        <w:r w:rsidR="00CF2A82" w:rsidRPr="005042FD">
          <w:rPr>
            <w:rStyle w:val="a7"/>
            <w:color w:val="auto"/>
            <w:u w:val="none"/>
          </w:rPr>
          <w:t>частью 2.1 статьи 26</w:t>
        </w:r>
      </w:hyperlink>
      <w:r w:rsidR="00CF2A82" w:rsidRPr="005042FD">
        <w:rPr>
          <w:rStyle w:val="blk"/>
          <w:color w:val="auto"/>
        </w:rPr>
        <w:t> </w:t>
      </w:r>
      <w:r>
        <w:rPr>
          <w:rStyle w:val="blk"/>
          <w:color w:val="auto"/>
        </w:rPr>
        <w:t xml:space="preserve">Жилищного </w:t>
      </w:r>
      <w:r w:rsidR="00CF2A82" w:rsidRPr="005042FD">
        <w:rPr>
          <w:rStyle w:val="blk"/>
          <w:color w:val="auto"/>
        </w:rPr>
        <w:t>Кодекса, и не</w:t>
      </w:r>
      <w:proofErr w:type="gramEnd"/>
      <w:r w:rsidR="00CF2A82" w:rsidRPr="005042FD">
        <w:rPr>
          <w:rStyle w:val="blk"/>
          <w:color w:val="auto"/>
        </w:rPr>
        <w:t xml:space="preserve"> получил от заявителя такие документ и (или) информацию в течение пятнадцати рабочих дней со дня направления уведомления;</w:t>
      </w:r>
    </w:p>
    <w:p w:rsidR="00CF2A82" w:rsidRPr="005042FD" w:rsidRDefault="005042FD" w:rsidP="005042FD">
      <w:pPr>
        <w:pStyle w:val="a"/>
        <w:numPr>
          <w:ilvl w:val="0"/>
          <w:numId w:val="0"/>
        </w:numPr>
        <w:shd w:val="clear" w:color="auto" w:fill="FFFFFF"/>
        <w:spacing w:before="120" w:line="251" w:lineRule="atLeast"/>
        <w:ind w:firstLine="709"/>
        <w:rPr>
          <w:color w:val="auto"/>
        </w:rPr>
      </w:pPr>
      <w:bookmarkStart w:id="1" w:name="dst100216"/>
      <w:bookmarkEnd w:id="1"/>
      <w:r>
        <w:rPr>
          <w:rStyle w:val="blk"/>
          <w:color w:val="auto"/>
        </w:rPr>
        <w:t xml:space="preserve">- </w:t>
      </w:r>
      <w:r w:rsidR="00CF2A82" w:rsidRPr="005042FD">
        <w:rPr>
          <w:rStyle w:val="blk"/>
          <w:color w:val="auto"/>
        </w:rPr>
        <w:t>представления документов в ненадлежащий орган;</w:t>
      </w:r>
    </w:p>
    <w:p w:rsidR="00CF2A82" w:rsidRPr="005042FD" w:rsidRDefault="005042FD" w:rsidP="005042FD">
      <w:pPr>
        <w:pStyle w:val="a"/>
        <w:numPr>
          <w:ilvl w:val="0"/>
          <w:numId w:val="0"/>
        </w:numPr>
        <w:shd w:val="clear" w:color="auto" w:fill="FFFFFF"/>
        <w:ind w:firstLine="709"/>
        <w:rPr>
          <w:rStyle w:val="blk"/>
          <w:color w:val="auto"/>
        </w:rPr>
      </w:pPr>
      <w:bookmarkStart w:id="2" w:name="dst849"/>
      <w:bookmarkEnd w:id="2"/>
      <w:r>
        <w:rPr>
          <w:rStyle w:val="blk"/>
          <w:color w:val="auto"/>
        </w:rPr>
        <w:t xml:space="preserve">- </w:t>
      </w:r>
      <w:r w:rsidR="00CF2A82" w:rsidRPr="005042FD">
        <w:rPr>
          <w:rStyle w:val="blk"/>
          <w:color w:val="auto"/>
        </w:rPr>
        <w:t>несоответствия проекта переустройства и (или) перепланировки помещения в многоквартирном доме требованиям законодательства</w:t>
      </w:r>
      <w:proofErr w:type="gramStart"/>
      <w:r w:rsidR="00CF2A82" w:rsidRPr="005042FD">
        <w:rPr>
          <w:rStyle w:val="blk"/>
          <w:color w:val="auto"/>
        </w:rPr>
        <w:t>.</w:t>
      </w:r>
      <w:r w:rsidRPr="005042FD">
        <w:rPr>
          <w:rStyle w:val="blk"/>
          <w:color w:val="auto"/>
        </w:rPr>
        <w:t>».</w:t>
      </w:r>
      <w:proofErr w:type="gramEnd"/>
    </w:p>
    <w:p w:rsidR="009F297F" w:rsidRDefault="005042FD" w:rsidP="00504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042FD">
        <w:rPr>
          <w:rStyle w:val="blk"/>
          <w:sz w:val="28"/>
          <w:szCs w:val="28"/>
        </w:rPr>
        <w:t xml:space="preserve">1.4. </w:t>
      </w:r>
      <w:r w:rsidR="009F297F">
        <w:rPr>
          <w:rStyle w:val="blk"/>
          <w:sz w:val="28"/>
          <w:szCs w:val="28"/>
        </w:rPr>
        <w:t xml:space="preserve">Пункт </w:t>
      </w:r>
      <w:r w:rsidRPr="009F297F">
        <w:rPr>
          <w:sz w:val="28"/>
          <w:szCs w:val="28"/>
        </w:rPr>
        <w:t>67</w:t>
      </w:r>
      <w:r w:rsidR="009F297F" w:rsidRPr="009F297F">
        <w:rPr>
          <w:sz w:val="28"/>
          <w:szCs w:val="28"/>
        </w:rPr>
        <w:t xml:space="preserve"> изложить в следующей редакции:</w:t>
      </w:r>
    </w:p>
    <w:p w:rsidR="005042FD" w:rsidRPr="005042FD" w:rsidRDefault="009F297F" w:rsidP="00504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«67. </w:t>
      </w:r>
      <w:r w:rsidR="005042FD" w:rsidRPr="005042FD">
        <w:rPr>
          <w:sz w:val="28"/>
          <w:szCs w:val="28"/>
        </w:rPr>
        <w:t>Заявители могут обратиться с жалобой, в том числе в следующих случаях:</w:t>
      </w:r>
    </w:p>
    <w:p w:rsidR="005042FD" w:rsidRPr="005042FD" w:rsidRDefault="005042FD" w:rsidP="00504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042FD">
        <w:rPr>
          <w:sz w:val="28"/>
          <w:szCs w:val="28"/>
        </w:rPr>
        <w:t>- нарушение срока регистрации запроса заявителя о предоставлении муниципальной услуги;</w:t>
      </w:r>
    </w:p>
    <w:p w:rsidR="005042FD" w:rsidRPr="005042FD" w:rsidRDefault="005042FD" w:rsidP="00504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042FD">
        <w:rPr>
          <w:sz w:val="28"/>
          <w:szCs w:val="28"/>
        </w:rPr>
        <w:t>- нарушение срока предоставления муниципальной услуги;</w:t>
      </w:r>
    </w:p>
    <w:p w:rsidR="005042FD" w:rsidRPr="005042FD" w:rsidRDefault="005042FD" w:rsidP="00504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042FD">
        <w:rPr>
          <w:sz w:val="28"/>
          <w:szCs w:val="28"/>
        </w:rPr>
        <w:t>- 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5042FD" w:rsidRPr="005042FD" w:rsidRDefault="005042FD" w:rsidP="005042F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042FD">
        <w:rPr>
          <w:sz w:val="28"/>
          <w:szCs w:val="28"/>
        </w:rPr>
        <w:t>- отказ в приеме у заявителя документов, предоставление которых предусмотрено нормативными правовыми актами для предоставления муниципальной услуги;</w:t>
      </w:r>
    </w:p>
    <w:p w:rsidR="005042FD" w:rsidRPr="00091D1D" w:rsidRDefault="005042FD" w:rsidP="00091D1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042FD">
        <w:rPr>
          <w:sz w:val="28"/>
          <w:szCs w:val="28"/>
        </w:rPr>
        <w:t xml:space="preserve">- затребование с заявителя при предоставлении муниципальной услуги </w:t>
      </w:r>
      <w:r w:rsidRPr="00091D1D">
        <w:rPr>
          <w:sz w:val="28"/>
          <w:szCs w:val="28"/>
        </w:rPr>
        <w:t>платы, не предусмотренной нормативными правовыми актами;</w:t>
      </w:r>
    </w:p>
    <w:p w:rsidR="00372C4C" w:rsidRPr="00372C4C" w:rsidRDefault="00091D1D" w:rsidP="00091D1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091D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отказ органа, предоставляющего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муниципальную</w:t>
      </w:r>
      <w:r w:rsidRPr="00091D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услугу, должностного лица органа, предоставляющего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муниципальную</w:t>
      </w:r>
      <w:r w:rsidRPr="00091D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услугу, в </w:t>
      </w:r>
      <w:r w:rsidRPr="00372C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исправлении допущенных ими опечаток и ошибок в выданных в результате предоставления </w:t>
      </w:r>
      <w:r w:rsidRPr="00372C4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муниципальной услуги документах либо нарушение установленного срока таких исправлений</w:t>
      </w:r>
      <w:r w:rsidR="00372C4C" w:rsidRPr="00372C4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proofErr w:type="gramEnd"/>
    </w:p>
    <w:p w:rsidR="005042FD" w:rsidRPr="00372C4C" w:rsidRDefault="005042FD" w:rsidP="00091D1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C4C">
        <w:rPr>
          <w:rFonts w:ascii="Times New Roman" w:hAnsi="Times New Roman" w:cs="Times New Roman"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091D1D" w:rsidRPr="00372C4C">
        <w:rPr>
          <w:rFonts w:ascii="Times New Roman" w:hAnsi="Times New Roman" w:cs="Times New Roman"/>
          <w:sz w:val="28"/>
          <w:szCs w:val="28"/>
        </w:rPr>
        <w:t xml:space="preserve">законами и иными </w:t>
      </w:r>
      <w:r w:rsidRPr="00372C4C">
        <w:rPr>
          <w:rFonts w:ascii="Times New Roman" w:hAnsi="Times New Roman" w:cs="Times New Roman"/>
          <w:sz w:val="28"/>
          <w:szCs w:val="28"/>
        </w:rPr>
        <w:t>нормативными правовыми актами субъектов Российской Федерации, муниципальными правовыми актами</w:t>
      </w:r>
      <w:r w:rsidR="00372C4C" w:rsidRPr="00372C4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067B9" w:rsidRPr="00372C4C" w:rsidRDefault="005042FD" w:rsidP="00091D1D">
      <w:pPr>
        <w:pStyle w:val="a6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C4C">
        <w:rPr>
          <w:rFonts w:ascii="Times New Roman" w:hAnsi="Times New Roman" w:cs="Times New Roman"/>
          <w:sz w:val="28"/>
          <w:szCs w:val="28"/>
        </w:rPr>
        <w:t xml:space="preserve">- </w:t>
      </w:r>
      <w:r w:rsidR="005067B9" w:rsidRPr="00372C4C">
        <w:rPr>
          <w:rStyle w:val="blk"/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372C4C" w:rsidRDefault="00372C4C" w:rsidP="00091D1D">
      <w:pPr>
        <w:shd w:val="clear" w:color="auto" w:fill="FFFFFF"/>
        <w:tabs>
          <w:tab w:val="left" w:pos="993"/>
        </w:tabs>
        <w:spacing w:line="251" w:lineRule="atLeast"/>
        <w:ind w:firstLine="709"/>
        <w:jc w:val="both"/>
        <w:rPr>
          <w:rStyle w:val="blk"/>
          <w:sz w:val="28"/>
          <w:szCs w:val="28"/>
        </w:rPr>
      </w:pPr>
      <w:bookmarkStart w:id="3" w:name="dst225"/>
      <w:bookmarkEnd w:id="3"/>
      <w:proofErr w:type="gramStart"/>
      <w:r w:rsidRPr="00372C4C">
        <w:rPr>
          <w:rStyle w:val="blk"/>
          <w:sz w:val="28"/>
          <w:szCs w:val="28"/>
        </w:rPr>
        <w:t xml:space="preserve">- </w:t>
      </w:r>
      <w:r w:rsidR="005067B9" w:rsidRPr="00372C4C">
        <w:rPr>
          <w:rStyle w:val="blk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bookmarkStart w:id="4" w:name="dst296"/>
      <w:bookmarkEnd w:id="4"/>
      <w:r>
        <w:rPr>
          <w:rStyle w:val="blk"/>
          <w:sz w:val="28"/>
          <w:szCs w:val="28"/>
        </w:rPr>
        <w:t>;</w:t>
      </w:r>
      <w:proofErr w:type="gramEnd"/>
    </w:p>
    <w:p w:rsidR="005042FD" w:rsidRPr="00372C4C" w:rsidRDefault="00372C4C" w:rsidP="00372C4C">
      <w:pPr>
        <w:shd w:val="clear" w:color="auto" w:fill="FFFFFF"/>
        <w:tabs>
          <w:tab w:val="left" w:pos="993"/>
        </w:tabs>
        <w:spacing w:line="251" w:lineRule="atLeast"/>
        <w:ind w:firstLine="709"/>
        <w:jc w:val="both"/>
      </w:pPr>
      <w:r>
        <w:rPr>
          <w:rStyle w:val="blk"/>
          <w:sz w:val="28"/>
          <w:szCs w:val="28"/>
        </w:rPr>
        <w:t>-</w:t>
      </w:r>
      <w:r w:rsidR="005067B9" w:rsidRPr="00372C4C">
        <w:rPr>
          <w:rStyle w:val="blk"/>
          <w:sz w:val="28"/>
          <w:szCs w:val="28"/>
        </w:rPr>
        <w:t xml:space="preserve">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</w:r>
      <w:proofErr w:type="gramStart"/>
      <w:r w:rsidR="005067B9" w:rsidRPr="00372C4C">
        <w:rPr>
          <w:rStyle w:val="blk"/>
          <w:sz w:val="28"/>
          <w:szCs w:val="28"/>
        </w:rPr>
        <w:t>.</w:t>
      </w:r>
      <w:r>
        <w:rPr>
          <w:rStyle w:val="blk"/>
          <w:sz w:val="28"/>
          <w:szCs w:val="28"/>
        </w:rPr>
        <w:t>».</w:t>
      </w:r>
      <w:proofErr w:type="gramEnd"/>
    </w:p>
    <w:p w:rsidR="005A2847" w:rsidRPr="00372C4C" w:rsidRDefault="005A2847" w:rsidP="005042FD">
      <w:pPr>
        <w:pStyle w:val="a"/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ind w:left="0" w:right="-1" w:firstLine="709"/>
        <w:contextualSpacing w:val="0"/>
        <w:rPr>
          <w:color w:val="auto"/>
        </w:rPr>
      </w:pPr>
      <w:r w:rsidRPr="00372C4C">
        <w:rPr>
          <w:color w:val="auto"/>
        </w:rPr>
        <w:t>Настоящее постановление опубликовать (обнародовать).</w:t>
      </w:r>
    </w:p>
    <w:p w:rsidR="005A2847" w:rsidRPr="00372C4C" w:rsidRDefault="005A2847" w:rsidP="005A2847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5A2847" w:rsidRPr="00372C4C" w:rsidRDefault="005A2847" w:rsidP="005A2847">
      <w:pPr>
        <w:autoSpaceDE w:val="0"/>
        <w:autoSpaceDN w:val="0"/>
        <w:adjustRightInd w:val="0"/>
        <w:jc w:val="both"/>
      </w:pPr>
    </w:p>
    <w:p w:rsidR="005A2847" w:rsidRPr="00372C4C" w:rsidRDefault="005A2847" w:rsidP="005A28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A2847" w:rsidRPr="00372C4C" w:rsidRDefault="005A2847" w:rsidP="005A2847">
      <w:pPr>
        <w:jc w:val="both"/>
        <w:rPr>
          <w:sz w:val="28"/>
          <w:szCs w:val="28"/>
        </w:rPr>
      </w:pPr>
      <w:r w:rsidRPr="00372C4C">
        <w:rPr>
          <w:sz w:val="28"/>
          <w:szCs w:val="28"/>
        </w:rPr>
        <w:t xml:space="preserve">Глава </w:t>
      </w:r>
      <w:proofErr w:type="gramStart"/>
      <w:r w:rsidRPr="00372C4C">
        <w:rPr>
          <w:sz w:val="28"/>
          <w:szCs w:val="28"/>
        </w:rPr>
        <w:t>Полтавского</w:t>
      </w:r>
      <w:proofErr w:type="gramEnd"/>
    </w:p>
    <w:p w:rsidR="005A2847" w:rsidRPr="00372C4C" w:rsidRDefault="005A2847" w:rsidP="005A2847">
      <w:pPr>
        <w:jc w:val="both"/>
        <w:rPr>
          <w:sz w:val="28"/>
          <w:szCs w:val="28"/>
        </w:rPr>
      </w:pPr>
      <w:r w:rsidRPr="00372C4C">
        <w:rPr>
          <w:sz w:val="28"/>
          <w:szCs w:val="28"/>
        </w:rPr>
        <w:t>городского поселения                                                              М.И. Руденко</w:t>
      </w:r>
    </w:p>
    <w:p w:rsidR="005A2847" w:rsidRPr="00372C4C" w:rsidRDefault="005A2847" w:rsidP="005A2847">
      <w:pPr>
        <w:jc w:val="both"/>
        <w:rPr>
          <w:sz w:val="28"/>
          <w:szCs w:val="28"/>
        </w:rPr>
      </w:pPr>
    </w:p>
    <w:p w:rsidR="005A2847" w:rsidRDefault="005A2847" w:rsidP="005A2847">
      <w:pPr>
        <w:jc w:val="both"/>
        <w:rPr>
          <w:sz w:val="28"/>
          <w:szCs w:val="28"/>
        </w:rPr>
      </w:pPr>
    </w:p>
    <w:p w:rsidR="005A2847" w:rsidRDefault="005A2847" w:rsidP="005A2847">
      <w:pPr>
        <w:jc w:val="both"/>
        <w:rPr>
          <w:sz w:val="28"/>
          <w:szCs w:val="28"/>
        </w:rPr>
      </w:pPr>
    </w:p>
    <w:p w:rsidR="005A2847" w:rsidRPr="00567E30" w:rsidRDefault="005A2847" w:rsidP="005A28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2847" w:rsidRPr="00567E30" w:rsidRDefault="005A2847" w:rsidP="005A2847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7E30">
        <w:rPr>
          <w:sz w:val="28"/>
          <w:szCs w:val="28"/>
        </w:rPr>
        <w:t xml:space="preserve">Согласовано: юрисконсульт </w:t>
      </w:r>
      <w:r w:rsidRPr="00567E30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567E30">
        <w:rPr>
          <w:sz w:val="28"/>
          <w:szCs w:val="28"/>
        </w:rPr>
        <w:t>Е.В. Гудова</w:t>
      </w:r>
    </w:p>
    <w:p w:rsidR="005A2847" w:rsidRDefault="005A2847" w:rsidP="005A2847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2847" w:rsidRDefault="005A2847" w:rsidP="005A2847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5A2847" w:rsidSect="00FC79FC">
      <w:pgSz w:w="11906" w:h="16838"/>
      <w:pgMar w:top="567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36285"/>
    <w:multiLevelType w:val="multilevel"/>
    <w:tmpl w:val="DDEA19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A2847"/>
    <w:rsid w:val="00006416"/>
    <w:rsid w:val="00011EC9"/>
    <w:rsid w:val="00014341"/>
    <w:rsid w:val="00055815"/>
    <w:rsid w:val="00062349"/>
    <w:rsid w:val="0007130B"/>
    <w:rsid w:val="00080437"/>
    <w:rsid w:val="00081D8E"/>
    <w:rsid w:val="00083EF0"/>
    <w:rsid w:val="0009178F"/>
    <w:rsid w:val="00091D1D"/>
    <w:rsid w:val="00091D3F"/>
    <w:rsid w:val="00095D3E"/>
    <w:rsid w:val="00097163"/>
    <w:rsid w:val="0009764D"/>
    <w:rsid w:val="00097F82"/>
    <w:rsid w:val="000A2292"/>
    <w:rsid w:val="000E7B33"/>
    <w:rsid w:val="000F5EC1"/>
    <w:rsid w:val="00101F6D"/>
    <w:rsid w:val="001169D3"/>
    <w:rsid w:val="0012157B"/>
    <w:rsid w:val="00130D21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579B0"/>
    <w:rsid w:val="00274EBE"/>
    <w:rsid w:val="002A131E"/>
    <w:rsid w:val="002A77D2"/>
    <w:rsid w:val="002C65AD"/>
    <w:rsid w:val="002D2D7B"/>
    <w:rsid w:val="00301CE4"/>
    <w:rsid w:val="003357F0"/>
    <w:rsid w:val="003508F5"/>
    <w:rsid w:val="00355997"/>
    <w:rsid w:val="00357D81"/>
    <w:rsid w:val="0036115D"/>
    <w:rsid w:val="00372C4C"/>
    <w:rsid w:val="00386879"/>
    <w:rsid w:val="003A03F1"/>
    <w:rsid w:val="003A1EB4"/>
    <w:rsid w:val="003A6977"/>
    <w:rsid w:val="003B79E7"/>
    <w:rsid w:val="003D2410"/>
    <w:rsid w:val="003E10C2"/>
    <w:rsid w:val="003E6496"/>
    <w:rsid w:val="0040222D"/>
    <w:rsid w:val="0041542D"/>
    <w:rsid w:val="00420AE7"/>
    <w:rsid w:val="00444D6B"/>
    <w:rsid w:val="00473395"/>
    <w:rsid w:val="004A09FD"/>
    <w:rsid w:val="004A1802"/>
    <w:rsid w:val="004E35D2"/>
    <w:rsid w:val="005042FD"/>
    <w:rsid w:val="005067B9"/>
    <w:rsid w:val="00521960"/>
    <w:rsid w:val="00541F03"/>
    <w:rsid w:val="005637CE"/>
    <w:rsid w:val="005677E2"/>
    <w:rsid w:val="005912AD"/>
    <w:rsid w:val="005A2847"/>
    <w:rsid w:val="005B5F74"/>
    <w:rsid w:val="005D4C2E"/>
    <w:rsid w:val="005E3130"/>
    <w:rsid w:val="005E3477"/>
    <w:rsid w:val="005E53F2"/>
    <w:rsid w:val="005E6BEA"/>
    <w:rsid w:val="0062063C"/>
    <w:rsid w:val="006241D1"/>
    <w:rsid w:val="00632276"/>
    <w:rsid w:val="00683146"/>
    <w:rsid w:val="006A3154"/>
    <w:rsid w:val="006B18FA"/>
    <w:rsid w:val="006C578B"/>
    <w:rsid w:val="006E0711"/>
    <w:rsid w:val="006F42EA"/>
    <w:rsid w:val="00711718"/>
    <w:rsid w:val="00732691"/>
    <w:rsid w:val="00734ACB"/>
    <w:rsid w:val="0073601F"/>
    <w:rsid w:val="00766AA3"/>
    <w:rsid w:val="00772CE5"/>
    <w:rsid w:val="00783FF1"/>
    <w:rsid w:val="007A250C"/>
    <w:rsid w:val="007B4DB1"/>
    <w:rsid w:val="007C78BA"/>
    <w:rsid w:val="007D5B92"/>
    <w:rsid w:val="007D7CBD"/>
    <w:rsid w:val="00806FD6"/>
    <w:rsid w:val="00824C65"/>
    <w:rsid w:val="00836101"/>
    <w:rsid w:val="00847506"/>
    <w:rsid w:val="008909B2"/>
    <w:rsid w:val="008A052F"/>
    <w:rsid w:val="008F4890"/>
    <w:rsid w:val="00925A63"/>
    <w:rsid w:val="00972402"/>
    <w:rsid w:val="009A22FC"/>
    <w:rsid w:val="009F297F"/>
    <w:rsid w:val="009F61A8"/>
    <w:rsid w:val="00A3117F"/>
    <w:rsid w:val="00A36CE5"/>
    <w:rsid w:val="00AA4830"/>
    <w:rsid w:val="00AC2F4C"/>
    <w:rsid w:val="00B63685"/>
    <w:rsid w:val="00B64EFC"/>
    <w:rsid w:val="00B74345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4FAD"/>
    <w:rsid w:val="00C45DF0"/>
    <w:rsid w:val="00C52630"/>
    <w:rsid w:val="00C63CB1"/>
    <w:rsid w:val="00C8629D"/>
    <w:rsid w:val="00CA6002"/>
    <w:rsid w:val="00CA6567"/>
    <w:rsid w:val="00CA692D"/>
    <w:rsid w:val="00CB4738"/>
    <w:rsid w:val="00CC67A4"/>
    <w:rsid w:val="00CE2876"/>
    <w:rsid w:val="00CF2A82"/>
    <w:rsid w:val="00D04395"/>
    <w:rsid w:val="00D12C2A"/>
    <w:rsid w:val="00D16722"/>
    <w:rsid w:val="00D172DF"/>
    <w:rsid w:val="00D47086"/>
    <w:rsid w:val="00D47712"/>
    <w:rsid w:val="00D5134A"/>
    <w:rsid w:val="00D56D9C"/>
    <w:rsid w:val="00D627A3"/>
    <w:rsid w:val="00D71F4C"/>
    <w:rsid w:val="00D77E96"/>
    <w:rsid w:val="00E0193E"/>
    <w:rsid w:val="00E01DBD"/>
    <w:rsid w:val="00E14497"/>
    <w:rsid w:val="00E1799A"/>
    <w:rsid w:val="00E2068C"/>
    <w:rsid w:val="00E32B3D"/>
    <w:rsid w:val="00E55ED1"/>
    <w:rsid w:val="00E8329A"/>
    <w:rsid w:val="00EA3CC8"/>
    <w:rsid w:val="00ED0014"/>
    <w:rsid w:val="00F0772F"/>
    <w:rsid w:val="00F211DA"/>
    <w:rsid w:val="00F97A36"/>
    <w:rsid w:val="00FC79FC"/>
    <w:rsid w:val="00FE40D8"/>
    <w:rsid w:val="00FF0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8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link w:val="10"/>
    <w:uiPriority w:val="9"/>
    <w:qFormat/>
    <w:rsid w:val="005A28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unhideWhenUsed/>
    <w:rsid w:val="005A2847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1"/>
    <w:link w:val="a4"/>
    <w:semiHidden/>
    <w:rsid w:val="005A284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5A284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">
    <w:name w:val="List Paragraph"/>
    <w:basedOn w:val="a0"/>
    <w:uiPriority w:val="34"/>
    <w:qFormat/>
    <w:rsid w:val="005A2847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rsid w:val="005A28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A2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28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0"/>
    <w:rsid w:val="005A2847"/>
    <w:pPr>
      <w:autoSpaceDE w:val="0"/>
      <w:autoSpaceDN w:val="0"/>
      <w:adjustRightInd w:val="0"/>
      <w:ind w:left="1740" w:hanging="1020"/>
      <w:jc w:val="both"/>
    </w:pPr>
    <w:rPr>
      <w:color w:val="000000"/>
      <w:sz w:val="28"/>
      <w:szCs w:val="28"/>
    </w:rPr>
  </w:style>
  <w:style w:type="paragraph" w:customStyle="1" w:styleId="ConsPlusCell">
    <w:name w:val="ConsPlusCell"/>
    <w:uiPriority w:val="99"/>
    <w:rsid w:val="005A28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Hyperlink"/>
    <w:basedOn w:val="a1"/>
    <w:uiPriority w:val="99"/>
    <w:unhideWhenUsed/>
    <w:rsid w:val="005A2847"/>
    <w:rPr>
      <w:color w:val="0000FF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5A28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A28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5A28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qFormat/>
    <w:rsid w:val="00734ACB"/>
    <w:rPr>
      <w:b/>
      <w:bCs/>
    </w:rPr>
  </w:style>
  <w:style w:type="character" w:customStyle="1" w:styleId="blk">
    <w:name w:val="blk"/>
    <w:basedOn w:val="a1"/>
    <w:rsid w:val="00CF2A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5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9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8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0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85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9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7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5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8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16370/7e4a9388b3a2611890a95ada5f607b38ad46d0f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16370/7e4a9388b3a2611890a95ada5f607b38ad46d0fd/" TargetMode="External"/><Relationship Id="rId5" Type="http://schemas.openxmlformats.org/officeDocument/2006/relationships/hyperlink" Target="http://www.consultant.ru/document/cons_doc_LAW_316370/7e4a9388b3a2611890a95ada5f607b38ad46d0fd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10</cp:revision>
  <cp:lastPrinted>2019-04-11T09:18:00Z</cp:lastPrinted>
  <dcterms:created xsi:type="dcterms:W3CDTF">2018-05-11T09:31:00Z</dcterms:created>
  <dcterms:modified xsi:type="dcterms:W3CDTF">2019-04-11T09:27:00Z</dcterms:modified>
</cp:coreProperties>
</file>