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8D" w:rsidRPr="003320CF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u w:val="single"/>
        </w:rPr>
      </w:pPr>
      <w:r w:rsidRPr="003320CF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6298D" w:rsidRPr="0086298D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86298D" w:rsidRPr="0086298D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298D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86298D">
        <w:rPr>
          <w:rFonts w:ascii="Times New Roman" w:hAnsi="Times New Roman" w:cs="Times New Roman"/>
          <w:b w:val="0"/>
          <w:sz w:val="28"/>
          <w:szCs w:val="28"/>
        </w:rPr>
        <w:t xml:space="preserve"> О С Т А Н О В Л Е Н И Е</w:t>
      </w:r>
    </w:p>
    <w:p w:rsidR="0086298D" w:rsidRPr="0086298D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98D" w:rsidRPr="0086298D" w:rsidRDefault="003320CF" w:rsidP="0086298D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86298D" w:rsidRPr="0086298D">
        <w:rPr>
          <w:rFonts w:ascii="Times New Roman" w:hAnsi="Times New Roman" w:cs="Times New Roman"/>
          <w:b w:val="0"/>
          <w:sz w:val="28"/>
          <w:szCs w:val="28"/>
        </w:rPr>
        <w:t xml:space="preserve">т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 августа 2019 </w:t>
      </w:r>
      <w:r w:rsidR="0086298D" w:rsidRPr="0086298D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86298D" w:rsidRPr="0086298D">
        <w:rPr>
          <w:rFonts w:ascii="Times New Roman" w:hAnsi="Times New Roman" w:cs="Times New Roman"/>
          <w:b w:val="0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b w:val="0"/>
          <w:sz w:val="28"/>
          <w:szCs w:val="28"/>
        </w:rPr>
        <w:t>93</w:t>
      </w:r>
    </w:p>
    <w:p w:rsidR="0086298D" w:rsidRPr="0086298D" w:rsidRDefault="0086298D" w:rsidP="0086298D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86298D" w:rsidRPr="0086298D" w:rsidRDefault="0086298D" w:rsidP="0086298D">
      <w:pPr>
        <w:ind w:right="-3"/>
        <w:jc w:val="center"/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Pr="0086298D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Pr="0086298D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Pr="0086298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Pr="0086298D">
        <w:rPr>
          <w:rFonts w:ascii="Times New Roman" w:hAnsi="Times New Roman" w:cs="Times New Roman"/>
          <w:bCs/>
          <w:sz w:val="28"/>
          <w:szCs w:val="28"/>
        </w:rPr>
        <w:t>»</w:t>
      </w:r>
    </w:p>
    <w:p w:rsidR="0086298D" w:rsidRPr="00BE14B3" w:rsidRDefault="0086298D" w:rsidP="0086298D">
      <w:pPr>
        <w:pStyle w:val="a7"/>
        <w:jc w:val="center"/>
        <w:rPr>
          <w:rFonts w:ascii="Times New Roman" w:hAnsi="Times New Roman"/>
          <w:b/>
          <w:sz w:val="28"/>
        </w:rPr>
      </w:pPr>
    </w:p>
    <w:p w:rsidR="001924E3" w:rsidRDefault="0086298D" w:rsidP="001924E3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  <w:proofErr w:type="gramStart"/>
      <w:r w:rsidRPr="001924E3">
        <w:rPr>
          <w:rFonts w:ascii="Times New Roman" w:hAnsi="Times New Roman" w:cs="Times New Roman"/>
          <w:b w:val="0"/>
          <w:sz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р</w:t>
      </w:r>
      <w:r w:rsidRPr="001924E3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уководствуясь Федеральным законом от 06.10.2003 №131-Ф3 «Об общих принципах организации местного самоуправления в Российской Федерации», Уставом </w:t>
      </w:r>
      <w:r w:rsidRPr="001924E3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Полтавского муниципального района  Омской области, </w:t>
      </w:r>
      <w:hyperlink r:id="rId5" w:history="1">
        <w:r w:rsidRPr="001924E3">
          <w:rPr>
            <w:rFonts w:ascii="Times New Roman" w:hAnsi="Times New Roman" w:cs="Times New Roman"/>
            <w:b w:val="0"/>
            <w:sz w:val="28"/>
          </w:rPr>
          <w:t>постановлением</w:t>
        </w:r>
      </w:hyperlink>
      <w:r w:rsidRPr="001924E3">
        <w:rPr>
          <w:rFonts w:ascii="Times New Roman" w:hAnsi="Times New Roman" w:cs="Times New Roman"/>
          <w:b w:val="0"/>
          <w:sz w:val="28"/>
        </w:rPr>
        <w:t xml:space="preserve"> администрации Полтавского городского поселения от 15 июля 2019 года № 78 «О внесении изменений в постановление № 96 от</w:t>
      </w:r>
      <w:proofErr w:type="gramEnd"/>
      <w:r w:rsidRPr="001924E3">
        <w:rPr>
          <w:rFonts w:ascii="Times New Roman" w:hAnsi="Times New Roman" w:cs="Times New Roman"/>
          <w:b w:val="0"/>
          <w:sz w:val="28"/>
        </w:rPr>
        <w:t xml:space="preserve"> 29 декабря 2018 года «Об утверждении схемы размещения нестационарных торговых объектов на территории Полтавского городского поселения»</w:t>
      </w:r>
      <w:r w:rsidR="001924E3" w:rsidRPr="001924E3">
        <w:rPr>
          <w:rFonts w:ascii="Times New Roman" w:hAnsi="Times New Roman" w:cs="Times New Roman"/>
          <w:b w:val="0"/>
          <w:sz w:val="28"/>
        </w:rPr>
        <w:t xml:space="preserve">, </w:t>
      </w:r>
      <w:r w:rsidR="001924E3" w:rsidRPr="001924E3">
        <w:rPr>
          <w:rFonts w:ascii="Times New Roman" w:hAnsi="Times New Roman" w:cs="Times New Roman"/>
          <w:b w:val="0"/>
          <w:sz w:val="28"/>
          <w:szCs w:val="28"/>
        </w:rPr>
        <w:t>постановлением  администрации Полтавского городского поселения от 03 августа 2016 года  № 62</w:t>
      </w:r>
      <w:r w:rsidR="001924E3" w:rsidRPr="001924E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«О размещении нестационарных торговых объектов на территории  муниципального образования Полтавского городского поселения Полтавского муниципального района Омской области»</w:t>
      </w:r>
    </w:p>
    <w:p w:rsidR="001924E3" w:rsidRDefault="0086298D" w:rsidP="001924E3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spellStart"/>
      <w:proofErr w:type="gramStart"/>
      <w:r w:rsidRPr="003320CF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3320CF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3320C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320CF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Pr="003320C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: </w:t>
      </w:r>
    </w:p>
    <w:p w:rsidR="003320CF" w:rsidRPr="003320CF" w:rsidRDefault="003320CF" w:rsidP="001924E3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6298D" w:rsidRPr="001924E3" w:rsidRDefault="001924E3" w:rsidP="001924E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1.</w:t>
      </w:r>
      <w:r w:rsidR="0086298D" w:rsidRPr="001924E3">
        <w:rPr>
          <w:color w:val="000000"/>
          <w:sz w:val="28"/>
          <w:szCs w:val="28"/>
          <w:lang w:bidi="ru-RU"/>
        </w:rPr>
        <w:t xml:space="preserve">Утвердить Административный регламент </w:t>
      </w:r>
      <w:r w:rsidR="0086298D" w:rsidRPr="001924E3">
        <w:rPr>
          <w:sz w:val="28"/>
          <w:szCs w:val="28"/>
        </w:rPr>
        <w:t>предоставления муниципальной услуги «</w:t>
      </w:r>
      <w:r w:rsidR="0086298D" w:rsidRPr="001924E3">
        <w:rPr>
          <w:bCs/>
          <w:sz w:val="28"/>
          <w:szCs w:val="28"/>
        </w:rPr>
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="0086298D" w:rsidRPr="001924E3">
        <w:rPr>
          <w:color w:val="000000"/>
          <w:sz w:val="28"/>
          <w:szCs w:val="28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="0086298D" w:rsidRPr="001924E3">
        <w:rPr>
          <w:sz w:val="28"/>
          <w:szCs w:val="28"/>
        </w:rPr>
        <w:t>» согласно Приложению к настоящему Постановлению.</w:t>
      </w:r>
    </w:p>
    <w:p w:rsidR="0086298D" w:rsidRDefault="001924E3" w:rsidP="001924E3">
      <w:pPr>
        <w:pStyle w:val="a3"/>
        <w:tabs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86298D"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1924E3" w:rsidRDefault="001924E3" w:rsidP="001924E3">
      <w:pPr>
        <w:pStyle w:val="a3"/>
        <w:tabs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</w:p>
    <w:p w:rsidR="0086298D" w:rsidRPr="0086298D" w:rsidRDefault="0086298D" w:rsidP="0086298D">
      <w:pPr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86298D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86298D" w:rsidRPr="0086298D" w:rsidRDefault="0086298D" w:rsidP="0086298D">
      <w:pPr>
        <w:ind w:right="-1"/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86298D" w:rsidRDefault="0086298D" w:rsidP="0086298D">
      <w:pPr>
        <w:rPr>
          <w:sz w:val="24"/>
          <w:szCs w:val="24"/>
        </w:rPr>
      </w:pPr>
    </w:p>
    <w:p w:rsidR="00CD376F" w:rsidRDefault="00CD376F" w:rsidP="0086298D">
      <w:pPr>
        <w:rPr>
          <w:sz w:val="24"/>
          <w:szCs w:val="24"/>
        </w:rPr>
      </w:pPr>
    </w:p>
    <w:p w:rsidR="00CD376F" w:rsidRDefault="00CD376F" w:rsidP="0086298D">
      <w:pPr>
        <w:rPr>
          <w:sz w:val="24"/>
          <w:szCs w:val="24"/>
        </w:rPr>
      </w:pPr>
    </w:p>
    <w:p w:rsidR="00CD376F" w:rsidRPr="00F67980" w:rsidRDefault="00CD376F" w:rsidP="0086298D">
      <w:pPr>
        <w:rPr>
          <w:sz w:val="24"/>
          <w:szCs w:val="24"/>
        </w:rPr>
      </w:pPr>
    </w:p>
    <w:p w:rsidR="0086298D" w:rsidRDefault="0086298D" w:rsidP="0086298D">
      <w:pPr>
        <w:ind w:left="4956"/>
        <w:rPr>
          <w:sz w:val="24"/>
          <w:szCs w:val="24"/>
          <w:lang w:eastAsia="ru-RU"/>
        </w:rPr>
      </w:pPr>
    </w:p>
    <w:p w:rsidR="003320CF" w:rsidRDefault="003320CF" w:rsidP="0086298D">
      <w:pPr>
        <w:ind w:left="4956"/>
        <w:rPr>
          <w:sz w:val="24"/>
          <w:szCs w:val="24"/>
          <w:lang w:eastAsia="ru-RU"/>
        </w:rPr>
      </w:pPr>
    </w:p>
    <w:p w:rsidR="003320CF" w:rsidRDefault="003320CF" w:rsidP="0086298D">
      <w:pPr>
        <w:ind w:left="4956"/>
        <w:rPr>
          <w:sz w:val="24"/>
          <w:szCs w:val="24"/>
          <w:lang w:eastAsia="ru-RU"/>
        </w:rPr>
      </w:pPr>
    </w:p>
    <w:p w:rsidR="003320CF" w:rsidRDefault="003320CF" w:rsidP="0086298D">
      <w:pPr>
        <w:ind w:left="4956"/>
        <w:rPr>
          <w:sz w:val="24"/>
          <w:szCs w:val="24"/>
          <w:lang w:eastAsia="ru-RU"/>
        </w:rPr>
      </w:pPr>
    </w:p>
    <w:p w:rsidR="003320CF" w:rsidRDefault="003320CF" w:rsidP="0086298D">
      <w:pPr>
        <w:ind w:left="4956"/>
        <w:rPr>
          <w:sz w:val="24"/>
          <w:szCs w:val="24"/>
          <w:lang w:eastAsia="ru-RU"/>
        </w:rPr>
      </w:pPr>
    </w:p>
    <w:p w:rsidR="003320CF" w:rsidRDefault="003320CF" w:rsidP="0086298D">
      <w:pPr>
        <w:ind w:left="4956"/>
        <w:rPr>
          <w:sz w:val="24"/>
          <w:szCs w:val="24"/>
          <w:lang w:eastAsia="ru-RU"/>
        </w:rPr>
      </w:pPr>
    </w:p>
    <w:p w:rsidR="003320CF" w:rsidRPr="003320CF" w:rsidRDefault="003320CF" w:rsidP="003320CF">
      <w:pPr>
        <w:ind w:left="495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3320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3320CF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320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320CF" w:rsidRPr="003320CF" w:rsidRDefault="003320CF" w:rsidP="003320CF">
      <w:pPr>
        <w:ind w:left="495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3320CF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3320CF" w:rsidRPr="003320CF" w:rsidRDefault="003320CF" w:rsidP="003320CF">
      <w:pPr>
        <w:ind w:left="495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3320CF">
        <w:rPr>
          <w:rFonts w:ascii="Times New Roman" w:hAnsi="Times New Roman" w:cs="Times New Roman"/>
          <w:sz w:val="24"/>
          <w:szCs w:val="24"/>
          <w:lang w:eastAsia="ru-RU"/>
        </w:rPr>
        <w:t>Полтавского городского поселения № 9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3320CF">
        <w:rPr>
          <w:rFonts w:ascii="Times New Roman" w:hAnsi="Times New Roman" w:cs="Times New Roman"/>
          <w:sz w:val="24"/>
          <w:szCs w:val="24"/>
          <w:lang w:eastAsia="ru-RU"/>
        </w:rPr>
        <w:t xml:space="preserve">  от 20.08.2019 г. </w:t>
      </w:r>
    </w:p>
    <w:p w:rsidR="003320CF" w:rsidRDefault="003320CF" w:rsidP="0086298D">
      <w:pPr>
        <w:ind w:left="4956"/>
        <w:rPr>
          <w:sz w:val="24"/>
          <w:szCs w:val="24"/>
          <w:lang w:eastAsia="ru-RU"/>
        </w:rPr>
      </w:pPr>
    </w:p>
    <w:p w:rsidR="0086298D" w:rsidRDefault="009A707A" w:rsidP="009A707A">
      <w:pPr>
        <w:pStyle w:val="a3"/>
        <w:jc w:val="center"/>
      </w:pPr>
      <w:r w:rsidRPr="0086298D">
        <w:t>АДМИНИСТРАТИВНЫЙ РЕГЛАМЕНТ</w:t>
      </w:r>
      <w:r w:rsidRPr="0086298D">
        <w:br/>
        <w:t xml:space="preserve">ПРЕДОСТАВЛЕНИЯ </w:t>
      </w:r>
      <w:r w:rsidR="00F4623B">
        <w:t>МУНИЦИПАЛЬ</w:t>
      </w:r>
      <w:r w:rsidRPr="0086298D">
        <w:t>НОЙ УСЛУГИ</w:t>
      </w:r>
    </w:p>
    <w:p w:rsidR="009A707A" w:rsidRPr="0086298D" w:rsidRDefault="009A707A" w:rsidP="009A707A">
      <w:pPr>
        <w:pStyle w:val="a3"/>
        <w:jc w:val="center"/>
      </w:pPr>
      <w:r w:rsidRPr="0086298D">
        <w:t xml:space="preserve"> «</w:t>
      </w:r>
      <w:r w:rsidR="0086298D" w:rsidRPr="0086298D">
        <w:rPr>
          <w:bCs/>
          <w:sz w:val="28"/>
          <w:szCs w:val="28"/>
        </w:rPr>
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="0086298D" w:rsidRPr="0086298D">
        <w:rPr>
          <w:color w:val="000000"/>
          <w:sz w:val="28"/>
          <w:szCs w:val="28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Pr="0086298D">
        <w:t>»</w:t>
      </w:r>
    </w:p>
    <w:p w:rsidR="009A707A" w:rsidRDefault="009A707A" w:rsidP="0086298D">
      <w:pPr>
        <w:pStyle w:val="a3"/>
        <w:jc w:val="center"/>
      </w:pPr>
      <w:r>
        <w:t>1. Общие положения</w:t>
      </w:r>
    </w:p>
    <w:p w:rsidR="00F4623B" w:rsidRPr="005B472A" w:rsidRDefault="009A707A" w:rsidP="005B472A">
      <w:pPr>
        <w:pStyle w:val="a3"/>
        <w:spacing w:before="0" w:beforeAutospacing="0" w:after="0" w:afterAutospacing="0"/>
        <w:ind w:firstLine="708"/>
        <w:jc w:val="both"/>
      </w:pPr>
      <w:r w:rsidRPr="005B472A">
        <w:t xml:space="preserve">1.1. </w:t>
      </w:r>
      <w:proofErr w:type="gramStart"/>
      <w:r w:rsidR="00F4623B" w:rsidRPr="005B472A">
        <w:t>Предметом регулирования административного регламента предоставления муниципальной услуги «</w:t>
      </w:r>
      <w:r w:rsidR="00F4623B" w:rsidRPr="005B472A">
        <w:rPr>
          <w:bCs/>
        </w:rPr>
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="00F4623B" w:rsidRPr="005B472A">
        <w:rPr>
          <w:color w:val="000000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="00F4623B" w:rsidRPr="005B472A">
        <w:t xml:space="preserve">» (далее – регламент) являются отношения, возникающие между администрацией </w:t>
      </w:r>
      <w:r w:rsidR="00F4623B" w:rsidRPr="005B472A">
        <w:rPr>
          <w:color w:val="000000"/>
          <w:bdr w:val="none" w:sz="0" w:space="0" w:color="auto" w:frame="1"/>
        </w:rPr>
        <w:t>Полтавского городского поселения Омской области</w:t>
      </w:r>
      <w:r w:rsidR="00F4623B" w:rsidRPr="005B472A">
        <w:t xml:space="preserve"> (далее – администрация), органами государственной власти, органами местного самоуправления, хозяйствующими субъектами и гражданами</w:t>
      </w:r>
      <w:proofErr w:type="gramEnd"/>
      <w:r w:rsidR="00F4623B" w:rsidRPr="005B472A">
        <w:t xml:space="preserve"> в связи с рассмотрением администрацией предложений о включении места размещения нестационарных торговых объектов в схему размещения нестационарных торговых объектов (</w:t>
      </w:r>
      <w:r w:rsidR="00F4623B" w:rsidRPr="005B472A">
        <w:rPr>
          <w:bCs/>
        </w:rPr>
        <w:t xml:space="preserve">внесение изменений в схему размещения) </w:t>
      </w:r>
      <w:r w:rsidR="00F4623B" w:rsidRPr="005B472A">
        <w:rPr>
          <w:color w:val="000000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Pr="005B472A">
        <w:t>.</w:t>
      </w:r>
    </w:p>
    <w:p w:rsidR="0086298D" w:rsidRPr="005B472A" w:rsidRDefault="006047EF" w:rsidP="005B472A">
      <w:pPr>
        <w:pStyle w:val="a3"/>
        <w:spacing w:before="0" w:beforeAutospacing="0" w:after="0" w:afterAutospacing="0"/>
        <w:ind w:firstLine="708"/>
        <w:jc w:val="both"/>
      </w:pPr>
      <w:r w:rsidRPr="005B472A">
        <w:t>1.</w:t>
      </w:r>
      <w:r w:rsidR="0086298D" w:rsidRPr="005B472A">
        <w:t xml:space="preserve">2. </w:t>
      </w:r>
      <w:proofErr w:type="gramStart"/>
      <w:r w:rsidR="0086298D" w:rsidRPr="005B472A">
        <w:t>Регламент устанавливает порядок и стандарт предоставления муниципальной услуги по размещению нестационарных торговых объектов,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 Регламента, порядок досудебного (внесудебного) обжалования заявителем решения и действий (бездействия) органа, предоставляющего муниципальную услугу, его должностных лиц либо муниципальных служащих</w:t>
      </w:r>
      <w:r w:rsidR="00F4623B" w:rsidRPr="005B472A">
        <w:t>.</w:t>
      </w:r>
      <w:r w:rsidR="0086298D" w:rsidRPr="005B472A">
        <w:t xml:space="preserve"> </w:t>
      </w:r>
      <w:r w:rsidR="00F4623B" w:rsidRPr="005B472A">
        <w:t xml:space="preserve"> </w:t>
      </w:r>
      <w:proofErr w:type="gramEnd"/>
    </w:p>
    <w:p w:rsidR="009A707A" w:rsidRPr="005B472A" w:rsidRDefault="009A707A" w:rsidP="00373B27">
      <w:pPr>
        <w:pStyle w:val="a3"/>
        <w:jc w:val="center"/>
      </w:pPr>
      <w:r w:rsidRPr="005B472A">
        <w:t xml:space="preserve">2. Стандарт предоставления </w:t>
      </w:r>
      <w:r w:rsidR="0086298D" w:rsidRPr="005B472A">
        <w:t>муниципаль</w:t>
      </w:r>
      <w:r w:rsidRPr="005B472A">
        <w:t>ной услуги</w:t>
      </w:r>
    </w:p>
    <w:p w:rsidR="009A707A" w:rsidRPr="005B472A" w:rsidRDefault="009A707A" w:rsidP="005B472A">
      <w:pPr>
        <w:pStyle w:val="a3"/>
        <w:spacing w:before="0" w:beforeAutospacing="0" w:after="0" w:afterAutospacing="0"/>
        <w:ind w:firstLine="708"/>
        <w:jc w:val="both"/>
      </w:pPr>
      <w:r w:rsidRPr="005B472A">
        <w:t xml:space="preserve">2.1. Наименование </w:t>
      </w:r>
      <w:r w:rsidR="0086298D" w:rsidRPr="005B472A">
        <w:t>муниципальной</w:t>
      </w:r>
      <w:r w:rsidRPr="005B472A">
        <w:t xml:space="preserve"> услуги</w:t>
      </w:r>
      <w:r w:rsidR="003808A9" w:rsidRPr="005B472A">
        <w:t xml:space="preserve"> «</w:t>
      </w:r>
      <w:r w:rsidR="0086298D" w:rsidRPr="005B472A">
        <w:rPr>
          <w:bCs/>
        </w:rPr>
        <w:t xml:space="preserve">Включение места размещения </w:t>
      </w:r>
      <w:r w:rsidR="003808A9" w:rsidRPr="005B472A">
        <w:rPr>
          <w:bCs/>
        </w:rPr>
        <w:t>н</w:t>
      </w:r>
      <w:r w:rsidR="0086298D" w:rsidRPr="005B472A">
        <w:rPr>
          <w:bCs/>
        </w:rPr>
        <w:t xml:space="preserve">естационарного торгового объекта в схему размещения нестационарных торговых объектов (внесение </w:t>
      </w:r>
      <w:r w:rsidR="003808A9" w:rsidRPr="005B472A">
        <w:rPr>
          <w:bCs/>
        </w:rPr>
        <w:t>из</w:t>
      </w:r>
      <w:r w:rsidR="0086298D" w:rsidRPr="005B472A">
        <w:rPr>
          <w:bCs/>
        </w:rPr>
        <w:t xml:space="preserve">менений в схему размещения) </w:t>
      </w:r>
      <w:r w:rsidR="0086298D" w:rsidRPr="005B472A">
        <w:rPr>
          <w:color w:val="000000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Pr="005B472A">
        <w:t xml:space="preserve"> (далее — </w:t>
      </w:r>
      <w:r w:rsidR="0086298D" w:rsidRPr="005B472A">
        <w:t>муниципаль</w:t>
      </w:r>
      <w:r w:rsidRPr="005B472A">
        <w:t>ная услуга).</w:t>
      </w:r>
    </w:p>
    <w:p w:rsidR="003808A9" w:rsidRPr="005B472A" w:rsidRDefault="003808A9" w:rsidP="005B472A">
      <w:pPr>
        <w:pStyle w:val="a3"/>
        <w:spacing w:before="0" w:beforeAutospacing="0" w:after="0" w:afterAutospacing="0"/>
        <w:ind w:firstLine="708"/>
        <w:jc w:val="both"/>
      </w:pPr>
      <w:r w:rsidRPr="005B472A">
        <w:t>2.2.</w:t>
      </w:r>
      <w:r w:rsidR="009A707A" w:rsidRPr="005B472A">
        <w:t>Правовые основания предоставления</w:t>
      </w:r>
      <w:r w:rsidRPr="005B472A">
        <w:t xml:space="preserve"> </w:t>
      </w:r>
      <w:r w:rsidR="0086298D" w:rsidRPr="005B472A">
        <w:t>муниципальной</w:t>
      </w:r>
      <w:r w:rsidR="009A707A" w:rsidRPr="005B472A">
        <w:t xml:space="preserve"> услуги</w:t>
      </w:r>
      <w:r w:rsidR="00DB4E3F" w:rsidRPr="005B472A">
        <w:t>:</w:t>
      </w:r>
      <w:r w:rsidRPr="005B472A">
        <w:t xml:space="preserve"> </w:t>
      </w:r>
    </w:p>
    <w:p w:rsidR="009A707A" w:rsidRPr="005B472A" w:rsidRDefault="009A707A" w:rsidP="005B472A">
      <w:pPr>
        <w:pStyle w:val="a3"/>
        <w:spacing w:before="0" w:beforeAutospacing="0" w:after="0" w:afterAutospacing="0"/>
        <w:jc w:val="both"/>
      </w:pPr>
      <w:r w:rsidRPr="005B472A">
        <w:t xml:space="preserve">Предоставление </w:t>
      </w:r>
      <w:r w:rsidR="0086298D" w:rsidRPr="005B472A">
        <w:t>муниципальной</w:t>
      </w:r>
      <w:r w:rsidRPr="005B472A">
        <w:t xml:space="preserve"> услуги осуществляется в соответствии с Федеральным законом от 28 декабря 2009 г. N 381-ФЗ «Об основах государственного регулирования торговой деятельности в Российской Федерации».</w:t>
      </w:r>
    </w:p>
    <w:p w:rsidR="003808A9" w:rsidRPr="005B472A" w:rsidRDefault="006047EF" w:rsidP="005B472A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5B472A">
        <w:t>2.3.</w:t>
      </w:r>
      <w:r w:rsidR="009A707A" w:rsidRPr="005B472A">
        <w:t xml:space="preserve">Наименование органа  предоставляющего </w:t>
      </w:r>
      <w:r w:rsidR="003808A9" w:rsidRPr="005B472A">
        <w:t>муниципаль</w:t>
      </w:r>
      <w:r w:rsidR="009A707A" w:rsidRPr="005B472A">
        <w:t>ную услугу</w:t>
      </w:r>
      <w:r w:rsidRPr="005B472A">
        <w:t>: м</w:t>
      </w:r>
      <w:r w:rsidR="003808A9" w:rsidRPr="005B472A">
        <w:rPr>
          <w:bCs/>
          <w:color w:val="000000"/>
        </w:rPr>
        <w:t>униципальная услуга предоставляется администрацией  Полтавского городского поселения (далее – Администрация).</w:t>
      </w:r>
    </w:p>
    <w:p w:rsidR="003808A9" w:rsidRPr="005B472A" w:rsidRDefault="009A707A" w:rsidP="005B472A">
      <w:pPr>
        <w:pStyle w:val="ab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B472A">
        <w:rPr>
          <w:rFonts w:ascii="Times New Roman" w:hAnsi="Times New Roman" w:cs="Times New Roman"/>
          <w:sz w:val="24"/>
          <w:szCs w:val="24"/>
        </w:rPr>
        <w:t xml:space="preserve">В целях, связанных с предоставлением </w:t>
      </w:r>
      <w:r w:rsidR="0086298D" w:rsidRPr="005B472A">
        <w:rPr>
          <w:rFonts w:ascii="Times New Roman" w:hAnsi="Times New Roman" w:cs="Times New Roman"/>
          <w:sz w:val="24"/>
          <w:szCs w:val="24"/>
        </w:rPr>
        <w:t>муниципальной</w:t>
      </w:r>
      <w:r w:rsidRPr="005B472A">
        <w:rPr>
          <w:rFonts w:ascii="Times New Roman" w:hAnsi="Times New Roman" w:cs="Times New Roman"/>
          <w:sz w:val="24"/>
          <w:szCs w:val="24"/>
        </w:rPr>
        <w:t xml:space="preserve"> услуги, используются документы и информация, получаемые в процессе межведомственного информационного взаимодействия</w:t>
      </w:r>
      <w:r w:rsidR="003808A9" w:rsidRPr="005B472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808A9" w:rsidRPr="005B47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808A9" w:rsidRPr="005B472A">
        <w:rPr>
          <w:rFonts w:ascii="Times New Roman" w:hAnsi="Times New Roman" w:cs="Times New Roman"/>
          <w:sz w:val="24"/>
          <w:szCs w:val="24"/>
        </w:rPr>
        <w:t>:</w:t>
      </w:r>
    </w:p>
    <w:p w:rsidR="003808A9" w:rsidRPr="005B472A" w:rsidRDefault="00F4623B" w:rsidP="005B472A">
      <w:pPr>
        <w:pStyle w:val="ConsPlusNormal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B472A">
        <w:rPr>
          <w:rFonts w:ascii="Times New Roman" w:hAnsi="Times New Roman" w:cs="Times New Roman"/>
          <w:sz w:val="24"/>
          <w:szCs w:val="24"/>
        </w:rPr>
        <w:t xml:space="preserve">- </w:t>
      </w:r>
      <w:r w:rsidR="003808A9" w:rsidRPr="005B472A">
        <w:rPr>
          <w:rFonts w:ascii="Times New Roman" w:hAnsi="Times New Roman" w:cs="Times New Roman"/>
          <w:sz w:val="24"/>
          <w:szCs w:val="24"/>
        </w:rPr>
        <w:t>Федеральной службой государственной регистрации, кадастра и картографии;</w:t>
      </w:r>
    </w:p>
    <w:p w:rsidR="003808A9" w:rsidRPr="005B472A" w:rsidRDefault="003808A9" w:rsidP="005B472A">
      <w:pPr>
        <w:pStyle w:val="ConsPlusNormal"/>
        <w:ind w:firstLine="72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5B472A">
        <w:rPr>
          <w:rFonts w:ascii="Times New Roman" w:hAnsi="Times New Roman" w:cs="Times New Roman"/>
          <w:sz w:val="24"/>
          <w:szCs w:val="24"/>
        </w:rPr>
        <w:lastRenderedPageBreak/>
        <w:t>- МФЦ;</w:t>
      </w:r>
    </w:p>
    <w:p w:rsidR="003808A9" w:rsidRPr="005B472A" w:rsidRDefault="003808A9" w:rsidP="005B472A">
      <w:pPr>
        <w:pStyle w:val="ConsPlusNormal"/>
        <w:ind w:firstLine="72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5B472A">
        <w:rPr>
          <w:rFonts w:ascii="Times New Roman" w:hAnsi="Times New Roman" w:cs="Times New Roman"/>
          <w:sz w:val="24"/>
          <w:szCs w:val="24"/>
        </w:rPr>
        <w:t>- Федеральной налоговой службой;</w:t>
      </w:r>
    </w:p>
    <w:p w:rsidR="00F4623B" w:rsidRPr="005B472A" w:rsidRDefault="003808A9" w:rsidP="005B472A">
      <w:pPr>
        <w:ind w:firstLine="720"/>
        <w:outlineLvl w:val="4"/>
        <w:rPr>
          <w:rFonts w:ascii="Times New Roman" w:hAnsi="Times New Roman" w:cs="Times New Roman"/>
          <w:sz w:val="24"/>
          <w:szCs w:val="24"/>
        </w:rPr>
      </w:pPr>
      <w:r w:rsidRPr="005B472A">
        <w:rPr>
          <w:rFonts w:ascii="Times New Roman" w:hAnsi="Times New Roman" w:cs="Times New Roman"/>
          <w:sz w:val="24"/>
          <w:szCs w:val="24"/>
        </w:rPr>
        <w:t>- иными организациями, имеющими сведения, необходимые для выполнения муниципальной услуги.</w:t>
      </w:r>
    </w:p>
    <w:p w:rsidR="00DB4E3F" w:rsidRPr="005B472A" w:rsidRDefault="009A707A" w:rsidP="005B472A">
      <w:pPr>
        <w:ind w:firstLine="720"/>
        <w:outlineLvl w:val="4"/>
        <w:rPr>
          <w:rFonts w:ascii="Times New Roman" w:hAnsi="Times New Roman" w:cs="Times New Roman"/>
          <w:sz w:val="24"/>
          <w:szCs w:val="24"/>
        </w:rPr>
      </w:pPr>
      <w:r w:rsidRPr="005B472A">
        <w:rPr>
          <w:rFonts w:ascii="Times New Roman" w:hAnsi="Times New Roman" w:cs="Times New Roman"/>
          <w:sz w:val="24"/>
          <w:szCs w:val="24"/>
        </w:rPr>
        <w:t>2.4. Заявители</w:t>
      </w:r>
      <w:r w:rsidR="006047EF" w:rsidRPr="005B472A">
        <w:rPr>
          <w:rFonts w:ascii="Times New Roman" w:hAnsi="Times New Roman" w:cs="Times New Roman"/>
          <w:sz w:val="24"/>
          <w:szCs w:val="24"/>
        </w:rPr>
        <w:t xml:space="preserve">: </w:t>
      </w:r>
      <w:r w:rsidR="003808A9" w:rsidRPr="005B472A">
        <w:rPr>
          <w:rFonts w:ascii="Times New Roman" w:hAnsi="Times New Roman" w:cs="Times New Roman"/>
          <w:sz w:val="24"/>
          <w:szCs w:val="24"/>
        </w:rPr>
        <w:t xml:space="preserve">Заявителями являются органы государственной власти, органы местного самоуправления, хозяйствующие субъекты и граждане (далее – заявители), обратившиеся в администрацию с предложением о включении мест размещения нестационарных торговых объектов (далее – НТО) Схему. </w:t>
      </w:r>
    </w:p>
    <w:p w:rsidR="006047EF" w:rsidRPr="005B472A" w:rsidRDefault="006047EF" w:rsidP="005B472A">
      <w:pPr>
        <w:pStyle w:val="Default"/>
        <w:jc w:val="both"/>
      </w:pPr>
      <w:r w:rsidRPr="005B472A">
        <w:t>2.5. Результатом предоставления муниципальной услуги является принятие решения о включении</w:t>
      </w:r>
      <w:r w:rsidR="00226BDC" w:rsidRPr="005B472A">
        <w:t xml:space="preserve"> (изменении)</w:t>
      </w:r>
      <w:r w:rsidRPr="005B472A">
        <w:t xml:space="preserve"> мест</w:t>
      </w:r>
      <w:r w:rsidR="005C1EE4" w:rsidRPr="005B472A">
        <w:t xml:space="preserve"> </w:t>
      </w:r>
      <w:r w:rsidRPr="005B472A">
        <w:t xml:space="preserve">размещения НТО в Схему или отказе во включении. </w:t>
      </w:r>
    </w:p>
    <w:p w:rsidR="006047EF" w:rsidRPr="005B472A" w:rsidRDefault="006047EF" w:rsidP="005B472A">
      <w:pPr>
        <w:pStyle w:val="Default"/>
        <w:jc w:val="both"/>
      </w:pPr>
      <w:r w:rsidRPr="005B472A">
        <w:t>2.6. Сроки предоставления муниципальн</w:t>
      </w:r>
      <w:r w:rsidR="00226BDC" w:rsidRPr="005B472A">
        <w:t xml:space="preserve">ой услуги составляет </w:t>
      </w:r>
      <w:r w:rsidRPr="005B472A">
        <w:t>30 дней</w:t>
      </w:r>
      <w:r w:rsidR="00226BDC" w:rsidRPr="005B472A">
        <w:t>.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2.7. Правовые основания предоставления муниципальной услуги: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1) Федеральный закон от 06.10.2003 г. № 131-ФЗ «Об общих принципах организации местного самоуправления в Российской Федерации»;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2) Федеральный закон от 27.07.2006 г. № 152-ФЗ «О персональных данных»;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3) Федеральный закон от 28.12.2009 г. № 381-ФЗ «Об основах государственного регулирования торговой деятельности в Российской Федерации»;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4) Федеральный закон от 27.07.2010 г. № 210-ФЗ «Об организации предоставления государственных и муниципальных услуг»; </w:t>
      </w:r>
    </w:p>
    <w:p w:rsidR="00226BDC" w:rsidRPr="005B472A" w:rsidRDefault="006047EF" w:rsidP="005B472A">
      <w:pPr>
        <w:pStyle w:val="ConsPlusNormal"/>
        <w:ind w:firstLine="72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5B472A">
        <w:rPr>
          <w:rFonts w:ascii="Times New Roman" w:hAnsi="Times New Roman" w:cs="Times New Roman"/>
          <w:sz w:val="24"/>
          <w:szCs w:val="24"/>
        </w:rPr>
        <w:t>5</w:t>
      </w:r>
      <w:r w:rsidR="00226BDC" w:rsidRPr="005B472A">
        <w:rPr>
          <w:rFonts w:ascii="Times New Roman" w:hAnsi="Times New Roman" w:cs="Times New Roman"/>
          <w:sz w:val="24"/>
          <w:szCs w:val="24"/>
        </w:rPr>
        <w:t>)</w:t>
      </w:r>
      <w:r w:rsidRPr="005B472A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226BDC" w:rsidRPr="005B472A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="00226BDC" w:rsidRPr="005B472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Полтавского городского поселения;</w:t>
      </w:r>
    </w:p>
    <w:p w:rsidR="00226BDC" w:rsidRPr="005B472A" w:rsidRDefault="00226BDC" w:rsidP="005B472A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</w:pPr>
      <w:r w:rsidRPr="005B472A">
        <w:rPr>
          <w:rFonts w:ascii="Times New Roman" w:hAnsi="Times New Roman" w:cs="Times New Roman"/>
          <w:b w:val="0"/>
          <w:sz w:val="24"/>
          <w:szCs w:val="24"/>
        </w:rPr>
        <w:t>6)</w:t>
      </w:r>
      <w:r w:rsidRPr="005B472A">
        <w:rPr>
          <w:rFonts w:ascii="Times New Roman" w:hAnsi="Times New Roman" w:cs="Times New Roman"/>
          <w:sz w:val="24"/>
          <w:szCs w:val="24"/>
        </w:rPr>
        <w:t xml:space="preserve"> </w:t>
      </w:r>
      <w:r w:rsidRPr="005B472A">
        <w:rPr>
          <w:rFonts w:ascii="Times New Roman" w:hAnsi="Times New Roman" w:cs="Times New Roman"/>
          <w:b w:val="0"/>
          <w:sz w:val="24"/>
          <w:szCs w:val="24"/>
        </w:rPr>
        <w:t>постановление  администрации Полтавского городского поселения от 03 августа 2016 года  № 62</w:t>
      </w:r>
      <w:r w:rsidRPr="005B472A">
        <w:rPr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 xml:space="preserve"> «О размещении нестационарных торговых объектов на территории  муниципального образования Полтавского городского поселения Полтавского муниципального района Омской области»</w:t>
      </w:r>
      <w:r w:rsidRPr="005B472A">
        <w:rPr>
          <w:rFonts w:ascii="Times New Roman" w:hAnsi="Times New Roman" w:cs="Times New Roman"/>
          <w:sz w:val="24"/>
          <w:szCs w:val="24"/>
        </w:rPr>
        <w:t>;</w:t>
      </w:r>
    </w:p>
    <w:p w:rsidR="00226BDC" w:rsidRPr="005B472A" w:rsidRDefault="00226BDC" w:rsidP="005B472A">
      <w:pPr>
        <w:pStyle w:val="a7"/>
        <w:ind w:firstLine="720"/>
        <w:jc w:val="both"/>
        <w:rPr>
          <w:rFonts w:ascii="Times New Roman" w:hAnsi="Times New Roman"/>
          <w:sz w:val="24"/>
          <w:szCs w:val="24"/>
        </w:rPr>
      </w:pPr>
      <w:r w:rsidRPr="005B472A">
        <w:rPr>
          <w:rFonts w:ascii="Times New Roman" w:hAnsi="Times New Roman"/>
          <w:sz w:val="24"/>
          <w:szCs w:val="24"/>
        </w:rPr>
        <w:t xml:space="preserve">7) </w:t>
      </w:r>
      <w:hyperlink r:id="rId7" w:history="1">
        <w:r w:rsidRPr="005B472A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5B472A">
        <w:rPr>
          <w:rFonts w:ascii="Times New Roman" w:hAnsi="Times New Roman"/>
          <w:sz w:val="24"/>
          <w:szCs w:val="24"/>
        </w:rPr>
        <w:t xml:space="preserve"> администрации Полтавского городского поселения от 15 июля 2019 года № 78 «О внесении изменений в постановление № 96 от 29 декабря 2018 года «Об утверждении схемы размещения нестационарных торговых объектов на территории Полтавского городского поселения»;</w:t>
      </w:r>
    </w:p>
    <w:p w:rsidR="00226BDC" w:rsidRPr="005B472A" w:rsidRDefault="00226BDC" w:rsidP="005B472A">
      <w:pPr>
        <w:pStyle w:val="ConsPlusNormal"/>
        <w:ind w:firstLine="72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5B472A">
        <w:rPr>
          <w:rFonts w:ascii="Times New Roman" w:hAnsi="Times New Roman" w:cs="Times New Roman"/>
          <w:sz w:val="24"/>
          <w:szCs w:val="24"/>
        </w:rPr>
        <w:t>8) иными нормативными правовыми актами Российской Федерации, Омской области и органов местного самоуправления, регулирующими правоотношения в данной сфере.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2.8. Исчерпывающий перечень документов, необходимых для предоставления муниципальной услуги, которые заявитель должен представить самостоятельно: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1) заявление, которое должно содержать следующие сведения: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адресные ориентиры, площадь места размещения НТО, предлагаемого для включения в Схему;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вид НТО, предлагаемого для включения в Схему;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вид деятельности, специализация (при ее наличии) НТО, предлагаемого для включения в Схему;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2) копия инженерно-топографического плана в масштабе М 1:500 с нанесенными на нее границами места расположения НТО, предлагаемого для включения в Схему;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3) копия документа, удостоверяющего личность заявителя (для физических лиц);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4) копия документа, удостоверяющий права (полномочия) представителя заявителя, если с заявлением обращается представитель заявителя, документа, удостоверяющего личность представителя заявителя;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5) копия документа, подтверждающего полномочия лица действовать от имени юридического лица без доверенности (для юридических лиц).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2.9.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Документы, необходимые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регламентом не предусмотрены.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2.10. Копии документов, представляемые заявителем как самостоятельно, так и по собственной инициативе для предоставления муниципальной услуги, должны быть </w:t>
      </w:r>
      <w:r w:rsidRPr="005B472A">
        <w:lastRenderedPageBreak/>
        <w:t xml:space="preserve">заверены в установленном законом порядке. Представление копий, не имеющих надлежащего удостоверения, допускается только при условии предъявления оригинала предоставляемого документа.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2.11. </w:t>
      </w:r>
      <w:r w:rsidR="005B472A" w:rsidRPr="005B472A">
        <w:t>А</w:t>
      </w:r>
      <w:r w:rsidRPr="005B472A">
        <w:t xml:space="preserve">дминистрация, работник, ответственный за предоставление муниципальной услуги, не вправе требовать от заявителя документы, не предусмотренные пунктом 2.8. настоящего регламента.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2.12.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При предоставлении муниципальной услуги оказание иных услуг, необходимых и обязательных для предоставления муниципальной услуги, а также участие иных организаций в предоставлении муниципальной услуги, не осуществляется. </w:t>
      </w:r>
    </w:p>
    <w:p w:rsidR="00373B27" w:rsidRDefault="006047EF" w:rsidP="00373B27">
      <w:pPr>
        <w:pStyle w:val="Default"/>
        <w:jc w:val="both"/>
      </w:pPr>
      <w:r w:rsidRPr="005B472A">
        <w:t xml:space="preserve">2.13. Исчерпывающий перечень оснований для отказа в приеме документов, необходимых для предоставления муниципальной услуги: </w:t>
      </w:r>
    </w:p>
    <w:p w:rsidR="006047EF" w:rsidRPr="005B472A" w:rsidRDefault="006047EF" w:rsidP="00373B27">
      <w:pPr>
        <w:pStyle w:val="Default"/>
        <w:jc w:val="both"/>
      </w:pPr>
      <w:r w:rsidRPr="005B472A">
        <w:t xml:space="preserve">1) заявление подано с нарушением требований, установленных пунктом 2.10. регламента;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2) заявление подано с нарушением требований, установленных подпунктами 1 и 2 пункта 2.8. регламента (при подаче заявления о внесении изменений в действующую Схему);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3) наличие в заявлении и (или) прилагаемых к нему документах неоговоренных исправлений, серьезных повреждений, не позволяющих однозначно истолковать их содержание;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4) тексты документов не поддаются прочтению, отсутствует подпись заявителя или уполномоченного представителя, отсутствует обратный адрес заявителя или уполномоченного лица;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5) отсутствие копий документов, указанных в подпунктах 3-5 пункта 2.8. регламента или одного из них;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6) в случае если заявление подписано неуполномоченным лицом, представленные документы выданы неуполномоченным юридическим и (или) физическим лицом.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Не может быть отказано заявителю в приеме дополнительных документов при наличии намерении их сдать.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2.14. Исчерпывающий перечень оснований для отказа в предоставлении муниципальной услуги: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1) несоответствие размещения НТО в таком месте требованиям нормативных правовых актов;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2) несоответствие типа (вида) объекта, предполагаемого к размещению в таком месте, требованиям действующего законодательства;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3) несоответствие вида деятельности (специализации) НТО, место размещения которого планируется включить в Схему, требованиям действующего законодательства;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4) наличие решения уполномоченного органа государственной власти или органа местного самоуправления о резервировании или изъятии земель (земельных участков) для государственных или муниципальных нужд, в отношении территории, на которой планируется размещение НТО.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2.15. Муниципальная услуга предоставляется бесплатно.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2.16. Максимальный срок ожидания в очереди при подаче запроса о предоставлении муниципальной услуги, время ожидания в очереди при получении результата предоставления муниципальной услуги не может превышать 15 мин.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2.17. Срок регистрации запроса заявителя о предоставлении муниципальной услуги: регистрация заявления происходит в день обращения заявителя.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Датой обращения за муниципальной услугой считается дата регистрации заявления. При направлении документов по почте датой обращения за муниципальной услугой считается дата регистрации заявления. Заявление регистрируется в журнале регистрации обращений. </w:t>
      </w:r>
    </w:p>
    <w:p w:rsidR="00373B27" w:rsidRDefault="006047EF" w:rsidP="00373B27">
      <w:pPr>
        <w:pStyle w:val="Default"/>
        <w:ind w:firstLine="708"/>
        <w:jc w:val="both"/>
      </w:pPr>
      <w:r w:rsidRPr="005B472A">
        <w:t>Заявление и документы, поступившие от заявителя в администрацию в форме электронного документа, регистрируются в течение 1 (одного) раб</w:t>
      </w:r>
      <w:r w:rsidR="00373B27">
        <w:t>очего дня с даты их поступления.</w:t>
      </w:r>
    </w:p>
    <w:p w:rsidR="00373B27" w:rsidRDefault="00373B27" w:rsidP="00373B27">
      <w:pPr>
        <w:pStyle w:val="Default"/>
        <w:spacing w:line="276" w:lineRule="auto"/>
        <w:ind w:firstLine="708"/>
        <w:jc w:val="both"/>
      </w:pPr>
    </w:p>
    <w:p w:rsidR="006047EF" w:rsidRPr="005B472A" w:rsidRDefault="006047EF" w:rsidP="00373B27">
      <w:pPr>
        <w:pStyle w:val="Default"/>
        <w:pageBreakBefore/>
        <w:ind w:firstLine="708"/>
        <w:jc w:val="both"/>
      </w:pPr>
      <w:r w:rsidRPr="005B472A">
        <w:lastRenderedPageBreak/>
        <w:t xml:space="preserve">2.18. При входе в администрацию устанавливается вывеска с наименованием органа, предоставляющего муниципальную услугу. Вход в здание администрации оборудуется пандусом.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На стоянке автотранспортных средств около администрации выделяются места в количестве, установленном действующим законодательством, для парковки специальных автотранспортных средств инвалидов. Инвалиды пользуются местами для парковки специальных автотранспортных средств бесплатно.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Глухонемым, инвалидам по зрению и другим лицам с ограниченными возможностями здоровья при необходимости оказывается помощь по передвижению в помещениях местной администрации.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По желанию заявителя-инвалида муниципальная услуга оказывается ему работником, ответственным за предоставление муниципальной услуги, в фойе местной администрации на первом этаже.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Помещения, в которых предоставляется муниципальная услуга, должны соответствовать санитарно-эпидемиологическим правилам. При предоставлении муниципальной услуги работником отдела, ответственным за предоставление муниципальной услуги, обеспечиваются условия для удобного пребывания заявителей.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На дверях служебных кабинетов отдела вывешиваются таблички с указанием фамилии, имени, отчества и должности работника, обеспечивающего предоставление муниципальной услуги.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Места ожидания для посетителей оборудуются информационными стендами, сиденьями, столом, канцелярскими принадлежностями для заполнения типовых бланков, типовыми бланками с образцами их заполнения и перечнем документов, необходимых для предоставления муниципальной услуги.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Рабочее место работника отдела, осуществляющего предоставление муниципальной услуги, оборудуется средствами вычислительной техники и оргтехникой, позволяющими организовать исполнение муниципальной услуги в полном объеме.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2.19. Показатели доступности и качества муниципальной услуги. </w:t>
      </w:r>
    </w:p>
    <w:p w:rsidR="006047EF" w:rsidRPr="005B472A" w:rsidRDefault="00373B27" w:rsidP="00373B27">
      <w:pPr>
        <w:pStyle w:val="Default"/>
        <w:ind w:firstLine="708"/>
        <w:jc w:val="both"/>
      </w:pPr>
      <w:r>
        <w:t>А</w:t>
      </w:r>
      <w:r w:rsidR="006047EF" w:rsidRPr="005B472A">
        <w:t xml:space="preserve">дминистрация посредством неукоснительного соблюдения сроков предоставления муниципальной услуги, а также порядка предоставления муниципальной услуги, установленных регламентом, обеспечивает качество и доступность предоставления муниципальной услуги.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Показателями доступности и качества предоставления муниципальной услуги являются: возможность получения муниципальной услуги своевременно и в соответствии с регламентом;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возможность получения полной, актуальной и достоверной информации о порядке предоставления муниципальной услуги, в том числе в электронной форме;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возможность досудебного рассмотрения жалоб на действия (бездействие) местной администрации, а также ее должностных лиц.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2.20. </w:t>
      </w:r>
      <w:proofErr w:type="gramStart"/>
      <w:r w:rsidRPr="005B472A">
        <w:t xml:space="preserve">Предоставление муниципальной услуги в многофункциональном центре осуществляется в соответствии с Федеральным законом от 27.07.2010 г. № 210-ФЗ «Об организации предоставления государственных и муниципальных услуг», иными нормативными правовыми актами Российской Федерации, нормативными правовыми актами </w:t>
      </w:r>
      <w:r w:rsidR="00373B27">
        <w:t>Ом</w:t>
      </w:r>
      <w:r w:rsidRPr="005B472A">
        <w:t>ской области, муниципальными правовыми актами муниципального района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</w:t>
      </w:r>
      <w:proofErr w:type="gramEnd"/>
      <w:r w:rsidRPr="005B472A">
        <w:t xml:space="preserve"> с администрацией осуществляется многофункциональным центром без участия заявителя в соответствии с нормативными правовыми актами и соглашением о взаимодействии.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Многофункциональный центр организует предоставление муниципальной услуги по принципу «одного окна» в соответствии с соглашением о взаимодействии с местной администрацией.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Возможность получения муниципальной услуги в многофункциональном центре не предусмотрена.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2.21. Заявитель может направить заявление, указанное в пункте 2.8. регламента, в форме электронного документа, с прилагаемыми к нему документами, указанными в пункте 2.8. регламента, подписанное в соответствии с требованиями статьями 21.1., 21.2. </w:t>
      </w:r>
      <w:r w:rsidRPr="005B472A">
        <w:lastRenderedPageBreak/>
        <w:t xml:space="preserve">Федерального закона от 27.07.2010 г. № 210-ФЗ «Об организации предоставления государственных и муниципальных услуг».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Иные требования и особенности предоставления муниципальной услуги в электронной форме отсутствуют. </w:t>
      </w:r>
    </w:p>
    <w:p w:rsidR="006047EF" w:rsidRPr="005B472A" w:rsidRDefault="00373B27" w:rsidP="00373B27">
      <w:pPr>
        <w:pStyle w:val="Default"/>
        <w:jc w:val="center"/>
      </w:pPr>
      <w:r>
        <w:t>3</w:t>
      </w:r>
      <w:r w:rsidR="006047EF" w:rsidRPr="005B472A"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электронном виде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3.1. Муниципальная услуга предоставляется путем выполнения следующих административных процедур: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1) прием и регистрация заявления и прилагаемых к нему документов;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2) рассмотрение заявления и прилагаемых к нему документов и принятие решения о принятии (об отказе в принятии) заявления к рассмотрению;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3) разработка проекта Схемы (изменений в Схему) и осуществление его согласования с органами местного самоуправления (их структурными подразделениями);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4) направление проекта Схемы (изменений в Схему) в комиссию с приложением заявлений и документов о согласовании или отказе в согласовании проекта Схемы (изменений в Схему), поступивших из согласующих органов (их структурных подразделений);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5) принятие решения о включении мест размещения НТО в схему или отказе во включении.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3.1(1). Прием и регистрация заявления и прилагаемых к нему документов осуществляется в порядке, установленном пунктом 2.17. регламента.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3.1(2). Работник отдела, ответственный за предоставление муниципальной услуги, проверяет заявление и приложенные к нему документы, на наличие оснований для отказа в приеме документов, предусмотренных пунктом 2.13. регламента. </w:t>
      </w:r>
    </w:p>
    <w:p w:rsidR="006047EF" w:rsidRPr="005B472A" w:rsidRDefault="006047EF" w:rsidP="00373B27">
      <w:pPr>
        <w:pStyle w:val="Default"/>
        <w:jc w:val="both"/>
      </w:pPr>
      <w:r w:rsidRPr="005B472A">
        <w:t xml:space="preserve">Заявления, поданные с нарушением требований, установленных пунктом 2.13. регламента, возвращаются заявителю в течение 3-х рабочих дней со дня их поступления в местную администрацию с сопроводительным письмом, в котором указываются причины возврата.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3.1(3). При отсутствии оснований для отказа в приеме документов, необходимых для предоставления муниципальной услуги, предусмотренных пунктом 2.13. регламента, разрабатывает проект Схемы и осуществляет его согласование с органами местного самоуправления (их структурными подразделениями), уполномоченными: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 области градостроительной деятельности;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 области земельных отношений;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 области организации благоустройства;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 области обеспечения благоприятной окружающей среды;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 области предоставления транспортных услуг населению и организации транспортного обслуживания населения;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 области обеспечения безопасности жизнедеятельности населения;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 области организации дорожной деятельности в отношении автомобильных дорог местного значения;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в области торговли. </w:t>
      </w:r>
    </w:p>
    <w:p w:rsidR="006047EF" w:rsidRPr="005B472A" w:rsidRDefault="006047EF" w:rsidP="00373B27">
      <w:pPr>
        <w:pStyle w:val="Default"/>
        <w:ind w:firstLine="708"/>
        <w:jc w:val="both"/>
      </w:pPr>
      <w:proofErr w:type="gramStart"/>
      <w:r w:rsidRPr="005B472A">
        <w:t xml:space="preserve">В случае если проект Схемы предусматривает размещение НТО на территориях объектов культурного наследия или зонах их охраны, то он подлежит согласованию с органом исполнительной власти </w:t>
      </w:r>
      <w:r w:rsidR="00373B27">
        <w:t>Ом</w:t>
      </w:r>
      <w:r w:rsidRPr="005B472A">
        <w:t xml:space="preserve">ской области или органом местного самоуправления, уполномоченными в области сохранения, использования, популяризации и государственной охраны объектов культурного наследия, в зависимости от значения объектов культурного наследия (федерального, регионального или местного значения). </w:t>
      </w:r>
      <w:proofErr w:type="gramEnd"/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Срок согласования проекта схемы составляет 4 дня </w:t>
      </w:r>
      <w:proofErr w:type="gramStart"/>
      <w:r w:rsidRPr="005B472A">
        <w:t>с даты поступления</w:t>
      </w:r>
      <w:proofErr w:type="gramEnd"/>
      <w:r w:rsidRPr="005B472A">
        <w:t xml:space="preserve"> в каждый из органов (структурных подразделений). Согласование, отказ в согласовании проекта Схемы, замечания (предложения) к проекту Схемы оформляются письменно и передаются (направляется) работнику, ответственному за предоставление муниципальной услуги. В случае наличия у согласующих органов (их структурных подразделений) возражений относительно мест размещения НТО они указываются в письменных замечаниях с обоснованием причин таких возражений. </w:t>
      </w:r>
    </w:p>
    <w:p w:rsidR="00373B27" w:rsidRDefault="006047EF" w:rsidP="00373B27">
      <w:pPr>
        <w:pStyle w:val="Default"/>
        <w:ind w:firstLine="708"/>
        <w:jc w:val="both"/>
      </w:pPr>
      <w:r w:rsidRPr="005B472A">
        <w:t xml:space="preserve">В случае неполучения согласованного согласующим органом (структурным подразделением) проекта Схемы в течение 3 рабочих дней </w:t>
      </w:r>
      <w:proofErr w:type="gramStart"/>
      <w:r w:rsidRPr="005B472A">
        <w:t>с даты истечения</w:t>
      </w:r>
      <w:proofErr w:type="gramEnd"/>
      <w:r w:rsidRPr="005B472A">
        <w:t xml:space="preserve"> </w:t>
      </w:r>
      <w:r w:rsidRPr="005B472A">
        <w:lastRenderedPageBreak/>
        <w:t xml:space="preserve">установленного для согласования срока проект Схемы считается согласованным таким органом (структурным подразделением).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3.1(4). В течение 2-х рабочих дней со дня истечения срока для согласования проекта Схемы, работник отдела, ответственный за предоставление муниципальной услуги направляет его в комиссию с приложением заявлений и документов о согласовании или отказе в согласовании проекта Схемы, поступивших из согласующих органов (их структурных подразделений).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3.1(5). Проект Схемы и документы, указанные в пункте 2.8. регламента, рассматриваются на заседании комиссии в течение 5 рабочих дней со дня их поступления в комиссию.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По результатам рассмотрения документов, указанных в пункте 2.8. регламента, комиссия принимает решение о включении </w:t>
      </w:r>
      <w:r w:rsidR="00373B27">
        <w:t xml:space="preserve">(изменении) </w:t>
      </w:r>
      <w:r w:rsidRPr="005B472A">
        <w:t xml:space="preserve">мест размещения НТО в Схему или отказе во включении.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В случае если на одно и то же место заинтересованными лицами подано несколько заявлений, то при включении такого места в Схему учитывается заявление заинтересованного лица, подавшего предложение раньше.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Основания для отказа во включении мест размещения НТО в Схему указаны в пункте 2.14. регламента. </w:t>
      </w:r>
    </w:p>
    <w:p w:rsidR="006047EF" w:rsidRPr="005B472A" w:rsidRDefault="006047EF" w:rsidP="00373B27">
      <w:pPr>
        <w:pStyle w:val="Default"/>
        <w:ind w:firstLine="708"/>
        <w:jc w:val="both"/>
      </w:pPr>
      <w:r w:rsidRPr="005B472A">
        <w:t xml:space="preserve">Решение комиссии направляется (передается) работнику, ответственному за предоставление муниципальной услуги в течение 3 рабочих дней со дня его принятия.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Работник отдела, ответственный за предоставление муниципальной услуги, в течение 3 рабочих со дня получения решения комиссии размещает его на официальном сайте.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На основании решения комиссии работник отдела, ответственный за предоставление муниципальной услуги, в течение 3 рабочих дней готовит проект постановления администрации об утверждении Схемы, а также обеспечивает ее официальное обнародование и размещение на официальном сайте.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Не позднее 10 календарных дней после утверждения Схемы Схема в электронном виде представляется администрацией в орган исполнительной власти </w:t>
      </w:r>
      <w:r w:rsidR="00CD376F">
        <w:t>Ом</w:t>
      </w:r>
      <w:r w:rsidRPr="005B472A">
        <w:t xml:space="preserve">ской области, уполномоченный в сфере торговой деятельности.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>3.1(6). Рассмотрение заявлений о включении</w:t>
      </w:r>
      <w:r w:rsidR="00CD376F">
        <w:t xml:space="preserve"> (изменений)</w:t>
      </w:r>
      <w:r w:rsidRPr="005B472A">
        <w:t xml:space="preserve"> мест размещения НТО в действующую Схему и принятие решений о внесении изменений в действующую Схему на основании таких заявлений осуществляется в порядке, установленном разделом 3 регламента, с особенностями, установленными настоящим пунктом.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>При отсутствии оснований для отказа в приеме документов, необходимых для предоставления муниципальной услуги, предусмотренных пунктом 2.13. регламента, работник отдела, ответственный за предоставление муниципальной услуги, в течение 30 календарных дней со дня поступления заявления разрабатывает проект изменений в действующую Схему и осуществляет его согласование с органами местного самоуправления, указанными в пункте 3.1(3)</w:t>
      </w:r>
      <w:proofErr w:type="gramStart"/>
      <w:r w:rsidRPr="005B472A">
        <w:t>.</w:t>
      </w:r>
      <w:proofErr w:type="gramEnd"/>
      <w:r w:rsidRPr="005B472A">
        <w:t xml:space="preserve"> </w:t>
      </w:r>
      <w:proofErr w:type="gramStart"/>
      <w:r w:rsidRPr="005B472A">
        <w:t>р</w:t>
      </w:r>
      <w:proofErr w:type="gramEnd"/>
      <w:r w:rsidRPr="005B472A">
        <w:t xml:space="preserve">егламента. </w:t>
      </w:r>
    </w:p>
    <w:p w:rsidR="00CD376F" w:rsidRDefault="006047EF" w:rsidP="00CD376F">
      <w:pPr>
        <w:pStyle w:val="Default"/>
        <w:ind w:firstLine="708"/>
        <w:jc w:val="both"/>
      </w:pPr>
      <w:r w:rsidRPr="005B472A">
        <w:t>Решение о включении</w:t>
      </w:r>
      <w:r w:rsidR="00CD376F">
        <w:t xml:space="preserve"> (изменении)</w:t>
      </w:r>
      <w:r w:rsidRPr="005B472A">
        <w:t xml:space="preserve"> или об отказе во включении места размещения НТО в действующую Схему принимается в порядке и сроки, установленные разделом 3 регламента. </w:t>
      </w:r>
    </w:p>
    <w:p w:rsidR="00CD376F" w:rsidRDefault="006047EF" w:rsidP="00CD376F">
      <w:pPr>
        <w:pStyle w:val="Default"/>
        <w:ind w:firstLine="708"/>
        <w:jc w:val="both"/>
      </w:pPr>
      <w:r w:rsidRPr="005B472A">
        <w:t xml:space="preserve">Решение комиссии об отказе во включении места размещения НТО в действующую Схему направляется администрацией заявителю в течение 2 рабочих дней со дня его принятия. </w:t>
      </w:r>
    </w:p>
    <w:p w:rsidR="00CD376F" w:rsidRPr="005B472A" w:rsidRDefault="00CD376F" w:rsidP="00CD376F">
      <w:pPr>
        <w:pStyle w:val="Default"/>
        <w:ind w:firstLine="708"/>
        <w:jc w:val="both"/>
      </w:pPr>
    </w:p>
    <w:p w:rsidR="006047EF" w:rsidRDefault="00164EE4" w:rsidP="00CD376F">
      <w:pPr>
        <w:pStyle w:val="Default"/>
        <w:jc w:val="center"/>
      </w:pPr>
      <w:r>
        <w:t>4</w:t>
      </w:r>
      <w:r w:rsidR="006047EF" w:rsidRPr="005B472A">
        <w:t>. Формы контроля</w:t>
      </w:r>
      <w:r w:rsidR="00CD376F">
        <w:t xml:space="preserve"> </w:t>
      </w:r>
      <w:r w:rsidR="006047EF" w:rsidRPr="005B472A">
        <w:t>над исполнением административного регламента</w:t>
      </w:r>
    </w:p>
    <w:p w:rsidR="00CD376F" w:rsidRPr="005B472A" w:rsidRDefault="00CD376F" w:rsidP="00CD376F">
      <w:pPr>
        <w:pStyle w:val="Default"/>
        <w:jc w:val="center"/>
      </w:pP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4.1. Должностные лица администрации, участвующие в предоставлении муниципальной услуги, несут персональную ответственность за полноту и качество ее предоставления, за соблюдение и исполнение положений регламента и иных нормативных правовых актов, устанавливающих требования к предоставлению муниципальной услуги.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4.2. Текущий контроль над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lastRenderedPageBreak/>
        <w:t xml:space="preserve">Текущий контроль осуществляется путем проведения должностными лицами, ответственными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4.3. Контроль полноты и качества предоставления муниципальной услуги осуществляется в формах: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1) проведения плановых и неплановых проверок;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2) рассмотрения жалоб на действия (бездействие) должностных лиц, ответственных за предоставление муниципальной услуги.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Порядок и периодичность осуществления плановых проверок устанавливаются администрацией. При плановой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Внеплановые проверки проводятся в связи с проверкой устранения ранее выявленных нарушений регламента, а также в случае получения жалоб заявителей на действия (бездействие) должностных лиц, ответственных за предоставление муниципальной услуги.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4.4. По результатам проведенных проверок в случае выявления нарушений прав физических и (или) юридических лиц действиями (бездействием) должностных лиц администрации, участвующих в предоставлении муниципальной услуги, виновные лица привлекаются к ответственности в порядке, установленном законодательством Российской Федерации. </w:t>
      </w:r>
    </w:p>
    <w:p w:rsidR="00CD376F" w:rsidRDefault="006047EF" w:rsidP="00CD376F">
      <w:pPr>
        <w:pStyle w:val="Default"/>
        <w:ind w:firstLine="708"/>
        <w:jc w:val="both"/>
      </w:pPr>
      <w:r w:rsidRPr="005B472A">
        <w:t xml:space="preserve">4.5. Контроль над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местной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 </w:t>
      </w:r>
    </w:p>
    <w:p w:rsidR="00CD376F" w:rsidRDefault="00CD376F" w:rsidP="00CD376F">
      <w:pPr>
        <w:pStyle w:val="Default"/>
        <w:ind w:firstLine="708"/>
        <w:jc w:val="both"/>
      </w:pPr>
    </w:p>
    <w:p w:rsidR="006047EF" w:rsidRDefault="00164EE4" w:rsidP="00CD376F">
      <w:pPr>
        <w:pStyle w:val="Default"/>
        <w:ind w:firstLine="708"/>
        <w:jc w:val="center"/>
      </w:pPr>
      <w:r>
        <w:t>5</w:t>
      </w:r>
      <w:r w:rsidR="006047EF" w:rsidRPr="005B472A">
        <w:t>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r w:rsidR="00CD376F">
        <w:t>.</w:t>
      </w:r>
    </w:p>
    <w:p w:rsidR="00CD376F" w:rsidRPr="005B472A" w:rsidRDefault="00CD376F" w:rsidP="00CD376F">
      <w:pPr>
        <w:pStyle w:val="Default"/>
        <w:ind w:firstLine="708"/>
        <w:jc w:val="center"/>
      </w:pP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5.1. Заявитель может обратиться с жалобой, в том числе в следующих случаях: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1) нарушение срока регистрации заявления (запроса) заявителя о предоставлении муниципальной услуги;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2) нарушение срока предоставления муниципальной услуги;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CD376F">
        <w:t>Ом</w:t>
      </w:r>
      <w:r w:rsidRPr="005B472A">
        <w:t xml:space="preserve">ской области, муниципальными правовыми актами для предоставления муниципальной услуги;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CD376F">
        <w:t>Ом</w:t>
      </w:r>
      <w:r w:rsidRPr="005B472A">
        <w:t xml:space="preserve">ской области, муниципальными правовыми актами для предоставления муниципальной услуги, у заявителя; </w:t>
      </w:r>
    </w:p>
    <w:p w:rsidR="006047EF" w:rsidRPr="005B472A" w:rsidRDefault="006047EF" w:rsidP="005B472A">
      <w:pPr>
        <w:pStyle w:val="Default"/>
        <w:jc w:val="both"/>
      </w:pPr>
      <w:proofErr w:type="gramStart"/>
      <w:r w:rsidRPr="005B472A"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 w:rsidR="00CD376F">
        <w:t>Ом</w:t>
      </w:r>
      <w:r w:rsidRPr="005B472A">
        <w:t xml:space="preserve">ской области, муниципальными правовыми актами; </w:t>
      </w:r>
      <w:proofErr w:type="gramEnd"/>
    </w:p>
    <w:p w:rsidR="006047EF" w:rsidRPr="005B472A" w:rsidRDefault="006047EF" w:rsidP="005B472A">
      <w:pPr>
        <w:pStyle w:val="Default"/>
        <w:jc w:val="both"/>
      </w:pPr>
      <w:r w:rsidRPr="005B472A"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CD376F">
        <w:t>Ом</w:t>
      </w:r>
      <w:r w:rsidRPr="005B472A">
        <w:t xml:space="preserve">ской области, муниципальными правовыми актами; </w:t>
      </w:r>
    </w:p>
    <w:p w:rsidR="006047EF" w:rsidRPr="005B472A" w:rsidRDefault="006047EF" w:rsidP="005B472A">
      <w:pPr>
        <w:pStyle w:val="Default"/>
        <w:jc w:val="both"/>
      </w:pPr>
      <w:proofErr w:type="gramStart"/>
      <w:r w:rsidRPr="005B472A"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5.2. Жалоба подается в письменной форме на бумажном носителе, в электронной форме в администрацию. Жалобы на решения, принятые руководителем органа </w:t>
      </w:r>
      <w:r w:rsidRPr="005B472A">
        <w:lastRenderedPageBreak/>
        <w:t xml:space="preserve">предоставляющего муниципальную услугу подаются в вышестоящий орган, либо в случае его отсутствия рассматривается руководителем органа, предоставляющего муниципальную услугу.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>Жалоба может быть направлена по почте, с исп</w:t>
      </w:r>
      <w:r w:rsidR="00CD376F">
        <w:t xml:space="preserve">ользованием официального сайта </w:t>
      </w:r>
      <w:r w:rsidRPr="005B472A">
        <w:t xml:space="preserve"> администрации, а также может быть принята при личном приеме заявителя руководителем администрации.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Жалобы на решения, принятые руководителем органа предоставляющего муниципальную услугу можно подать с использованием информационно - телекоммуникационной сети «Интернет», а также единого портала государственных и муниципальных услуг.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Жалоба должна содержать: </w:t>
      </w:r>
    </w:p>
    <w:p w:rsidR="00CD376F" w:rsidRDefault="006047EF" w:rsidP="00CD376F">
      <w:pPr>
        <w:pStyle w:val="Default"/>
        <w:jc w:val="both"/>
      </w:pPr>
      <w:r w:rsidRPr="005B472A">
        <w:t xml:space="preserve">1) наименование органа, предоставляющего муниципальную услугу, должностного лица, либо муниципального служащего, решения и действия (бездействие) которых обжалуются; </w:t>
      </w:r>
    </w:p>
    <w:p w:rsidR="006047EF" w:rsidRPr="005B472A" w:rsidRDefault="006047EF" w:rsidP="00CD376F">
      <w:pPr>
        <w:pStyle w:val="Default"/>
        <w:jc w:val="both"/>
      </w:pPr>
      <w:proofErr w:type="gramStart"/>
      <w:r w:rsidRPr="005B472A"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6047EF" w:rsidRPr="005B472A" w:rsidRDefault="006047EF" w:rsidP="005B472A">
      <w:pPr>
        <w:pStyle w:val="Default"/>
        <w:jc w:val="both"/>
      </w:pPr>
      <w:r w:rsidRPr="005B472A">
        <w:t xml:space="preserve">3) сведения об обжалуемых решениях и действиях (бездействии) органа, предоставляющего муниципальную услугу, должностного лица, либо муниципального служащего; </w:t>
      </w:r>
    </w:p>
    <w:p w:rsidR="006047EF" w:rsidRPr="005B472A" w:rsidRDefault="006047EF" w:rsidP="005B472A">
      <w:pPr>
        <w:pStyle w:val="Default"/>
        <w:jc w:val="both"/>
      </w:pPr>
      <w:r w:rsidRPr="005B472A"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лица, либо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5.3. </w:t>
      </w:r>
      <w:proofErr w:type="gramStart"/>
      <w:r w:rsidRPr="005B472A">
        <w:t xml:space="preserve">Жалоба, поступившая в администрацию подлежит рассмотрению в течение пятнадцати рабочих дней со дня ее регистрации, а в случае обжалования отказа администрации,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6047EF" w:rsidRPr="005B472A" w:rsidRDefault="006047EF" w:rsidP="005B472A">
      <w:pPr>
        <w:pStyle w:val="Default"/>
        <w:jc w:val="both"/>
      </w:pPr>
      <w:r w:rsidRPr="005B472A">
        <w:t xml:space="preserve">5.4. По результатам рассмотрения жалобы администрация принимает одно из следующих решений: </w:t>
      </w:r>
    </w:p>
    <w:p w:rsidR="006047EF" w:rsidRPr="005B472A" w:rsidRDefault="006047EF" w:rsidP="00CD376F">
      <w:pPr>
        <w:pStyle w:val="Default"/>
        <w:ind w:firstLine="708"/>
        <w:jc w:val="both"/>
      </w:pPr>
      <w:proofErr w:type="gramStart"/>
      <w:r w:rsidRPr="005B472A"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CD376F">
        <w:t>Ом</w:t>
      </w:r>
      <w:r w:rsidRPr="005B472A">
        <w:t xml:space="preserve">ской области, муниципальными правовыми актами, а также в иных формах; </w:t>
      </w:r>
      <w:proofErr w:type="gramEnd"/>
    </w:p>
    <w:p w:rsidR="006047EF" w:rsidRPr="005B472A" w:rsidRDefault="006047EF" w:rsidP="00CD376F">
      <w:pPr>
        <w:pStyle w:val="Default"/>
        <w:ind w:firstLine="708"/>
        <w:jc w:val="both"/>
      </w:pPr>
      <w:r w:rsidRPr="005B472A">
        <w:t xml:space="preserve">отказывает в удовлетворении жалобы. </w:t>
      </w:r>
    </w:p>
    <w:p w:rsidR="006047EF" w:rsidRDefault="006047EF" w:rsidP="00CD376F">
      <w:pPr>
        <w:pStyle w:val="Default"/>
        <w:ind w:firstLine="708"/>
        <w:jc w:val="both"/>
      </w:pPr>
      <w:r w:rsidRPr="005B472A">
        <w:t xml:space="preserve">5.5. Не позднее дня, следующего за днем принятия решения, указанного в пункте 5.4.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5B472A" w:rsidRDefault="005B472A" w:rsidP="00CD376F">
      <w:pPr>
        <w:pStyle w:val="Default"/>
        <w:ind w:firstLine="708"/>
        <w:jc w:val="both"/>
      </w:pPr>
      <w:r w:rsidRPr="005B472A">
        <w:t xml:space="preserve">5.6. В случае установления в ходе или по результатам </w:t>
      </w:r>
      <w:proofErr w:type="gramStart"/>
      <w:r w:rsidRPr="005B472A">
        <w:t>рассмотрения жалобы признаков состава административного правонарушения</w:t>
      </w:r>
      <w:proofErr w:type="gramEnd"/>
      <w:r w:rsidRPr="005B472A"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5B472A" w:rsidRDefault="005B472A" w:rsidP="005B472A">
      <w:pPr>
        <w:pStyle w:val="Default"/>
        <w:jc w:val="both"/>
      </w:pPr>
    </w:p>
    <w:p w:rsidR="005B472A" w:rsidRDefault="005B472A" w:rsidP="005B472A">
      <w:pPr>
        <w:pStyle w:val="Default"/>
        <w:jc w:val="both"/>
      </w:pPr>
    </w:p>
    <w:p w:rsidR="005B472A" w:rsidRDefault="005B472A" w:rsidP="005B472A">
      <w:pPr>
        <w:pStyle w:val="Default"/>
        <w:jc w:val="both"/>
      </w:pPr>
    </w:p>
    <w:p w:rsidR="005B472A" w:rsidRDefault="005B472A" w:rsidP="005B472A">
      <w:pPr>
        <w:pStyle w:val="Default"/>
        <w:jc w:val="both"/>
      </w:pPr>
    </w:p>
    <w:p w:rsidR="005B472A" w:rsidRDefault="005B472A" w:rsidP="005B472A">
      <w:pPr>
        <w:pStyle w:val="Default"/>
        <w:jc w:val="both"/>
      </w:pPr>
    </w:p>
    <w:p w:rsidR="005B472A" w:rsidRDefault="005B472A" w:rsidP="005B472A">
      <w:pPr>
        <w:pStyle w:val="Default"/>
        <w:jc w:val="both"/>
      </w:pPr>
    </w:p>
    <w:p w:rsidR="005B472A" w:rsidRDefault="005B472A" w:rsidP="005B472A">
      <w:pPr>
        <w:pStyle w:val="Default"/>
        <w:jc w:val="both"/>
      </w:pPr>
    </w:p>
    <w:p w:rsidR="005B472A" w:rsidRDefault="005B472A" w:rsidP="005B472A">
      <w:pPr>
        <w:pStyle w:val="Default"/>
        <w:jc w:val="both"/>
      </w:pPr>
    </w:p>
    <w:p w:rsidR="005B472A" w:rsidRDefault="005B472A" w:rsidP="005B472A">
      <w:pPr>
        <w:pStyle w:val="Default"/>
        <w:jc w:val="both"/>
      </w:pPr>
    </w:p>
    <w:p w:rsidR="00CD376F" w:rsidRDefault="00CD376F" w:rsidP="005B472A">
      <w:pPr>
        <w:pStyle w:val="Default"/>
        <w:jc w:val="both"/>
      </w:pPr>
    </w:p>
    <w:p w:rsidR="005B472A" w:rsidRPr="005B472A" w:rsidRDefault="005B472A" w:rsidP="005B472A">
      <w:pPr>
        <w:pStyle w:val="Default"/>
        <w:jc w:val="right"/>
        <w:rPr>
          <w:sz w:val="20"/>
          <w:szCs w:val="20"/>
        </w:rPr>
      </w:pPr>
      <w:r w:rsidRPr="005B472A">
        <w:rPr>
          <w:sz w:val="20"/>
          <w:szCs w:val="20"/>
        </w:rPr>
        <w:t xml:space="preserve">ПРИЛОЖЕНИЕ </w:t>
      </w:r>
    </w:p>
    <w:p w:rsidR="005B472A" w:rsidRDefault="005B472A" w:rsidP="005B472A">
      <w:pPr>
        <w:pStyle w:val="Default"/>
        <w:jc w:val="right"/>
        <w:rPr>
          <w:sz w:val="20"/>
          <w:szCs w:val="20"/>
        </w:rPr>
      </w:pPr>
      <w:r w:rsidRPr="005B472A">
        <w:rPr>
          <w:sz w:val="20"/>
          <w:szCs w:val="20"/>
        </w:rPr>
        <w:t>к административному регламенту предоставления муниципальной услуги</w:t>
      </w:r>
    </w:p>
    <w:p w:rsidR="005B472A" w:rsidRDefault="005B472A" w:rsidP="00CD376F">
      <w:pPr>
        <w:pStyle w:val="Default"/>
        <w:jc w:val="right"/>
        <w:rPr>
          <w:sz w:val="20"/>
          <w:szCs w:val="20"/>
        </w:rPr>
      </w:pPr>
      <w:r w:rsidRPr="005B472A">
        <w:rPr>
          <w:sz w:val="20"/>
          <w:szCs w:val="20"/>
        </w:rPr>
        <w:t xml:space="preserve"> «</w:t>
      </w:r>
      <w:r w:rsidR="00CD376F" w:rsidRPr="00CD376F">
        <w:rPr>
          <w:bCs/>
          <w:sz w:val="20"/>
          <w:szCs w:val="20"/>
        </w:rPr>
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</w:r>
      <w:r w:rsidR="00CD376F" w:rsidRPr="00CD376F">
        <w:rPr>
          <w:sz w:val="20"/>
          <w:szCs w:val="20"/>
          <w:bdr w:val="none" w:sz="0" w:space="0" w:color="auto" w:frame="1"/>
        </w:rPr>
        <w:t>на территории  муниципального образования Полтавского городского поселения Полтавского муниципального района Омской области</w:t>
      </w:r>
      <w:r w:rsidRPr="005B472A">
        <w:rPr>
          <w:sz w:val="20"/>
          <w:szCs w:val="20"/>
        </w:rPr>
        <w:t xml:space="preserve">» </w:t>
      </w:r>
    </w:p>
    <w:p w:rsidR="005B472A" w:rsidRDefault="005B472A" w:rsidP="005B472A">
      <w:pPr>
        <w:pStyle w:val="Default"/>
        <w:jc w:val="right"/>
        <w:rPr>
          <w:sz w:val="20"/>
          <w:szCs w:val="20"/>
        </w:rPr>
      </w:pPr>
    </w:p>
    <w:p w:rsidR="005B472A" w:rsidRPr="005B472A" w:rsidRDefault="005B472A" w:rsidP="005B472A">
      <w:pPr>
        <w:pStyle w:val="Default"/>
        <w:jc w:val="right"/>
        <w:rPr>
          <w:sz w:val="20"/>
          <w:szCs w:val="20"/>
        </w:rPr>
      </w:pPr>
    </w:p>
    <w:p w:rsidR="00CD376F" w:rsidRDefault="00CD376F" w:rsidP="005B472A">
      <w:pPr>
        <w:pStyle w:val="Default"/>
        <w:jc w:val="right"/>
        <w:rPr>
          <w:bdr w:val="none" w:sz="0" w:space="0" w:color="auto" w:frame="1"/>
        </w:rPr>
      </w:pPr>
      <w:r w:rsidRPr="00CD376F">
        <w:t>Администрации</w:t>
      </w:r>
      <w:r w:rsidR="005B472A" w:rsidRPr="00CD376F">
        <w:t xml:space="preserve"> </w:t>
      </w:r>
      <w:r w:rsidRPr="00CD376F">
        <w:rPr>
          <w:bdr w:val="none" w:sz="0" w:space="0" w:color="auto" w:frame="1"/>
        </w:rPr>
        <w:t>Полтавского городского поселения</w:t>
      </w:r>
    </w:p>
    <w:p w:rsidR="005B472A" w:rsidRPr="00CD376F" w:rsidRDefault="00CD376F" w:rsidP="005B472A">
      <w:pPr>
        <w:pStyle w:val="Default"/>
        <w:jc w:val="right"/>
      </w:pPr>
      <w:r w:rsidRPr="00CD376F">
        <w:rPr>
          <w:bdr w:val="none" w:sz="0" w:space="0" w:color="auto" w:frame="1"/>
        </w:rPr>
        <w:t xml:space="preserve"> Полтавского муниципального района Омской области</w:t>
      </w:r>
    </w:p>
    <w:p w:rsidR="005B472A" w:rsidRDefault="005B472A" w:rsidP="005B472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от ____________________________ </w:t>
      </w:r>
    </w:p>
    <w:p w:rsidR="005B472A" w:rsidRDefault="005B472A" w:rsidP="005B472A">
      <w:pPr>
        <w:pStyle w:val="Default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(ФИО физического лица или </w:t>
      </w:r>
      <w:proofErr w:type="gramEnd"/>
    </w:p>
    <w:p w:rsidR="005B472A" w:rsidRDefault="005B472A" w:rsidP="005B472A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 </w:t>
      </w:r>
    </w:p>
    <w:p w:rsidR="005B472A" w:rsidRDefault="005B472A" w:rsidP="005B472A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индивидуального предпринимателя, </w:t>
      </w:r>
    </w:p>
    <w:p w:rsidR="005B472A" w:rsidRDefault="005B472A" w:rsidP="005B472A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 </w:t>
      </w:r>
    </w:p>
    <w:p w:rsidR="005B472A" w:rsidRDefault="005B472A" w:rsidP="005B472A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либо наименование юридического лица </w:t>
      </w:r>
    </w:p>
    <w:p w:rsidR="005B472A" w:rsidRDefault="005B472A" w:rsidP="005B472A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 </w:t>
      </w:r>
    </w:p>
    <w:p w:rsidR="005B472A" w:rsidRDefault="005B472A" w:rsidP="005B472A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и ФИО его руководителя) </w:t>
      </w:r>
    </w:p>
    <w:p w:rsidR="005B472A" w:rsidRDefault="005B472A" w:rsidP="005B472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контактный телефон: ____________ </w:t>
      </w:r>
    </w:p>
    <w:p w:rsidR="005B472A" w:rsidRDefault="005B472A" w:rsidP="005B472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 </w:t>
      </w:r>
    </w:p>
    <w:p w:rsidR="005B472A" w:rsidRDefault="005B472A" w:rsidP="005B472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адрес места нахождения: _________ </w:t>
      </w:r>
    </w:p>
    <w:p w:rsidR="005B472A" w:rsidRDefault="005B472A" w:rsidP="005B472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 </w:t>
      </w:r>
    </w:p>
    <w:p w:rsidR="005B472A" w:rsidRDefault="005B472A" w:rsidP="005B472A">
      <w:pPr>
        <w:pStyle w:val="Default"/>
        <w:jc w:val="right"/>
        <w:rPr>
          <w:sz w:val="23"/>
          <w:szCs w:val="23"/>
        </w:rPr>
      </w:pPr>
    </w:p>
    <w:p w:rsidR="005B472A" w:rsidRPr="00CD376F" w:rsidRDefault="005B472A" w:rsidP="00CD376F">
      <w:pPr>
        <w:pStyle w:val="Default"/>
        <w:jc w:val="center"/>
      </w:pPr>
      <w:r w:rsidRPr="00CD376F">
        <w:t>ЗАЯВЛЕНИЕ</w:t>
      </w:r>
    </w:p>
    <w:p w:rsidR="005B472A" w:rsidRPr="00CD376F" w:rsidRDefault="005B472A" w:rsidP="00CD376F">
      <w:pPr>
        <w:pStyle w:val="Default"/>
        <w:jc w:val="center"/>
      </w:pPr>
      <w:r w:rsidRPr="00CD376F">
        <w:t>о включении</w:t>
      </w:r>
      <w:r w:rsidR="00CD376F" w:rsidRPr="00CD376F">
        <w:t xml:space="preserve"> (изменении)</w:t>
      </w:r>
      <w:r w:rsidRPr="00CD376F">
        <w:t xml:space="preserve"> мест размещения нестационарных торговых объектов в схему размещения нестационарных торговых объектов на территории </w:t>
      </w:r>
      <w:r w:rsidR="00CD376F" w:rsidRPr="00CD376F">
        <w:rPr>
          <w:bdr w:val="none" w:sz="0" w:space="0" w:color="auto" w:frame="1"/>
        </w:rPr>
        <w:t>Полтавского городского поселения Полтавского муниципального района Омской области</w:t>
      </w:r>
    </w:p>
    <w:p w:rsidR="005B472A" w:rsidRPr="00CD376F" w:rsidRDefault="005B472A" w:rsidP="00CD376F">
      <w:pPr>
        <w:pStyle w:val="Default"/>
        <w:jc w:val="center"/>
      </w:pPr>
    </w:p>
    <w:p w:rsidR="005B472A" w:rsidRPr="00CD376F" w:rsidRDefault="005B472A" w:rsidP="00CD376F">
      <w:pPr>
        <w:pStyle w:val="Default"/>
        <w:ind w:firstLine="708"/>
        <w:jc w:val="both"/>
      </w:pPr>
      <w:r w:rsidRPr="00CD376F">
        <w:t>Настоящим предлагаем включить</w:t>
      </w:r>
      <w:r w:rsidR="00CD376F">
        <w:t xml:space="preserve"> (изменить) </w:t>
      </w:r>
      <w:r w:rsidRPr="00CD376F">
        <w:t xml:space="preserve"> в схему размещения нестационарных торговых объектов на территории </w:t>
      </w:r>
      <w:r w:rsidR="00CD376F" w:rsidRPr="00CD376F">
        <w:rPr>
          <w:bdr w:val="none" w:sz="0" w:space="0" w:color="auto" w:frame="1"/>
        </w:rPr>
        <w:t>Полтавского городского поселения Полтавского муниципального района Омской области</w:t>
      </w:r>
      <w:r w:rsidR="00CD376F" w:rsidRPr="00CD376F">
        <w:t xml:space="preserve"> </w:t>
      </w:r>
      <w:r w:rsidRPr="00CD376F">
        <w:t>место, расположенное по адресу _________</w:t>
      </w:r>
      <w:r w:rsidR="00CD376F">
        <w:t>_______________________________</w:t>
      </w:r>
      <w:r w:rsidRPr="00CD376F">
        <w:t xml:space="preserve">______________________________________________________________________________________________, площадью ____________________________________________, для размещения на нем _______________________________________________________ </w:t>
      </w:r>
    </w:p>
    <w:p w:rsidR="005B472A" w:rsidRPr="00CD376F" w:rsidRDefault="005B472A" w:rsidP="00CD376F">
      <w:pPr>
        <w:pStyle w:val="Default"/>
        <w:jc w:val="both"/>
      </w:pPr>
      <w:r w:rsidRPr="00CD376F">
        <w:t xml:space="preserve">(вид нестационарного торгового объекта, предлагаемого для включения в схему) </w:t>
      </w:r>
    </w:p>
    <w:p w:rsidR="005B472A" w:rsidRPr="00CD376F" w:rsidRDefault="005B472A" w:rsidP="00CD376F">
      <w:pPr>
        <w:pStyle w:val="Default"/>
        <w:jc w:val="both"/>
      </w:pPr>
      <w:r w:rsidRPr="00CD376F">
        <w:t xml:space="preserve">в целях осуществления _______________________________________________________ </w:t>
      </w:r>
    </w:p>
    <w:p w:rsidR="005B472A" w:rsidRPr="00CD376F" w:rsidRDefault="005B472A" w:rsidP="00CD376F">
      <w:pPr>
        <w:pStyle w:val="Default"/>
        <w:jc w:val="both"/>
      </w:pPr>
      <w:r w:rsidRPr="00CD376F">
        <w:t xml:space="preserve">___________________________________________________________________________ </w:t>
      </w:r>
    </w:p>
    <w:p w:rsidR="005B472A" w:rsidRDefault="005B472A" w:rsidP="00CD376F">
      <w:pPr>
        <w:pStyle w:val="Default"/>
        <w:jc w:val="both"/>
      </w:pPr>
      <w:r w:rsidRPr="00CD376F">
        <w:t xml:space="preserve">(вид деятельности, специализация (при ее наличии) нестационарного торгового объекта, предлагаемого для включения </w:t>
      </w:r>
      <w:r w:rsidR="00CD376F">
        <w:t xml:space="preserve">(изменения) </w:t>
      </w:r>
      <w:r w:rsidRPr="00CD376F">
        <w:t>в схему</w:t>
      </w:r>
      <w:r w:rsidR="00CD376F">
        <w:t>).</w:t>
      </w:r>
    </w:p>
    <w:p w:rsidR="00CD376F" w:rsidRDefault="00CD376F" w:rsidP="00CD376F">
      <w:pPr>
        <w:pStyle w:val="Default"/>
        <w:jc w:val="both"/>
      </w:pPr>
    </w:p>
    <w:p w:rsidR="00CD376F" w:rsidRDefault="00CD376F" w:rsidP="00CD376F">
      <w:pPr>
        <w:pStyle w:val="Default"/>
        <w:jc w:val="both"/>
      </w:pPr>
    </w:p>
    <w:p w:rsidR="00CD376F" w:rsidRPr="00CD376F" w:rsidRDefault="00CD376F" w:rsidP="00CD376F">
      <w:pPr>
        <w:pStyle w:val="Default"/>
        <w:jc w:val="both"/>
      </w:pPr>
    </w:p>
    <w:p w:rsidR="00CD376F" w:rsidRDefault="005B472A" w:rsidP="00CD376F">
      <w:pPr>
        <w:pStyle w:val="Default"/>
        <w:jc w:val="both"/>
      </w:pPr>
      <w:r w:rsidRPr="00CD376F">
        <w:t>Приложение: __________________________</w:t>
      </w:r>
    </w:p>
    <w:p w:rsidR="00CD376F" w:rsidRPr="00CD376F" w:rsidRDefault="005B472A" w:rsidP="00CD376F">
      <w:pPr>
        <w:pStyle w:val="Default"/>
        <w:jc w:val="both"/>
      </w:pPr>
      <w:r w:rsidRPr="00CD376F">
        <w:t xml:space="preserve">_____________________________________ </w:t>
      </w:r>
    </w:p>
    <w:p w:rsidR="005B472A" w:rsidRDefault="005B472A" w:rsidP="00CD376F">
      <w:pPr>
        <w:pStyle w:val="Default"/>
        <w:jc w:val="both"/>
      </w:pPr>
      <w:r w:rsidRPr="00CD376F">
        <w:t xml:space="preserve">___________________________________________________________________________ </w:t>
      </w:r>
    </w:p>
    <w:p w:rsidR="00CD376F" w:rsidRDefault="00CD376F" w:rsidP="00CD376F">
      <w:pPr>
        <w:pStyle w:val="Default"/>
        <w:jc w:val="both"/>
      </w:pPr>
    </w:p>
    <w:p w:rsidR="00CD376F" w:rsidRDefault="00CD376F" w:rsidP="00CD376F">
      <w:pPr>
        <w:pStyle w:val="Default"/>
        <w:jc w:val="both"/>
      </w:pPr>
    </w:p>
    <w:p w:rsidR="00CD376F" w:rsidRDefault="00CD376F" w:rsidP="00CD376F">
      <w:pPr>
        <w:pStyle w:val="Default"/>
        <w:jc w:val="both"/>
      </w:pPr>
    </w:p>
    <w:p w:rsidR="00CD376F" w:rsidRPr="00CD376F" w:rsidRDefault="00CD376F" w:rsidP="00CD376F">
      <w:pPr>
        <w:pStyle w:val="Default"/>
        <w:jc w:val="both"/>
      </w:pPr>
    </w:p>
    <w:p w:rsidR="005B472A" w:rsidRPr="00CD376F" w:rsidRDefault="005B472A" w:rsidP="00CD376F">
      <w:pPr>
        <w:pStyle w:val="Default"/>
        <w:jc w:val="both"/>
      </w:pPr>
      <w:r w:rsidRPr="00CD376F">
        <w:t xml:space="preserve">«____» _______ 20 ___ г. ________________ ___________________ </w:t>
      </w:r>
    </w:p>
    <w:p w:rsidR="005B472A" w:rsidRPr="00CD376F" w:rsidRDefault="00CD376F" w:rsidP="00CD376F">
      <w:pPr>
        <w:pStyle w:val="Default"/>
        <w:jc w:val="both"/>
      </w:pPr>
      <w:r>
        <w:t xml:space="preserve">                                                            </w:t>
      </w:r>
      <w:r w:rsidR="005B472A" w:rsidRPr="00CD376F">
        <w:t>(подпись) (инициалы, фамилия)</w:t>
      </w:r>
    </w:p>
    <w:sectPr w:rsidR="005B472A" w:rsidRPr="00CD376F" w:rsidSect="00373B27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20A10"/>
    <w:multiLevelType w:val="multilevel"/>
    <w:tmpl w:val="D090C56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  <w:color w:val="000000"/>
      </w:rPr>
    </w:lvl>
    <w:lvl w:ilvl="1">
      <w:start w:val="3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77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07A"/>
    <w:rsid w:val="00164EE4"/>
    <w:rsid w:val="001924E3"/>
    <w:rsid w:val="00217C6B"/>
    <w:rsid w:val="00226BDC"/>
    <w:rsid w:val="003053D4"/>
    <w:rsid w:val="00305B1B"/>
    <w:rsid w:val="003320CF"/>
    <w:rsid w:val="00373B27"/>
    <w:rsid w:val="003808A9"/>
    <w:rsid w:val="005B472A"/>
    <w:rsid w:val="005C1EE4"/>
    <w:rsid w:val="006047EF"/>
    <w:rsid w:val="00624387"/>
    <w:rsid w:val="0086298D"/>
    <w:rsid w:val="009A707A"/>
    <w:rsid w:val="00C8518F"/>
    <w:rsid w:val="00CD376F"/>
    <w:rsid w:val="00DB4E3F"/>
    <w:rsid w:val="00F4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07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A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707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9A707A"/>
  </w:style>
  <w:style w:type="paragraph" w:customStyle="1" w:styleId="s1">
    <w:name w:val="s_1"/>
    <w:basedOn w:val="a"/>
    <w:rsid w:val="009A707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707A"/>
    <w:rPr>
      <w:color w:val="0000FF"/>
      <w:u w:val="single"/>
    </w:rPr>
  </w:style>
  <w:style w:type="paragraph" w:styleId="a5">
    <w:name w:val="Body Text Indent"/>
    <w:basedOn w:val="a"/>
    <w:link w:val="a6"/>
    <w:rsid w:val="0086298D"/>
    <w:pPr>
      <w:suppressAutoHyphens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86298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qFormat/>
    <w:rsid w:val="0086298D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Title">
    <w:name w:val="ConsTitle"/>
    <w:rsid w:val="0086298D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86298D"/>
    <w:pPr>
      <w:jc w:val="left"/>
    </w:pPr>
    <w:rPr>
      <w:rFonts w:ascii="Calibri" w:eastAsia="Calibri" w:hAnsi="Calibri" w:cs="Times New Roman"/>
      <w:szCs w:val="28"/>
      <w:lang w:eastAsia="ru-RU"/>
    </w:rPr>
  </w:style>
  <w:style w:type="character" w:customStyle="1" w:styleId="a8">
    <w:name w:val="Без интервала Знак"/>
    <w:link w:val="a7"/>
    <w:uiPriority w:val="1"/>
    <w:rsid w:val="0086298D"/>
    <w:rPr>
      <w:rFonts w:ascii="Calibri" w:eastAsia="Calibri" w:hAnsi="Calibri" w:cs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629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298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808A9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3808A9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808A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047EF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ACCA9FE57174BBA5DF30CFD703113247821BF2F6008B81479A103AA61C2FF0hEz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EACCA9FE57174BBA5DF30CFD703113247821BF2F6038585439A103AA61C2FF0E5822385B0038915FB5078h8zAH" TargetMode="External"/><Relationship Id="rId5" Type="http://schemas.openxmlformats.org/officeDocument/2006/relationships/hyperlink" Target="consultantplus://offline/ref=9EACCA9FE57174BBA5DF30CFD703113247821BF2F6008B81479A103AA61C2FF0hEz5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10</Pages>
  <Words>4879</Words>
  <Characters>27816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9</cp:revision>
  <cp:lastPrinted>2019-08-20T03:44:00Z</cp:lastPrinted>
  <dcterms:created xsi:type="dcterms:W3CDTF">2019-08-01T10:41:00Z</dcterms:created>
  <dcterms:modified xsi:type="dcterms:W3CDTF">2019-08-20T03:45:00Z</dcterms:modified>
</cp:coreProperties>
</file>