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D04BF5" w:rsidP="006D03FC">
      <w:pPr>
        <w:ind w:firstLine="0"/>
        <w:rPr>
          <w:szCs w:val="28"/>
        </w:rPr>
      </w:pPr>
      <w:r w:rsidRPr="004E6FAA">
        <w:rPr>
          <w:szCs w:val="28"/>
        </w:rPr>
        <w:t>от  28</w:t>
      </w:r>
      <w:r w:rsidR="006D03FC" w:rsidRPr="004E6FAA">
        <w:rPr>
          <w:szCs w:val="28"/>
        </w:rPr>
        <w:t xml:space="preserve"> </w:t>
      </w:r>
      <w:r w:rsidRPr="004E6FAA">
        <w:rPr>
          <w:szCs w:val="28"/>
        </w:rPr>
        <w:t>августа</w:t>
      </w:r>
      <w:r w:rsidR="006D03FC" w:rsidRPr="004E6FAA">
        <w:rPr>
          <w:szCs w:val="28"/>
        </w:rPr>
        <w:t xml:space="preserve"> 2020 года                                                                                  №  </w:t>
      </w:r>
      <w:r w:rsidRPr="004E6FAA">
        <w:rPr>
          <w:szCs w:val="28"/>
        </w:rPr>
        <w:t>85</w:t>
      </w:r>
    </w:p>
    <w:p w:rsidR="006D03FC" w:rsidRDefault="006D03FC" w:rsidP="006D03FC">
      <w:pPr>
        <w:rPr>
          <w:szCs w:val="28"/>
        </w:rPr>
      </w:pPr>
    </w:p>
    <w:p w:rsidR="006D03FC" w:rsidRDefault="006D03F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  <w:r w:rsidRPr="008B6E8F">
        <w:rPr>
          <w:szCs w:val="28"/>
        </w:rPr>
        <w:t xml:space="preserve">О внесении изменений в постановление от </w:t>
      </w:r>
      <w:r>
        <w:rPr>
          <w:szCs w:val="28"/>
        </w:rPr>
        <w:t>23.01</w:t>
      </w:r>
      <w:r w:rsidRPr="008B6E8F">
        <w:rPr>
          <w:szCs w:val="28"/>
        </w:rPr>
        <w:t>.20</w:t>
      </w:r>
      <w:r>
        <w:rPr>
          <w:szCs w:val="28"/>
        </w:rPr>
        <w:t>20</w:t>
      </w:r>
      <w:r w:rsidRPr="008B6E8F">
        <w:rPr>
          <w:szCs w:val="28"/>
        </w:rPr>
        <w:t xml:space="preserve"> </w:t>
      </w:r>
      <w:r w:rsidR="00631964" w:rsidRPr="008B6E8F">
        <w:rPr>
          <w:szCs w:val="28"/>
        </w:rPr>
        <w:t xml:space="preserve">№ </w:t>
      </w:r>
      <w:r w:rsidR="00631964">
        <w:rPr>
          <w:szCs w:val="28"/>
        </w:rPr>
        <w:t>12</w:t>
      </w:r>
      <w:r w:rsidR="00631964" w:rsidRPr="008B6E8F">
        <w:rPr>
          <w:szCs w:val="28"/>
        </w:rPr>
        <w:t xml:space="preserve"> </w:t>
      </w:r>
      <w:r>
        <w:rPr>
          <w:color w:val="000000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Cs w:val="28"/>
        </w:rPr>
        <w:t>»</w:t>
      </w: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</w:t>
      </w:r>
      <w:r w:rsidR="00041ED0">
        <w:rPr>
          <w:sz w:val="28"/>
          <w:szCs w:val="28"/>
        </w:rPr>
        <w:t>истерства тра</w:t>
      </w:r>
      <w:r w:rsidR="00531F2C">
        <w:rPr>
          <w:sz w:val="28"/>
          <w:szCs w:val="28"/>
        </w:rPr>
        <w:t>н</w:t>
      </w:r>
      <w:r w:rsidR="00041ED0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</w:t>
      </w:r>
      <w:r w:rsidR="00531F2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27.08.2009 № 150 «О порядке проведения оценки технического состояния автомобильных дорог», Уставом Полтавского</w:t>
      </w:r>
      <w:proofErr w:type="gramEnd"/>
      <w:r>
        <w:rPr>
          <w:sz w:val="28"/>
          <w:szCs w:val="28"/>
        </w:rPr>
        <w:t xml:space="preserve"> городского поселения, принимая во внимание протест прокуратуры Полтавского района от 24.08.2020 № 7-08-2020/3437, </w:t>
      </w:r>
      <w:r w:rsidRPr="00655ECC">
        <w:rPr>
          <w:b/>
          <w:sz w:val="28"/>
          <w:szCs w:val="28"/>
        </w:rPr>
        <w:t>постановляю:</w:t>
      </w:r>
    </w:p>
    <w:p w:rsidR="006D03FC" w:rsidRPr="00655ECC" w:rsidRDefault="006D03FC" w:rsidP="00655ECC">
      <w:pPr>
        <w:pStyle w:val="ConsPlusNormal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655ECC">
        <w:rPr>
          <w:sz w:val="28"/>
          <w:szCs w:val="28"/>
        </w:rPr>
        <w:t xml:space="preserve">Внести в постановление от 23.01.2020 </w:t>
      </w:r>
      <w:r w:rsidR="00631964" w:rsidRPr="00655ECC">
        <w:rPr>
          <w:sz w:val="28"/>
          <w:szCs w:val="28"/>
        </w:rPr>
        <w:t xml:space="preserve">№ 12 </w:t>
      </w:r>
      <w:r w:rsidRPr="00655ECC"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Pr="00655EC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Pr="00655ECC">
        <w:rPr>
          <w:color w:val="000000"/>
          <w:sz w:val="28"/>
          <w:szCs w:val="28"/>
        </w:rPr>
        <w:t xml:space="preserve"> области»</w:t>
      </w:r>
      <w:r w:rsidR="00531F2C">
        <w:rPr>
          <w:color w:val="000000"/>
          <w:sz w:val="28"/>
          <w:szCs w:val="28"/>
        </w:rPr>
        <w:t xml:space="preserve"> (далее – Постановление)</w:t>
      </w:r>
      <w:r w:rsidRPr="00655ECC">
        <w:rPr>
          <w:color w:val="000000"/>
          <w:sz w:val="28"/>
          <w:szCs w:val="28"/>
        </w:rPr>
        <w:t xml:space="preserve"> следующие изменения:</w:t>
      </w:r>
    </w:p>
    <w:p w:rsidR="006D03FC" w:rsidRDefault="006D03FC" w:rsidP="00655ECC">
      <w:pPr>
        <w:pStyle w:val="ConsPlusNormal"/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2.4 </w:t>
      </w:r>
      <w:r w:rsidR="00531F2C">
        <w:rPr>
          <w:color w:val="000000"/>
          <w:sz w:val="28"/>
          <w:szCs w:val="28"/>
        </w:rPr>
        <w:t>Приложения № 1 к Постановлению</w:t>
      </w:r>
      <w:r>
        <w:rPr>
          <w:color w:val="000000"/>
          <w:sz w:val="28"/>
          <w:szCs w:val="28"/>
        </w:rPr>
        <w:t xml:space="preserve"> дополнить подпунктом «Г» следующего содержания: «Г) Специализированная диагностика </w:t>
      </w:r>
      <w:r w:rsidR="00655EC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55ECC">
        <w:rPr>
          <w:color w:val="000000"/>
          <w:sz w:val="28"/>
          <w:szCs w:val="28"/>
        </w:rPr>
        <w:t>детальное инструментальное и визуальное обследование автомобильных дорого или участков автомобильных дорог по заданному числу параметров (в случае необходимости с использованием элементов изыскательских работ)</w:t>
      </w:r>
      <w:proofErr w:type="gramStart"/>
      <w:r w:rsidR="00655ECC">
        <w:rPr>
          <w:color w:val="000000"/>
          <w:sz w:val="28"/>
          <w:szCs w:val="28"/>
        </w:rPr>
        <w:t>.»</w:t>
      </w:r>
      <w:proofErr w:type="gramEnd"/>
      <w:r w:rsidR="00655ECC">
        <w:rPr>
          <w:color w:val="000000"/>
          <w:sz w:val="28"/>
          <w:szCs w:val="28"/>
        </w:rPr>
        <w:t>;</w:t>
      </w:r>
    </w:p>
    <w:p w:rsidR="00655ECC" w:rsidRPr="00655ECC" w:rsidRDefault="00655ECC" w:rsidP="00655ECC">
      <w:pPr>
        <w:pStyle w:val="ConsPlusNormal"/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дополнить </w:t>
      </w:r>
      <w:r w:rsidR="00531F2C">
        <w:rPr>
          <w:color w:val="000000"/>
          <w:sz w:val="28"/>
          <w:szCs w:val="28"/>
        </w:rPr>
        <w:t>Приложение № 1 к Постановлению</w:t>
      </w:r>
      <w:r>
        <w:rPr>
          <w:color w:val="000000"/>
          <w:sz w:val="28"/>
          <w:szCs w:val="28"/>
        </w:rPr>
        <w:t xml:space="preserve"> пунктом 3.3 следующего содержания: «3.3 </w:t>
      </w:r>
      <w:r w:rsidR="003214C3">
        <w:rPr>
          <w:color w:val="000000"/>
          <w:sz w:val="28"/>
          <w:szCs w:val="28"/>
        </w:rPr>
        <w:t>Комиссия о</w:t>
      </w:r>
      <w:r w:rsidRPr="00655ECC">
        <w:rPr>
          <w:sz w:val="28"/>
          <w:szCs w:val="28"/>
        </w:rPr>
        <w:t>босновыва</w:t>
      </w:r>
      <w:r>
        <w:rPr>
          <w:sz w:val="28"/>
          <w:szCs w:val="28"/>
        </w:rPr>
        <w:t>ет</w:t>
      </w:r>
      <w:r w:rsidRPr="00655ECC">
        <w:rPr>
          <w:sz w:val="28"/>
          <w:szCs w:val="28"/>
        </w:rPr>
        <w:t xml:space="preserve"> возможность движения транспортного средства, осуществляющего перевозки тяжеловесных и (или) крупногабаритных грузов по автомобильным дорогам, на основании данных диагностики путем проведения специальных расчетов</w:t>
      </w:r>
      <w:proofErr w:type="gramStart"/>
      <w:r w:rsidRPr="00655EC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655ECC" w:rsidRDefault="00655ECC" w:rsidP="00655ECC">
      <w:pPr>
        <w:pStyle w:val="ConsPlusNormal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655ECC" w:rsidRDefault="00655ECC" w:rsidP="00655ECC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655ECC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655ECC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bCs/>
          <w:iCs/>
          <w:sz w:val="28"/>
          <w:szCs w:val="28"/>
        </w:rPr>
        <w:t>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655ECC">
      <w:pPr>
        <w:shd w:val="clear" w:color="auto" w:fill="FFFFFF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                   М.И. Руденко</w:t>
      </w:r>
    </w:p>
    <w:sectPr w:rsidR="00C64674" w:rsidSect="00655EC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62DDE"/>
    <w:rsid w:val="000C2D98"/>
    <w:rsid w:val="00250F32"/>
    <w:rsid w:val="003214C3"/>
    <w:rsid w:val="003F7E76"/>
    <w:rsid w:val="004E6FAA"/>
    <w:rsid w:val="00531F2C"/>
    <w:rsid w:val="00631964"/>
    <w:rsid w:val="00655ECC"/>
    <w:rsid w:val="00696FAA"/>
    <w:rsid w:val="006D03FC"/>
    <w:rsid w:val="007F3664"/>
    <w:rsid w:val="00825B89"/>
    <w:rsid w:val="009D398D"/>
    <w:rsid w:val="00AD162F"/>
    <w:rsid w:val="00C64674"/>
    <w:rsid w:val="00C95DDE"/>
    <w:rsid w:val="00CB3E3D"/>
    <w:rsid w:val="00D04BF5"/>
    <w:rsid w:val="00DA4E1F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9</cp:revision>
  <cp:lastPrinted>2020-08-31T06:02:00Z</cp:lastPrinted>
  <dcterms:created xsi:type="dcterms:W3CDTF">2020-08-28T08:32:00Z</dcterms:created>
  <dcterms:modified xsi:type="dcterms:W3CDTF">2020-08-31T06:02:00Z</dcterms:modified>
</cp:coreProperties>
</file>