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  <w:rPr>
          <w:b/>
        </w:rPr>
      </w:pP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6312B0">
        <w:rPr>
          <w:sz w:val="28"/>
          <w:szCs w:val="28"/>
        </w:rPr>
        <w:t>0</w:t>
      </w:r>
      <w:r w:rsidR="00120734">
        <w:rPr>
          <w:sz w:val="28"/>
          <w:szCs w:val="28"/>
        </w:rPr>
        <w:t>7</w:t>
      </w:r>
      <w:r w:rsidR="00693702">
        <w:rPr>
          <w:sz w:val="28"/>
          <w:szCs w:val="28"/>
        </w:rPr>
        <w:t xml:space="preserve"> </w:t>
      </w:r>
      <w:r w:rsidR="006312B0">
        <w:rPr>
          <w:sz w:val="28"/>
          <w:szCs w:val="28"/>
        </w:rPr>
        <w:t>февраля</w:t>
      </w:r>
      <w:r w:rsidR="00693702">
        <w:rPr>
          <w:sz w:val="28"/>
          <w:szCs w:val="28"/>
        </w:rPr>
        <w:t xml:space="preserve"> </w:t>
      </w:r>
      <w:r w:rsidR="00AD4EF6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</w:r>
      <w:r w:rsidR="000B15C7">
        <w:rPr>
          <w:sz w:val="28"/>
          <w:szCs w:val="28"/>
        </w:rPr>
        <w:t xml:space="preserve">      </w:t>
      </w:r>
      <w:r w:rsidRPr="001B070E">
        <w:rPr>
          <w:sz w:val="28"/>
          <w:szCs w:val="28"/>
        </w:rPr>
        <w:t>№</w:t>
      </w:r>
      <w:r w:rsidR="00F5650B">
        <w:rPr>
          <w:sz w:val="28"/>
          <w:szCs w:val="28"/>
        </w:rPr>
        <w:t xml:space="preserve"> </w:t>
      </w:r>
      <w:r w:rsidR="00171BF3">
        <w:rPr>
          <w:sz w:val="28"/>
          <w:szCs w:val="28"/>
        </w:rPr>
        <w:t>2</w:t>
      </w:r>
      <w:r w:rsidR="000B15C7">
        <w:rPr>
          <w:sz w:val="28"/>
          <w:szCs w:val="28"/>
        </w:rPr>
        <w:t>1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650B" w:rsidRPr="001B070E" w:rsidRDefault="00F5650B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0B15C7" w:rsidRDefault="000B15C7" w:rsidP="00854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15C7">
        <w:rPr>
          <w:rFonts w:ascii="Times New Roman" w:hAnsi="Times New Roman" w:cs="Times New Roman"/>
          <w:b w:val="0"/>
          <w:sz w:val="28"/>
          <w:szCs w:val="28"/>
        </w:rPr>
        <w:t>Об определении границ  прилегающих к некоторым организациям и объектам территорий, на которых не допускается розничная реализация продукции средств массовой информации, специализирующихся на сообщениях и материалах эротического характера.</w:t>
      </w:r>
      <w:r w:rsidR="006312B0" w:rsidRPr="000B15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6312B0" w:rsidRDefault="001B070E" w:rsidP="006312B0">
      <w:pPr>
        <w:pStyle w:val="2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6312B0">
        <w:rPr>
          <w:b w:val="0"/>
          <w:sz w:val="28"/>
          <w:szCs w:val="28"/>
        </w:rPr>
        <w:t xml:space="preserve">Руководствуясь </w:t>
      </w:r>
      <w:hyperlink r:id="rId5" w:history="1"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>Федеральным</w:t>
        </w:r>
        <w:r w:rsidR="006312B0" w:rsidRPr="006312B0">
          <w:rPr>
            <w:rStyle w:val="a3"/>
            <w:b w:val="0"/>
            <w:color w:val="auto"/>
            <w:sz w:val="28"/>
            <w:szCs w:val="28"/>
            <w:u w:val="none"/>
          </w:rPr>
          <w:t>и</w:t>
        </w:r>
        <w:r w:rsidR="006312B0">
          <w:rPr>
            <w:rStyle w:val="a3"/>
            <w:b w:val="0"/>
            <w:color w:val="auto"/>
            <w:sz w:val="28"/>
            <w:szCs w:val="28"/>
            <w:u w:val="none"/>
          </w:rPr>
          <w:t xml:space="preserve"> закона</w:t>
        </w:r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>м</w:t>
        </w:r>
        <w:r w:rsidR="006312B0" w:rsidRPr="006312B0">
          <w:rPr>
            <w:rStyle w:val="a3"/>
            <w:b w:val="0"/>
            <w:color w:val="auto"/>
            <w:sz w:val="28"/>
            <w:szCs w:val="28"/>
            <w:u w:val="none"/>
          </w:rPr>
          <w:t>и</w:t>
        </w:r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 xml:space="preserve"> от 06.10.2003 № 131-ФЗ «Об общих принципах организации местного самоуправления в Российской Федерации</w:t>
        </w:r>
      </w:hyperlink>
      <w:r w:rsidRPr="006312B0">
        <w:rPr>
          <w:b w:val="0"/>
          <w:sz w:val="28"/>
          <w:szCs w:val="28"/>
        </w:rPr>
        <w:t xml:space="preserve">», </w:t>
      </w:r>
      <w:r w:rsidR="006312B0">
        <w:rPr>
          <w:b w:val="0"/>
          <w:sz w:val="28"/>
          <w:szCs w:val="28"/>
        </w:rPr>
        <w:t>от 27</w:t>
      </w:r>
      <w:r w:rsidR="000B15C7">
        <w:rPr>
          <w:b w:val="0"/>
          <w:sz w:val="28"/>
          <w:szCs w:val="28"/>
        </w:rPr>
        <w:t>.12.1991</w:t>
      </w:r>
      <w:r w:rsidR="006312B0">
        <w:rPr>
          <w:b w:val="0"/>
          <w:sz w:val="28"/>
          <w:szCs w:val="28"/>
        </w:rPr>
        <w:t> № </w:t>
      </w:r>
      <w:r w:rsidR="000B15C7">
        <w:rPr>
          <w:b w:val="0"/>
          <w:sz w:val="28"/>
          <w:szCs w:val="28"/>
        </w:rPr>
        <w:t xml:space="preserve">2124-1 </w:t>
      </w:r>
      <w:r w:rsidR="006312B0">
        <w:rPr>
          <w:b w:val="0"/>
          <w:sz w:val="28"/>
          <w:szCs w:val="28"/>
        </w:rPr>
        <w:t>«</w:t>
      </w:r>
      <w:r w:rsidR="000B15C7">
        <w:rPr>
          <w:b w:val="0"/>
          <w:sz w:val="28"/>
          <w:szCs w:val="28"/>
        </w:rPr>
        <w:t>О средствах массовой информации</w:t>
      </w:r>
      <w:r w:rsidR="006312B0">
        <w:rPr>
          <w:b w:val="0"/>
          <w:sz w:val="28"/>
          <w:szCs w:val="28"/>
        </w:rPr>
        <w:t xml:space="preserve">», </w:t>
      </w:r>
      <w:r w:rsidRPr="006312B0">
        <w:rPr>
          <w:b w:val="0"/>
          <w:sz w:val="28"/>
          <w:szCs w:val="28"/>
        </w:rPr>
        <w:t>Уставом Полтавского городского поселения</w:t>
      </w:r>
      <w:r w:rsidR="004E11D7">
        <w:rPr>
          <w:b w:val="0"/>
          <w:sz w:val="28"/>
          <w:szCs w:val="28"/>
        </w:rPr>
        <w:t>, модельным актом прокуратуры Полтавского района от 06.02.2020 № 46-04-2020/465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04500F" w:rsidRPr="001B070E">
        <w:rPr>
          <w:sz w:val="28"/>
          <w:szCs w:val="28"/>
        </w:rPr>
        <w:t>п</w:t>
      </w:r>
      <w:proofErr w:type="spellEnd"/>
      <w:proofErr w:type="gramEnd"/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о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с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т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а</w:t>
      </w:r>
      <w:r w:rsidRPr="001B070E">
        <w:rPr>
          <w:sz w:val="28"/>
          <w:szCs w:val="28"/>
        </w:rPr>
        <w:t xml:space="preserve"> </w:t>
      </w:r>
      <w:proofErr w:type="spellStart"/>
      <w:r w:rsidR="0004500F" w:rsidRPr="001B070E">
        <w:rPr>
          <w:sz w:val="28"/>
          <w:szCs w:val="28"/>
        </w:rPr>
        <w:t>н</w:t>
      </w:r>
      <w:proofErr w:type="spellEnd"/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о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в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л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я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ю:</w:t>
      </w:r>
    </w:p>
    <w:p w:rsidR="001B070E" w:rsidRP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5C7" w:rsidRDefault="000B15C7" w:rsidP="000B15C7">
      <w:pPr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3F2C27">
        <w:rPr>
          <w:rFonts w:eastAsia="Calibri"/>
          <w:bCs/>
          <w:sz w:val="28"/>
          <w:szCs w:val="28"/>
        </w:rPr>
        <w:t xml:space="preserve">1. </w:t>
      </w:r>
      <w:r w:rsidR="004E11D7">
        <w:rPr>
          <w:rFonts w:eastAsia="Calibri"/>
          <w:bCs/>
          <w:sz w:val="28"/>
          <w:szCs w:val="28"/>
        </w:rPr>
        <w:t>Р</w:t>
      </w:r>
      <w:r w:rsidRPr="003F2C27">
        <w:rPr>
          <w:rFonts w:eastAsia="Calibri"/>
          <w:bCs/>
          <w:sz w:val="28"/>
          <w:szCs w:val="28"/>
        </w:rPr>
        <w:t>асположение специально предназначенных помещений для розничной продажи продукции средств массовой информации, специализирующихся на сообщениях и материалах эротического характера (далее - объект торговли), допускается:</w:t>
      </w:r>
      <w:bookmarkStart w:id="0" w:name="Par1"/>
      <w:bookmarkEnd w:id="0"/>
    </w:p>
    <w:p w:rsidR="000B15C7" w:rsidRDefault="000B15C7" w:rsidP="000B15C7">
      <w:pPr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3F2C27">
        <w:rPr>
          <w:rFonts w:eastAsia="Calibri"/>
          <w:bCs/>
          <w:sz w:val="28"/>
          <w:szCs w:val="28"/>
        </w:rPr>
        <w:t xml:space="preserve">1) в радиусе не менее 500 метров </w:t>
      </w:r>
      <w:proofErr w:type="gramStart"/>
      <w:r w:rsidRPr="003F2C27">
        <w:rPr>
          <w:rFonts w:eastAsia="Calibri"/>
          <w:bCs/>
          <w:sz w:val="28"/>
          <w:szCs w:val="28"/>
        </w:rPr>
        <w:t>от</w:t>
      </w:r>
      <w:proofErr w:type="gramEnd"/>
      <w:r w:rsidRPr="003F2C27">
        <w:rPr>
          <w:rFonts w:eastAsia="Calibri"/>
          <w:bCs/>
          <w:sz w:val="28"/>
          <w:szCs w:val="28"/>
        </w:rPr>
        <w:t>:</w:t>
      </w:r>
    </w:p>
    <w:p w:rsidR="000B15C7" w:rsidRDefault="000B15C7" w:rsidP="000B15C7">
      <w:pPr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3F2C27">
        <w:rPr>
          <w:rFonts w:eastAsia="Calibri"/>
          <w:bCs/>
          <w:sz w:val="28"/>
          <w:szCs w:val="28"/>
        </w:rPr>
        <w:t>- образовательных организаций всех типов и видов, организаций здравоохранения, оказывающих помощь детям, других организаций, осуществляющих работу с детьми, детских площадок;</w:t>
      </w:r>
    </w:p>
    <w:p w:rsidR="000B15C7" w:rsidRDefault="000B15C7" w:rsidP="000B15C7">
      <w:pPr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D4619B">
        <w:rPr>
          <w:rFonts w:eastAsia="Calibri"/>
          <w:bCs/>
          <w:sz w:val="28"/>
          <w:szCs w:val="28"/>
        </w:rPr>
        <w:t>- организаций культуры, физической культуры и спорта, физкультурно-спортивных объектов;</w:t>
      </w:r>
    </w:p>
    <w:p w:rsidR="000B15C7" w:rsidRDefault="000B15C7" w:rsidP="000B15C7">
      <w:pPr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D4619B">
        <w:rPr>
          <w:rFonts w:eastAsia="Calibri"/>
          <w:bCs/>
          <w:sz w:val="28"/>
          <w:szCs w:val="28"/>
        </w:rPr>
        <w:t>- культовых зданий, помещений и сооружений;</w:t>
      </w:r>
      <w:bookmarkStart w:id="1" w:name="Par5"/>
      <w:bookmarkEnd w:id="1"/>
    </w:p>
    <w:p w:rsidR="000B15C7" w:rsidRDefault="000B15C7" w:rsidP="000B15C7">
      <w:pPr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D4619B">
        <w:rPr>
          <w:rFonts w:eastAsia="Calibri"/>
          <w:bCs/>
          <w:sz w:val="28"/>
          <w:szCs w:val="28"/>
        </w:rPr>
        <w:t>2) в радиусе не мене</w:t>
      </w:r>
      <w:r w:rsidR="004E11D7">
        <w:rPr>
          <w:rFonts w:eastAsia="Calibri"/>
          <w:bCs/>
          <w:sz w:val="28"/>
          <w:szCs w:val="28"/>
        </w:rPr>
        <w:t>е 100 метров от парков, скверов.</w:t>
      </w:r>
    </w:p>
    <w:p w:rsidR="000B15C7" w:rsidRPr="00D4619B" w:rsidRDefault="000B15C7" w:rsidP="000B15C7">
      <w:pPr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D4619B">
        <w:rPr>
          <w:rFonts w:eastAsia="Calibri"/>
          <w:bCs/>
          <w:sz w:val="28"/>
          <w:szCs w:val="28"/>
        </w:rPr>
        <w:t xml:space="preserve">2. </w:t>
      </w:r>
      <w:r w:rsidR="004E11D7">
        <w:rPr>
          <w:rFonts w:eastAsia="Calibri"/>
          <w:bCs/>
          <w:sz w:val="28"/>
          <w:szCs w:val="28"/>
        </w:rPr>
        <w:t>Р</w:t>
      </w:r>
      <w:r w:rsidRPr="00D4619B">
        <w:rPr>
          <w:rFonts w:eastAsia="Calibri"/>
          <w:bCs/>
          <w:sz w:val="28"/>
          <w:szCs w:val="28"/>
        </w:rPr>
        <w:t xml:space="preserve">асстояние рассчитывается с учетом кратчайшей пешеходной доступности (пешеходной зоны) от границ земельных участков, на которых расположены организации и объекты, указанные в </w:t>
      </w:r>
      <w:r w:rsidR="004E11D7">
        <w:rPr>
          <w:rFonts w:eastAsia="Calibri"/>
          <w:bCs/>
          <w:sz w:val="28"/>
          <w:szCs w:val="28"/>
        </w:rPr>
        <w:t>пункте 1</w:t>
      </w:r>
      <w:r w:rsidRPr="00D4619B">
        <w:rPr>
          <w:rFonts w:eastAsia="Calibri"/>
          <w:bCs/>
          <w:sz w:val="28"/>
          <w:szCs w:val="28"/>
        </w:rPr>
        <w:t xml:space="preserve"> настоящего постановления, до центрального входа со</w:t>
      </w:r>
      <w:r w:rsidR="004E11D7">
        <w:rPr>
          <w:rFonts w:eastAsia="Calibri"/>
          <w:bCs/>
          <w:sz w:val="28"/>
          <w:szCs w:val="28"/>
        </w:rPr>
        <w:t>ответствующего объекта торговли.</w:t>
      </w:r>
    </w:p>
    <w:p w:rsidR="00277316" w:rsidRDefault="000B15C7" w:rsidP="000B15C7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7731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</w:p>
    <w:p w:rsidR="001B070E" w:rsidRPr="00F67980" w:rsidRDefault="00620FFC" w:rsidP="001B0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Глава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1B070E" w:rsidRPr="00F67980" w:rsidRDefault="00620FFC" w:rsidP="001B070E">
      <w:pPr>
        <w:ind w:right="-1"/>
        <w:jc w:val="both"/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FA5" w:rsidRDefault="00F75FA5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B070E" w:rsidSect="000B15C7">
      <w:pgSz w:w="11906" w:h="16838"/>
      <w:pgMar w:top="426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1155B"/>
    <w:multiLevelType w:val="hybridMultilevel"/>
    <w:tmpl w:val="C06A5178"/>
    <w:lvl w:ilvl="0" w:tplc="FAB6D610">
      <w:start w:val="1"/>
      <w:numFmt w:val="decimal"/>
      <w:lvlText w:val="%1."/>
      <w:lvlJc w:val="left"/>
      <w:pPr>
        <w:ind w:left="12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500F"/>
    <w:rsid w:val="00045D41"/>
    <w:rsid w:val="00051FEF"/>
    <w:rsid w:val="00086497"/>
    <w:rsid w:val="00093560"/>
    <w:rsid w:val="000B15C7"/>
    <w:rsid w:val="000F5D22"/>
    <w:rsid w:val="00113B5E"/>
    <w:rsid w:val="00120734"/>
    <w:rsid w:val="00133A93"/>
    <w:rsid w:val="001401DB"/>
    <w:rsid w:val="001578EA"/>
    <w:rsid w:val="0017141F"/>
    <w:rsid w:val="00171BF3"/>
    <w:rsid w:val="001A451C"/>
    <w:rsid w:val="001B070E"/>
    <w:rsid w:val="001C01F4"/>
    <w:rsid w:val="001E647C"/>
    <w:rsid w:val="00245B54"/>
    <w:rsid w:val="00277316"/>
    <w:rsid w:val="002A74E4"/>
    <w:rsid w:val="002E0601"/>
    <w:rsid w:val="00303FEA"/>
    <w:rsid w:val="00350F29"/>
    <w:rsid w:val="0038627F"/>
    <w:rsid w:val="003A5E1A"/>
    <w:rsid w:val="003B46C5"/>
    <w:rsid w:val="003F3167"/>
    <w:rsid w:val="003F7225"/>
    <w:rsid w:val="004E11D7"/>
    <w:rsid w:val="005138EF"/>
    <w:rsid w:val="00514732"/>
    <w:rsid w:val="00543C0D"/>
    <w:rsid w:val="00567423"/>
    <w:rsid w:val="00586670"/>
    <w:rsid w:val="00587626"/>
    <w:rsid w:val="005C3511"/>
    <w:rsid w:val="005E71A3"/>
    <w:rsid w:val="006036FB"/>
    <w:rsid w:val="00620FFC"/>
    <w:rsid w:val="006312B0"/>
    <w:rsid w:val="0063445B"/>
    <w:rsid w:val="00662546"/>
    <w:rsid w:val="00676C2E"/>
    <w:rsid w:val="00693702"/>
    <w:rsid w:val="006D1DE9"/>
    <w:rsid w:val="006E3872"/>
    <w:rsid w:val="00700E0F"/>
    <w:rsid w:val="00700F28"/>
    <w:rsid w:val="00703ED5"/>
    <w:rsid w:val="007122AD"/>
    <w:rsid w:val="0073139D"/>
    <w:rsid w:val="0075307B"/>
    <w:rsid w:val="00756ED3"/>
    <w:rsid w:val="007956D8"/>
    <w:rsid w:val="007A31F3"/>
    <w:rsid w:val="00844007"/>
    <w:rsid w:val="00854796"/>
    <w:rsid w:val="008F2C0D"/>
    <w:rsid w:val="009205BE"/>
    <w:rsid w:val="00935828"/>
    <w:rsid w:val="00953AB8"/>
    <w:rsid w:val="00957CF2"/>
    <w:rsid w:val="00990BF8"/>
    <w:rsid w:val="009B36D3"/>
    <w:rsid w:val="009C2957"/>
    <w:rsid w:val="00A05EB7"/>
    <w:rsid w:val="00A34FDD"/>
    <w:rsid w:val="00A53711"/>
    <w:rsid w:val="00A710BB"/>
    <w:rsid w:val="00A97957"/>
    <w:rsid w:val="00AB2B8A"/>
    <w:rsid w:val="00AD2B96"/>
    <w:rsid w:val="00AD4EF6"/>
    <w:rsid w:val="00AD56FB"/>
    <w:rsid w:val="00AE00A6"/>
    <w:rsid w:val="00AE153D"/>
    <w:rsid w:val="00AF20EF"/>
    <w:rsid w:val="00B14E35"/>
    <w:rsid w:val="00B477A9"/>
    <w:rsid w:val="00B65661"/>
    <w:rsid w:val="00B7041B"/>
    <w:rsid w:val="00BA1D39"/>
    <w:rsid w:val="00BF249E"/>
    <w:rsid w:val="00C0087A"/>
    <w:rsid w:val="00C10E33"/>
    <w:rsid w:val="00C67A5E"/>
    <w:rsid w:val="00C74433"/>
    <w:rsid w:val="00C825EB"/>
    <w:rsid w:val="00C9063D"/>
    <w:rsid w:val="00CE77A0"/>
    <w:rsid w:val="00D55C91"/>
    <w:rsid w:val="00DD3192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348C2"/>
    <w:rsid w:val="00F5650B"/>
    <w:rsid w:val="00F75FA5"/>
    <w:rsid w:val="00F901C1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312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31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ПГП</cp:lastModifiedBy>
  <cp:revision>4</cp:revision>
  <cp:lastPrinted>2020-03-04T06:22:00Z</cp:lastPrinted>
  <dcterms:created xsi:type="dcterms:W3CDTF">2020-02-12T05:49:00Z</dcterms:created>
  <dcterms:modified xsi:type="dcterms:W3CDTF">2020-03-04T06:22:00Z</dcterms:modified>
</cp:coreProperties>
</file>