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8D" w:rsidRPr="003320CF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  <w:r w:rsidRPr="003320CF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102FDC" w:rsidRDefault="00102FDC" w:rsidP="00102FDC">
      <w:pPr>
        <w:pStyle w:val="ConsTitle"/>
        <w:widowControl/>
        <w:ind w:right="0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102FDC" w:rsidRPr="00102FDC" w:rsidRDefault="00102FDC" w:rsidP="00102FD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02FDC" w:rsidRPr="00102FDC" w:rsidRDefault="00102FDC" w:rsidP="00102FDC">
      <w:pPr>
        <w:rPr>
          <w:rFonts w:ascii="Times New Roman" w:hAnsi="Times New Roman" w:cs="Times New Roman"/>
          <w:sz w:val="28"/>
          <w:szCs w:val="28"/>
        </w:rPr>
      </w:pPr>
      <w:r w:rsidRPr="00102FDC">
        <w:rPr>
          <w:rFonts w:ascii="Times New Roman" w:hAnsi="Times New Roman" w:cs="Times New Roman"/>
          <w:sz w:val="28"/>
          <w:szCs w:val="28"/>
        </w:rPr>
        <w:t xml:space="preserve">от   </w:t>
      </w:r>
      <w:r w:rsidR="002C2B20"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Pr="00102FDC">
        <w:rPr>
          <w:rFonts w:ascii="Times New Roman" w:hAnsi="Times New Roman" w:cs="Times New Roman"/>
          <w:sz w:val="28"/>
          <w:szCs w:val="28"/>
        </w:rPr>
        <w:t>2021 года                                                                                    №</w:t>
      </w:r>
      <w:r w:rsidR="002C2B20">
        <w:rPr>
          <w:rFonts w:ascii="Times New Roman" w:hAnsi="Times New Roman" w:cs="Times New Roman"/>
          <w:sz w:val="28"/>
          <w:szCs w:val="28"/>
        </w:rPr>
        <w:t xml:space="preserve"> 41</w:t>
      </w:r>
      <w:r w:rsidRPr="00102F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86298D" w:rsidRPr="0086298D" w:rsidRDefault="00102FDC" w:rsidP="0086298D">
      <w:pPr>
        <w:ind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О внесении изменений в постановление от 20.08.2019 № 93 «</w:t>
      </w:r>
      <w:r w:rsidR="0086298D" w:rsidRPr="0086298D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86298D" w:rsidRPr="0086298D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86298D" w:rsidRPr="0086298D">
        <w:rPr>
          <w:rFonts w:ascii="Times New Roman" w:hAnsi="Times New Roman" w:cs="Times New Roman"/>
          <w:bCs/>
          <w:sz w:val="28"/>
          <w:szCs w:val="28"/>
        </w:rPr>
        <w:t>«</w:t>
      </w:r>
      <w:r w:rsidR="0086298D">
        <w:rPr>
          <w:rFonts w:ascii="Times New Roman" w:hAnsi="Times New Roman" w:cs="Times New Roman"/>
          <w:bCs/>
          <w:sz w:val="28"/>
          <w:szCs w:val="28"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86298D" w:rsidRPr="008629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86298D" w:rsidRPr="0086298D">
        <w:rPr>
          <w:rFonts w:ascii="Times New Roman" w:hAnsi="Times New Roman" w:cs="Times New Roman"/>
          <w:bCs/>
          <w:sz w:val="28"/>
          <w:szCs w:val="28"/>
        </w:rPr>
        <w:t>»</w:t>
      </w:r>
    </w:p>
    <w:p w:rsidR="0086298D" w:rsidRPr="00BE14B3" w:rsidRDefault="0086298D" w:rsidP="0086298D">
      <w:pPr>
        <w:pStyle w:val="a7"/>
        <w:jc w:val="center"/>
        <w:rPr>
          <w:rFonts w:ascii="Times New Roman" w:hAnsi="Times New Roman"/>
          <w:b/>
          <w:sz w:val="28"/>
        </w:rPr>
      </w:pPr>
    </w:p>
    <w:p w:rsidR="001924E3" w:rsidRPr="00102FDC" w:rsidRDefault="0086298D" w:rsidP="00102FDC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  <w:r w:rsidR="00102FDC" w:rsidRPr="00102FD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Р</w:t>
      </w:r>
      <w:r w:rsidRPr="00102FD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уков</w:t>
      </w:r>
      <w:r w:rsidRPr="001924E3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одствуясь Федеральным законом от 06.10.2003 №</w:t>
      </w:r>
      <w:r w:rsidR="00102FD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</w:t>
      </w:r>
      <w:r w:rsidRPr="001924E3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</w:t>
      </w:r>
      <w:r w:rsidRPr="00102FD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Федерации», Уставом </w:t>
      </w:r>
      <w:r w:rsidRPr="00102FDC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="00102FDC" w:rsidRPr="00102FD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F62DF" w:rsidRPr="000F62DF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модельный акт прокуратуры Полтавского района от 11.04.2021 </w:t>
      </w:r>
      <w:r w:rsidR="000F62DF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0F62DF" w:rsidRPr="000F62DF">
        <w:rPr>
          <w:rFonts w:ascii="Times New Roman" w:hAnsi="Times New Roman" w:cs="Times New Roman"/>
          <w:b w:val="0"/>
          <w:sz w:val="28"/>
          <w:szCs w:val="28"/>
        </w:rPr>
        <w:t>№ 46-04-2021/1336,</w:t>
      </w:r>
      <w:r w:rsidR="000F62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2FDC" w:rsidRPr="00102FDC">
        <w:rPr>
          <w:rFonts w:ascii="Times New Roman" w:hAnsi="Times New Roman" w:cs="Times New Roman"/>
          <w:sz w:val="28"/>
          <w:szCs w:val="28"/>
        </w:rPr>
        <w:t>постановляю</w:t>
      </w:r>
      <w:r w:rsidRPr="00102F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 </w:t>
      </w:r>
    </w:p>
    <w:p w:rsidR="00102FDC" w:rsidRDefault="00102FDC" w:rsidP="00102FDC">
      <w:pPr>
        <w:pStyle w:val="ab"/>
        <w:numPr>
          <w:ilvl w:val="0"/>
          <w:numId w:val="2"/>
        </w:numPr>
        <w:ind w:left="-142" w:right="-3" w:firstLine="993"/>
        <w:rPr>
          <w:rFonts w:ascii="Times New Roman" w:hAnsi="Times New Roman" w:cs="Times New Roman"/>
          <w:bCs/>
          <w:sz w:val="28"/>
          <w:szCs w:val="28"/>
        </w:rPr>
      </w:pPr>
      <w:r w:rsidRPr="00102FDC">
        <w:rPr>
          <w:rFonts w:ascii="Times New Roman" w:eastAsia="Lucida Sans Unicode" w:hAnsi="Times New Roman" w:cs="Times New Roman"/>
          <w:sz w:val="28"/>
          <w:szCs w:val="28"/>
        </w:rPr>
        <w:t xml:space="preserve">Внести в постановление от 20.08.2019 № 93 «Об утверждении административного регламента предоставления </w:t>
      </w:r>
      <w:r w:rsidRPr="00102FDC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102FDC">
        <w:rPr>
          <w:rFonts w:ascii="Times New Roman" w:hAnsi="Times New Roman" w:cs="Times New Roman"/>
          <w:bCs/>
          <w:sz w:val="28"/>
          <w:szCs w:val="28"/>
        </w:rPr>
        <w:t xml:space="preserve">«Включение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Pr="00102F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102FDC">
        <w:rPr>
          <w:rFonts w:ascii="Times New Roman" w:hAnsi="Times New Roman" w:cs="Times New Roman"/>
          <w:bCs/>
          <w:sz w:val="28"/>
          <w:szCs w:val="28"/>
        </w:rPr>
        <w:t>» (далее – регламент) следующие изменения:</w:t>
      </w:r>
    </w:p>
    <w:p w:rsidR="000F62DF" w:rsidRPr="000F62DF" w:rsidRDefault="000F62DF" w:rsidP="000F62DF">
      <w:pPr>
        <w:pStyle w:val="ab"/>
        <w:numPr>
          <w:ilvl w:val="1"/>
          <w:numId w:val="2"/>
        </w:numPr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0F62DF">
        <w:rPr>
          <w:rFonts w:ascii="Times New Roman" w:hAnsi="Times New Roman" w:cs="Times New Roman"/>
          <w:bCs/>
          <w:sz w:val="28"/>
          <w:szCs w:val="28"/>
        </w:rPr>
        <w:t xml:space="preserve">Пункт 2.11 Регламента дополнить абзацем следующего содержания: </w:t>
      </w:r>
      <w:proofErr w:type="gramStart"/>
      <w:r w:rsidRPr="000F62DF">
        <w:rPr>
          <w:rFonts w:ascii="Times New Roman" w:hAnsi="Times New Roman" w:cs="Times New Roman"/>
          <w:bCs/>
          <w:sz w:val="28"/>
          <w:szCs w:val="28"/>
        </w:rPr>
        <w:t>«Запрещается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102FDC" w:rsidRDefault="00102FDC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абзаце четвертом пункта 2.19 Регламента слова «</w:t>
      </w:r>
      <w:r w:rsidRPr="00102FDC">
        <w:rPr>
          <w:rFonts w:ascii="Times New Roman" w:hAnsi="Times New Roman" w:cs="Times New Roman"/>
          <w:bCs/>
          <w:sz w:val="28"/>
          <w:szCs w:val="28"/>
        </w:rPr>
        <w:t>в том числе в электронной форме</w:t>
      </w:r>
      <w:r>
        <w:rPr>
          <w:rFonts w:ascii="Times New Roman" w:hAnsi="Times New Roman" w:cs="Times New Roman"/>
          <w:bCs/>
          <w:sz w:val="28"/>
          <w:szCs w:val="28"/>
        </w:rPr>
        <w:t>» исключить</w:t>
      </w:r>
      <w:r w:rsidRPr="00102FDC">
        <w:rPr>
          <w:rFonts w:ascii="Times New Roman" w:hAnsi="Times New Roman" w:cs="Times New Roman"/>
          <w:bCs/>
          <w:sz w:val="28"/>
          <w:szCs w:val="28"/>
        </w:rPr>
        <w:t>;</w:t>
      </w:r>
    </w:p>
    <w:p w:rsidR="00102FDC" w:rsidRDefault="0063182C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Абзац третий</w:t>
      </w:r>
      <w:r w:rsidR="00102FDC">
        <w:rPr>
          <w:rFonts w:ascii="Times New Roman" w:hAnsi="Times New Roman" w:cs="Times New Roman"/>
          <w:bCs/>
          <w:sz w:val="28"/>
          <w:szCs w:val="28"/>
        </w:rPr>
        <w:t xml:space="preserve"> пункта 2.2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="00102FDC">
        <w:rPr>
          <w:rFonts w:ascii="Times New Roman" w:hAnsi="Times New Roman" w:cs="Times New Roman"/>
          <w:bCs/>
          <w:sz w:val="28"/>
          <w:szCs w:val="28"/>
        </w:rPr>
        <w:t xml:space="preserve"> Регламента исключить;</w:t>
      </w:r>
    </w:p>
    <w:p w:rsidR="0063182C" w:rsidRDefault="0063182C" w:rsidP="0063182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Абзац второй пункта 2.21 Регламента исключить;</w:t>
      </w:r>
    </w:p>
    <w:p w:rsidR="00102FDC" w:rsidRDefault="00102FDC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заголовке раздела 3 Регламента слова «</w:t>
      </w:r>
      <w:r w:rsidRPr="00102FDC">
        <w:rPr>
          <w:rFonts w:ascii="Times New Roman" w:hAnsi="Times New Roman" w:cs="Times New Roman"/>
          <w:bCs/>
          <w:sz w:val="28"/>
          <w:szCs w:val="28"/>
        </w:rPr>
        <w:t>в том числе особенности выполнения административных процедур в электронном виде</w:t>
      </w:r>
      <w:r>
        <w:rPr>
          <w:rFonts w:ascii="Times New Roman" w:hAnsi="Times New Roman" w:cs="Times New Roman"/>
          <w:bCs/>
          <w:sz w:val="28"/>
          <w:szCs w:val="28"/>
        </w:rPr>
        <w:t>» исключить;</w:t>
      </w:r>
    </w:p>
    <w:p w:rsidR="00102FDC" w:rsidRDefault="00102FDC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3182C">
        <w:rPr>
          <w:rFonts w:ascii="Times New Roman" w:hAnsi="Times New Roman" w:cs="Times New Roman"/>
          <w:bCs/>
          <w:sz w:val="28"/>
          <w:szCs w:val="28"/>
        </w:rPr>
        <w:t xml:space="preserve">абзаце первом </w:t>
      </w:r>
      <w:r>
        <w:rPr>
          <w:rFonts w:ascii="Times New Roman" w:hAnsi="Times New Roman" w:cs="Times New Roman"/>
          <w:bCs/>
          <w:sz w:val="28"/>
          <w:szCs w:val="28"/>
        </w:rPr>
        <w:t>пункт</w:t>
      </w:r>
      <w:r w:rsidR="0063182C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5.2 Регламента</w:t>
      </w:r>
      <w:r w:rsidR="0063182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102FDC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«или в форме электронного документа»;</w:t>
      </w:r>
    </w:p>
    <w:p w:rsidR="0063182C" w:rsidRDefault="0063182C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абзаце втором пункта 5.2 Регламента слова «</w:t>
      </w:r>
      <w:r w:rsidRPr="0063182C">
        <w:rPr>
          <w:rFonts w:ascii="Times New Roman" w:hAnsi="Times New Roman" w:cs="Times New Roman"/>
          <w:bCs/>
          <w:sz w:val="28"/>
          <w:szCs w:val="28"/>
        </w:rPr>
        <w:t>с использованием официального сайта 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75DB5">
        <w:rPr>
          <w:rFonts w:ascii="Times New Roman" w:hAnsi="Times New Roman" w:cs="Times New Roman"/>
          <w:bCs/>
          <w:sz w:val="28"/>
          <w:szCs w:val="28"/>
        </w:rPr>
        <w:t>по электронной почте».</w:t>
      </w:r>
    </w:p>
    <w:p w:rsidR="00575DB5" w:rsidRDefault="00575DB5" w:rsidP="00102FDC">
      <w:pPr>
        <w:pStyle w:val="ab"/>
        <w:numPr>
          <w:ilvl w:val="1"/>
          <w:numId w:val="2"/>
        </w:numPr>
        <w:ind w:left="0" w:right="-3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Абзац третий пункта 5.2. Регламента исключить.</w:t>
      </w:r>
    </w:p>
    <w:p w:rsidR="001F2894" w:rsidRDefault="001F2894" w:rsidP="001F2894">
      <w:pPr>
        <w:pStyle w:val="ab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1F2894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D868BF" w:rsidRPr="001F2894" w:rsidRDefault="00D868BF" w:rsidP="00D868BF">
      <w:pPr>
        <w:pStyle w:val="ab"/>
        <w:tabs>
          <w:tab w:val="left" w:pos="709"/>
          <w:tab w:val="left" w:pos="851"/>
          <w:tab w:val="left" w:pos="993"/>
        </w:tabs>
        <w:ind w:left="851"/>
        <w:rPr>
          <w:rFonts w:ascii="Times New Roman" w:hAnsi="Times New Roman" w:cs="Times New Roman"/>
          <w:sz w:val="28"/>
          <w:szCs w:val="28"/>
        </w:rPr>
      </w:pPr>
    </w:p>
    <w:p w:rsidR="001924E3" w:rsidRPr="001F2894" w:rsidRDefault="001F2894" w:rsidP="001F2894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proofErr w:type="gramStart"/>
      <w:r w:rsidRPr="000060CC">
        <w:rPr>
          <w:sz w:val="28"/>
          <w:szCs w:val="28"/>
          <w:lang w:bidi="ru-RU"/>
        </w:rPr>
        <w:lastRenderedPageBreak/>
        <w:t>Контроль за</w:t>
      </w:r>
      <w:proofErr w:type="gramEnd"/>
      <w:r w:rsidRPr="000060CC">
        <w:rPr>
          <w:sz w:val="28"/>
          <w:szCs w:val="28"/>
          <w:lang w:bidi="ru-RU"/>
        </w:rPr>
        <w:t xml:space="preserve"> исполнением настоящего постановления возложить на управляющего делами Ю.Н. Кота</w:t>
      </w:r>
      <w:r>
        <w:rPr>
          <w:sz w:val="28"/>
          <w:szCs w:val="28"/>
          <w:lang w:bidi="ru-RU"/>
        </w:rPr>
        <w:t>.</w:t>
      </w:r>
    </w:p>
    <w:p w:rsidR="001F2894" w:rsidRDefault="001F2894" w:rsidP="001F2894">
      <w:pPr>
        <w:pStyle w:val="a3"/>
        <w:tabs>
          <w:tab w:val="left" w:pos="993"/>
        </w:tabs>
        <w:spacing w:before="0" w:beforeAutospacing="0" w:after="0" w:afterAutospacing="0"/>
        <w:ind w:left="851"/>
        <w:jc w:val="both"/>
        <w:rPr>
          <w:sz w:val="28"/>
          <w:szCs w:val="28"/>
          <w:lang w:bidi="ru-RU"/>
        </w:rPr>
      </w:pPr>
    </w:p>
    <w:p w:rsidR="001F2894" w:rsidRDefault="001F2894" w:rsidP="001F2894">
      <w:pPr>
        <w:pStyle w:val="a3"/>
        <w:tabs>
          <w:tab w:val="left" w:pos="993"/>
        </w:tabs>
        <w:spacing w:before="0" w:beforeAutospacing="0" w:after="0" w:afterAutospacing="0"/>
        <w:ind w:left="851"/>
        <w:jc w:val="both"/>
        <w:rPr>
          <w:color w:val="000000"/>
          <w:sz w:val="28"/>
          <w:szCs w:val="28"/>
        </w:rPr>
      </w:pPr>
    </w:p>
    <w:p w:rsidR="0086298D" w:rsidRPr="0086298D" w:rsidRDefault="0086298D" w:rsidP="0086298D">
      <w:pPr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6298D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3320CF" w:rsidRDefault="0086298D" w:rsidP="00575DB5">
      <w:pPr>
        <w:ind w:right="-1"/>
        <w:rPr>
          <w:sz w:val="24"/>
          <w:szCs w:val="24"/>
          <w:lang w:eastAsia="ru-RU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</w:t>
      </w:r>
    </w:p>
    <w:sectPr w:rsidR="003320CF" w:rsidSect="00373B27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36D8D"/>
    <w:multiLevelType w:val="multilevel"/>
    <w:tmpl w:val="8FFAD5E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Lucida Sans Unicode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eastAsia="Lucida Sans Unicode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eastAsia="Lucida Sans Unicode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eastAsia="Lucida Sans Unicode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eastAsia="Lucida Sans Unicode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eastAsia="Lucida Sans Unicode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eastAsia="Lucida Sans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eastAsia="Lucida Sans Unicode" w:hint="default"/>
      </w:rPr>
    </w:lvl>
  </w:abstractNum>
  <w:abstractNum w:abstractNumId="1">
    <w:nsid w:val="5D320A10"/>
    <w:multiLevelType w:val="multilevel"/>
    <w:tmpl w:val="D090C56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7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707A"/>
    <w:rsid w:val="000F62DF"/>
    <w:rsid w:val="00102FDC"/>
    <w:rsid w:val="00164EE4"/>
    <w:rsid w:val="001924E3"/>
    <w:rsid w:val="001F2894"/>
    <w:rsid w:val="00217C6B"/>
    <w:rsid w:val="00226BDC"/>
    <w:rsid w:val="00252B03"/>
    <w:rsid w:val="002C2B20"/>
    <w:rsid w:val="003053D4"/>
    <w:rsid w:val="00305B1B"/>
    <w:rsid w:val="003320CF"/>
    <w:rsid w:val="00373B27"/>
    <w:rsid w:val="003808A9"/>
    <w:rsid w:val="00575DB5"/>
    <w:rsid w:val="005B472A"/>
    <w:rsid w:val="005B58FC"/>
    <w:rsid w:val="005C1EE4"/>
    <w:rsid w:val="006047EF"/>
    <w:rsid w:val="00624387"/>
    <w:rsid w:val="0063182C"/>
    <w:rsid w:val="0086298D"/>
    <w:rsid w:val="009A707A"/>
    <w:rsid w:val="00B80509"/>
    <w:rsid w:val="00C8518F"/>
    <w:rsid w:val="00CD376F"/>
    <w:rsid w:val="00CE185B"/>
    <w:rsid w:val="00D868BF"/>
    <w:rsid w:val="00DB4E3F"/>
    <w:rsid w:val="00F4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7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9A707A"/>
  </w:style>
  <w:style w:type="paragraph" w:customStyle="1" w:styleId="s1">
    <w:name w:val="s_1"/>
    <w:basedOn w:val="a"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707A"/>
    <w:rPr>
      <w:color w:val="0000FF"/>
      <w:u w:val="single"/>
    </w:rPr>
  </w:style>
  <w:style w:type="paragraph" w:styleId="a5">
    <w:name w:val="Body Text Indent"/>
    <w:basedOn w:val="a"/>
    <w:link w:val="a6"/>
    <w:rsid w:val="0086298D"/>
    <w:pPr>
      <w:suppressAutoHyphens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629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8629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Title">
    <w:name w:val="ConsTitle"/>
    <w:rsid w:val="0086298D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86298D"/>
    <w:pPr>
      <w:jc w:val="left"/>
    </w:pPr>
    <w:rPr>
      <w:rFonts w:ascii="Calibri" w:eastAsia="Calibri" w:hAnsi="Calibri" w:cs="Times New Roman"/>
      <w:szCs w:val="28"/>
      <w:lang w:eastAsia="ru-RU"/>
    </w:rPr>
  </w:style>
  <w:style w:type="character" w:customStyle="1" w:styleId="a8">
    <w:name w:val="Без интервала Знак"/>
    <w:link w:val="a7"/>
    <w:uiPriority w:val="1"/>
    <w:rsid w:val="0086298D"/>
    <w:rPr>
      <w:rFonts w:ascii="Calibri" w:eastAsia="Calibri" w:hAnsi="Calibri" w:cs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29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98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08A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3808A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808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047E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5</cp:revision>
  <cp:lastPrinted>2021-04-19T08:10:00Z</cp:lastPrinted>
  <dcterms:created xsi:type="dcterms:W3CDTF">2021-04-12T05:50:00Z</dcterms:created>
  <dcterms:modified xsi:type="dcterms:W3CDTF">2021-04-19T08:11:00Z</dcterms:modified>
</cp:coreProperties>
</file>