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18" w:rsidRP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343118" w:rsidRPr="008E5243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10651F" w:rsidRPr="0053712B" w:rsidRDefault="0010651F" w:rsidP="0010651F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т  </w:t>
      </w:r>
      <w:r>
        <w:rPr>
          <w:rFonts w:ascii="Times New Roman" w:hAnsi="Times New Roman"/>
          <w:b w:val="0"/>
          <w:sz w:val="28"/>
          <w:szCs w:val="28"/>
        </w:rPr>
        <w:t>17 февраля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2021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  № </w:t>
      </w:r>
      <w:r>
        <w:rPr>
          <w:rFonts w:ascii="Times New Roman" w:hAnsi="Times New Roman"/>
          <w:b w:val="0"/>
          <w:sz w:val="28"/>
          <w:szCs w:val="28"/>
        </w:rPr>
        <w:t>20</w:t>
      </w:r>
    </w:p>
    <w:p w:rsidR="0010651F" w:rsidRDefault="0010651F" w:rsidP="0034311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80E7F" w:rsidRPr="00E90D26" w:rsidRDefault="00E83E89" w:rsidP="00380E7F">
      <w:pPr>
        <w:jc w:val="center"/>
        <w:rPr>
          <w:b/>
        </w:rPr>
      </w:pPr>
      <w:r w:rsidRPr="00C96606">
        <w:rPr>
          <w:szCs w:val="28"/>
        </w:rPr>
        <w:t xml:space="preserve">О внесении </w:t>
      </w:r>
      <w:r w:rsidR="00934605">
        <w:rPr>
          <w:szCs w:val="28"/>
        </w:rPr>
        <w:t>измене</w:t>
      </w:r>
      <w:r w:rsidRPr="00C96606">
        <w:rPr>
          <w:szCs w:val="28"/>
        </w:rPr>
        <w:t xml:space="preserve">ний в постановление </w:t>
      </w:r>
      <w:r w:rsidR="004F5829" w:rsidRPr="00C96606">
        <w:rPr>
          <w:szCs w:val="28"/>
        </w:rPr>
        <w:t xml:space="preserve">администрации </w:t>
      </w:r>
      <w:r w:rsidR="00E215E5" w:rsidRPr="00C96606">
        <w:rPr>
          <w:szCs w:val="28"/>
        </w:rPr>
        <w:t xml:space="preserve">Полтавского городского поселения </w:t>
      </w:r>
      <w:r w:rsidR="00595DBF" w:rsidRPr="00C96606">
        <w:rPr>
          <w:color w:val="000000"/>
          <w:szCs w:val="28"/>
        </w:rPr>
        <w:t xml:space="preserve">от </w:t>
      </w:r>
      <w:r w:rsidR="00380E7F">
        <w:rPr>
          <w:color w:val="000000"/>
          <w:szCs w:val="28"/>
        </w:rPr>
        <w:t>25</w:t>
      </w:r>
      <w:r w:rsidR="00C96606" w:rsidRPr="00C96606">
        <w:rPr>
          <w:color w:val="000000"/>
          <w:szCs w:val="28"/>
        </w:rPr>
        <w:t>.06.201</w:t>
      </w:r>
      <w:r w:rsidR="00380E7F">
        <w:rPr>
          <w:color w:val="000000"/>
          <w:szCs w:val="28"/>
        </w:rPr>
        <w:t>2</w:t>
      </w:r>
      <w:r w:rsidR="00595DBF" w:rsidRPr="00C96606">
        <w:rPr>
          <w:color w:val="000000"/>
          <w:szCs w:val="28"/>
        </w:rPr>
        <w:t xml:space="preserve"> № </w:t>
      </w:r>
      <w:r w:rsidR="00380E7F">
        <w:rPr>
          <w:color w:val="000000"/>
          <w:szCs w:val="28"/>
        </w:rPr>
        <w:t>18</w:t>
      </w:r>
      <w:r w:rsidR="004F5829" w:rsidRPr="00C96606">
        <w:rPr>
          <w:color w:val="000000"/>
          <w:szCs w:val="28"/>
        </w:rPr>
        <w:t xml:space="preserve"> </w:t>
      </w:r>
      <w:r w:rsidR="00595DBF" w:rsidRPr="00C96606">
        <w:rPr>
          <w:szCs w:val="28"/>
        </w:rPr>
        <w:t>«</w:t>
      </w:r>
      <w:r w:rsidR="00380E7F">
        <w:t xml:space="preserve">Об утверждении административного регламента оказания муниципальной услуги по выдаче документов </w:t>
      </w:r>
      <w:r w:rsidR="00380E7F" w:rsidRPr="00E90D26">
        <w:t>«Проведение приватизации муниципального имущества и земельных участков, на которых расположены объекты недвижимого имущества, находящиеся в муниципальной собственности, а также земельных участков, предоставленных в соответствии с решением исполнительного органа»</w:t>
      </w:r>
    </w:p>
    <w:p w:rsidR="00C96606" w:rsidRPr="00C96606" w:rsidRDefault="00C96606" w:rsidP="00C96606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</w:p>
    <w:p w:rsidR="00E83E89" w:rsidRPr="00BF02B3" w:rsidRDefault="00343118" w:rsidP="00343118">
      <w:pPr>
        <w:spacing w:line="240" w:lineRule="auto"/>
        <w:ind w:firstLine="0"/>
        <w:jc w:val="both"/>
        <w:rPr>
          <w:szCs w:val="28"/>
        </w:rPr>
      </w:pPr>
      <w:r w:rsidRPr="00BF02B3">
        <w:rPr>
          <w:szCs w:val="28"/>
        </w:rPr>
        <w:t xml:space="preserve">      </w:t>
      </w:r>
    </w:p>
    <w:p w:rsidR="00B61A61" w:rsidRPr="00BF02B3" w:rsidRDefault="00C96606" w:rsidP="00C96606">
      <w:pPr>
        <w:spacing w:line="240" w:lineRule="auto"/>
        <w:ind w:firstLine="708"/>
        <w:jc w:val="both"/>
        <w:rPr>
          <w:szCs w:val="28"/>
        </w:rPr>
      </w:pPr>
      <w:r w:rsidRPr="00403997">
        <w:t xml:space="preserve">В соответствии </w:t>
      </w:r>
      <w:r>
        <w:t>с Земельным кодексом РФ,</w:t>
      </w:r>
      <w:r w:rsidRPr="00403997">
        <w:t xml:space="preserve"> Федеральным законом от 27 июля 2010 года № 210-ФЗ «Об организации предоставления государственных и муниципальных услуг», </w:t>
      </w:r>
      <w:r>
        <w:t>р</w:t>
      </w:r>
      <w:r w:rsidRPr="005C1888">
        <w:rPr>
          <w:color w:val="000000"/>
          <w:szCs w:val="28"/>
          <w:lang w:bidi="ru-RU"/>
        </w:rPr>
        <w:t>уководствуясь Федеральн</w:t>
      </w:r>
      <w:r>
        <w:rPr>
          <w:color w:val="000000"/>
          <w:szCs w:val="28"/>
          <w:lang w:bidi="ru-RU"/>
        </w:rPr>
        <w:t>ым</w:t>
      </w:r>
      <w:r w:rsidRPr="005C1888">
        <w:rPr>
          <w:color w:val="000000"/>
          <w:szCs w:val="28"/>
          <w:lang w:bidi="ru-RU"/>
        </w:rPr>
        <w:t xml:space="preserve"> закон</w:t>
      </w:r>
      <w:r>
        <w:rPr>
          <w:color w:val="000000"/>
          <w:szCs w:val="28"/>
          <w:lang w:bidi="ru-RU"/>
        </w:rPr>
        <w:t xml:space="preserve">ом </w:t>
      </w:r>
      <w:r w:rsidRPr="005C1888">
        <w:rPr>
          <w:color w:val="000000"/>
          <w:szCs w:val="28"/>
          <w:lang w:bidi="ru-RU"/>
        </w:rPr>
        <w:t xml:space="preserve">от 06.10.2003 №131-Ф3 «Об общих принципах организации местного самоуправления в Российской Федерации», Уставом </w:t>
      </w:r>
      <w:r w:rsidRPr="005C1888">
        <w:rPr>
          <w:szCs w:val="28"/>
        </w:rPr>
        <w:t>Полтавского городского поселения Полтавского муниципального района Омской области</w:t>
      </w:r>
      <w:r w:rsidR="00E215E5" w:rsidRPr="00BF02B3">
        <w:rPr>
          <w:color w:val="22272F"/>
          <w:szCs w:val="28"/>
          <w:shd w:val="clear" w:color="auto" w:fill="FFFFFF"/>
        </w:rPr>
        <w:t xml:space="preserve">, </w:t>
      </w:r>
      <w:proofErr w:type="gramStart"/>
      <w:r w:rsidR="00E215E5" w:rsidRPr="00BF02B3">
        <w:rPr>
          <w:color w:val="22272F"/>
          <w:szCs w:val="28"/>
          <w:shd w:val="clear" w:color="auto" w:fill="FFFFFF"/>
        </w:rPr>
        <w:t xml:space="preserve">учитывая </w:t>
      </w:r>
      <w:r>
        <w:rPr>
          <w:color w:val="22272F"/>
          <w:szCs w:val="28"/>
          <w:shd w:val="clear" w:color="auto" w:fill="FFFFFF"/>
        </w:rPr>
        <w:t>протест</w:t>
      </w:r>
      <w:r w:rsidR="00E215E5" w:rsidRPr="00BF02B3">
        <w:rPr>
          <w:color w:val="22272F"/>
          <w:szCs w:val="28"/>
          <w:shd w:val="clear" w:color="auto" w:fill="FFFFFF"/>
        </w:rPr>
        <w:t xml:space="preserve"> прокуратуры Полтавского района от </w:t>
      </w:r>
      <w:r>
        <w:rPr>
          <w:color w:val="22272F"/>
          <w:szCs w:val="28"/>
          <w:shd w:val="clear" w:color="auto" w:fill="FFFFFF"/>
        </w:rPr>
        <w:t>22.01.2021 года</w:t>
      </w:r>
      <w:r w:rsidR="00E215E5" w:rsidRPr="00BF02B3">
        <w:rPr>
          <w:color w:val="22272F"/>
          <w:szCs w:val="28"/>
          <w:shd w:val="clear" w:color="auto" w:fill="FFFFFF"/>
        </w:rPr>
        <w:t xml:space="preserve"> №</w:t>
      </w:r>
      <w:r w:rsidR="004F5829">
        <w:rPr>
          <w:color w:val="22272F"/>
          <w:szCs w:val="28"/>
          <w:shd w:val="clear" w:color="auto" w:fill="FFFFFF"/>
        </w:rPr>
        <w:t xml:space="preserve"> </w:t>
      </w:r>
      <w:r>
        <w:rPr>
          <w:color w:val="22272F"/>
          <w:szCs w:val="28"/>
          <w:shd w:val="clear" w:color="auto" w:fill="FFFFFF"/>
        </w:rPr>
        <w:t>7-08-2021/19</w:t>
      </w:r>
      <w:r w:rsidR="00380E7F">
        <w:rPr>
          <w:color w:val="22272F"/>
          <w:szCs w:val="28"/>
          <w:shd w:val="clear" w:color="auto" w:fill="FFFFFF"/>
        </w:rPr>
        <w:t>7</w:t>
      </w:r>
      <w:r w:rsidR="00E215E5" w:rsidRPr="00BF02B3">
        <w:rPr>
          <w:color w:val="22272F"/>
          <w:szCs w:val="28"/>
          <w:shd w:val="clear" w:color="auto" w:fill="FFFFFF"/>
        </w:rPr>
        <w:t xml:space="preserve"> </w:t>
      </w:r>
      <w:r w:rsidR="00343118" w:rsidRPr="00BF02B3">
        <w:rPr>
          <w:szCs w:val="28"/>
        </w:rPr>
        <w:t>постановляю</w:t>
      </w:r>
      <w:proofErr w:type="gramEnd"/>
      <w:r w:rsidR="00E215E5" w:rsidRPr="00BF02B3">
        <w:rPr>
          <w:szCs w:val="28"/>
        </w:rPr>
        <w:t>:</w:t>
      </w:r>
    </w:p>
    <w:p w:rsidR="00A76E0C" w:rsidRPr="00212CF0" w:rsidRDefault="00A76E0C" w:rsidP="004F5745">
      <w:pPr>
        <w:spacing w:line="240" w:lineRule="auto"/>
        <w:ind w:firstLine="0"/>
        <w:jc w:val="both"/>
        <w:rPr>
          <w:b/>
          <w:szCs w:val="28"/>
        </w:rPr>
      </w:pPr>
    </w:p>
    <w:p w:rsidR="00E215E5" w:rsidRDefault="00E215E5" w:rsidP="00BF02B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15E5">
        <w:rPr>
          <w:rFonts w:ascii="Times New Roman" w:hAnsi="Times New Roman" w:cs="Times New Roman"/>
          <w:sz w:val="28"/>
          <w:szCs w:val="28"/>
        </w:rPr>
        <w:t xml:space="preserve">Внести  в </w:t>
      </w:r>
      <w:r w:rsidR="00BF02B3" w:rsidRPr="007C72FE">
        <w:rPr>
          <w:rFonts w:ascii="Times New Roman" w:hAnsi="Times New Roman" w:cs="Times New Roman"/>
          <w:color w:val="22272F"/>
          <w:sz w:val="28"/>
          <w:szCs w:val="28"/>
        </w:rPr>
        <w:t>административн</w:t>
      </w:r>
      <w:r w:rsidR="00BF02B3">
        <w:rPr>
          <w:rFonts w:ascii="Times New Roman" w:hAnsi="Times New Roman" w:cs="Times New Roman"/>
          <w:color w:val="22272F"/>
          <w:sz w:val="28"/>
          <w:szCs w:val="28"/>
        </w:rPr>
        <w:t>ый</w:t>
      </w:r>
      <w:r w:rsidR="00BF02B3" w:rsidRPr="007C72FE">
        <w:rPr>
          <w:rFonts w:ascii="Times New Roman" w:hAnsi="Times New Roman" w:cs="Times New Roman"/>
          <w:color w:val="22272F"/>
          <w:sz w:val="28"/>
          <w:szCs w:val="28"/>
        </w:rPr>
        <w:t xml:space="preserve">  регламент</w:t>
      </w:r>
      <w:r w:rsidR="00BF02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02B3" w:rsidRPr="007C72FE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муниципальной услуги </w:t>
      </w:r>
      <w:r w:rsidR="004F5829">
        <w:rPr>
          <w:rFonts w:ascii="Times New Roman" w:hAnsi="Times New Roman" w:cs="Times New Roman"/>
          <w:sz w:val="28"/>
          <w:szCs w:val="28"/>
        </w:rPr>
        <w:t>«</w:t>
      </w:r>
      <w:r w:rsidR="00380E7F" w:rsidRPr="00380E7F">
        <w:rPr>
          <w:rFonts w:ascii="Times New Roman" w:hAnsi="Times New Roman" w:cs="Times New Roman"/>
          <w:sz w:val="28"/>
          <w:szCs w:val="28"/>
        </w:rPr>
        <w:t>Проведение приватизации муниципального имущества и земельных участков, на которых расположены объекты недвижимого имущества, находящиеся в муниципальной собственности, а также земельных участков, предоставленных в соответствии с решением исполнительного органа</w:t>
      </w:r>
      <w:r w:rsidR="004F5829">
        <w:rPr>
          <w:rFonts w:ascii="Times New Roman" w:hAnsi="Times New Roman" w:cs="Times New Roman"/>
          <w:sz w:val="28"/>
          <w:szCs w:val="28"/>
        </w:rPr>
        <w:t>»</w:t>
      </w:r>
      <w:r w:rsidR="00BF02B3" w:rsidRPr="007C72FE">
        <w:rPr>
          <w:rFonts w:ascii="Times New Roman" w:hAnsi="Times New Roman" w:cs="Times New Roman"/>
          <w:sz w:val="28"/>
          <w:szCs w:val="28"/>
        </w:rPr>
        <w:t>, утвержденн</w:t>
      </w:r>
      <w:r w:rsidR="00BF02B3">
        <w:rPr>
          <w:rFonts w:ascii="Times New Roman" w:hAnsi="Times New Roman" w:cs="Times New Roman"/>
          <w:sz w:val="28"/>
          <w:szCs w:val="28"/>
        </w:rPr>
        <w:t>ый</w:t>
      </w:r>
      <w:r w:rsidR="00BF02B3" w:rsidRPr="007C72FE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Полтавского городского поселения от </w:t>
      </w:r>
      <w:r w:rsidR="00380E7F">
        <w:rPr>
          <w:rFonts w:ascii="Times New Roman" w:hAnsi="Times New Roman" w:cs="Times New Roman"/>
          <w:sz w:val="28"/>
          <w:szCs w:val="28"/>
        </w:rPr>
        <w:t>25</w:t>
      </w:r>
      <w:r w:rsidR="00C96606">
        <w:rPr>
          <w:rFonts w:ascii="Times New Roman" w:hAnsi="Times New Roman" w:cs="Times New Roman"/>
          <w:sz w:val="28"/>
          <w:szCs w:val="28"/>
        </w:rPr>
        <w:t>.06.201</w:t>
      </w:r>
      <w:r w:rsidR="00380E7F">
        <w:rPr>
          <w:rFonts w:ascii="Times New Roman" w:hAnsi="Times New Roman" w:cs="Times New Roman"/>
          <w:sz w:val="28"/>
          <w:szCs w:val="28"/>
        </w:rPr>
        <w:t>2</w:t>
      </w:r>
      <w:r w:rsidR="00C96606">
        <w:rPr>
          <w:rFonts w:ascii="Times New Roman" w:hAnsi="Times New Roman" w:cs="Times New Roman"/>
          <w:sz w:val="28"/>
          <w:szCs w:val="28"/>
        </w:rPr>
        <w:t xml:space="preserve"> года</w:t>
      </w:r>
      <w:r w:rsidR="00BF02B3" w:rsidRPr="007C72FE">
        <w:rPr>
          <w:rFonts w:ascii="Times New Roman" w:hAnsi="Times New Roman" w:cs="Times New Roman"/>
          <w:sz w:val="28"/>
          <w:szCs w:val="28"/>
        </w:rPr>
        <w:t xml:space="preserve"> № </w:t>
      </w:r>
      <w:r w:rsidR="00380E7F">
        <w:rPr>
          <w:rFonts w:ascii="Times New Roman" w:hAnsi="Times New Roman" w:cs="Times New Roman"/>
          <w:sz w:val="28"/>
          <w:szCs w:val="28"/>
        </w:rPr>
        <w:t>18</w:t>
      </w:r>
      <w:r w:rsidR="00BF02B3">
        <w:rPr>
          <w:rFonts w:ascii="Times New Roman" w:hAnsi="Times New Roman" w:cs="Times New Roman"/>
          <w:sz w:val="28"/>
          <w:szCs w:val="28"/>
        </w:rPr>
        <w:t xml:space="preserve"> </w:t>
      </w:r>
      <w:r w:rsidR="00BF7ECF">
        <w:rPr>
          <w:rFonts w:ascii="Times New Roman" w:hAnsi="Times New Roman" w:cs="Times New Roman"/>
          <w:sz w:val="28"/>
          <w:szCs w:val="28"/>
        </w:rPr>
        <w:t>(далее</w:t>
      </w:r>
      <w:r w:rsidR="004F5829">
        <w:rPr>
          <w:rFonts w:ascii="Times New Roman" w:hAnsi="Times New Roman" w:cs="Times New Roman"/>
          <w:sz w:val="28"/>
          <w:szCs w:val="28"/>
        </w:rPr>
        <w:t xml:space="preserve"> </w:t>
      </w:r>
      <w:r w:rsidR="00BF7ECF">
        <w:rPr>
          <w:rFonts w:ascii="Times New Roman" w:hAnsi="Times New Roman" w:cs="Times New Roman"/>
          <w:sz w:val="28"/>
          <w:szCs w:val="28"/>
        </w:rPr>
        <w:t xml:space="preserve">- </w:t>
      </w:r>
      <w:r w:rsidR="00C96606">
        <w:rPr>
          <w:rFonts w:ascii="Times New Roman" w:hAnsi="Times New Roman" w:cs="Times New Roman"/>
          <w:sz w:val="28"/>
          <w:szCs w:val="28"/>
        </w:rPr>
        <w:t>Р</w:t>
      </w:r>
      <w:r w:rsidR="00BF7ECF">
        <w:rPr>
          <w:rFonts w:ascii="Times New Roman" w:hAnsi="Times New Roman" w:cs="Times New Roman"/>
          <w:sz w:val="28"/>
          <w:szCs w:val="28"/>
        </w:rPr>
        <w:t xml:space="preserve">егламент)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  <w:proofErr w:type="gramEnd"/>
    </w:p>
    <w:p w:rsidR="00C00DB7" w:rsidRPr="003C3E3A" w:rsidRDefault="00C96606" w:rsidP="003C3E3A">
      <w:pPr>
        <w:pStyle w:val="ConsPlusNormal"/>
        <w:widowControl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34605">
        <w:rPr>
          <w:rFonts w:ascii="Times New Roman" w:hAnsi="Times New Roman" w:cs="Times New Roman"/>
          <w:sz w:val="28"/>
          <w:szCs w:val="28"/>
        </w:rPr>
        <w:t>ополни</w:t>
      </w:r>
      <w:r w:rsidR="00380E7F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3C3E3A">
        <w:rPr>
          <w:rFonts w:ascii="Times New Roman" w:hAnsi="Times New Roman" w:cs="Times New Roman"/>
          <w:sz w:val="28"/>
          <w:szCs w:val="28"/>
        </w:rPr>
        <w:t xml:space="preserve"> а</w:t>
      </w:r>
      <w:r w:rsidR="00380E7F" w:rsidRPr="003C3E3A">
        <w:rPr>
          <w:rFonts w:ascii="Times New Roman" w:hAnsi="Times New Roman" w:cs="Times New Roman"/>
          <w:sz w:val="28"/>
          <w:szCs w:val="28"/>
        </w:rPr>
        <w:t xml:space="preserve">бзацем в </w:t>
      </w:r>
      <w:r w:rsidRPr="003C3E3A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380E7F" w:rsidRPr="003C3E3A">
        <w:rPr>
          <w:rFonts w:ascii="Times New Roman" w:hAnsi="Times New Roman" w:cs="Times New Roman"/>
          <w:sz w:val="28"/>
          <w:szCs w:val="28"/>
        </w:rPr>
        <w:t>3.</w:t>
      </w:r>
      <w:r w:rsidRPr="003C3E3A">
        <w:rPr>
          <w:rFonts w:ascii="Times New Roman" w:hAnsi="Times New Roman" w:cs="Times New Roman"/>
          <w:sz w:val="28"/>
          <w:szCs w:val="28"/>
        </w:rPr>
        <w:t>1.</w:t>
      </w:r>
      <w:r w:rsidR="00380E7F" w:rsidRPr="003C3E3A">
        <w:rPr>
          <w:rFonts w:ascii="Times New Roman" w:hAnsi="Times New Roman" w:cs="Times New Roman"/>
          <w:sz w:val="28"/>
          <w:szCs w:val="28"/>
        </w:rPr>
        <w:t>10</w:t>
      </w:r>
      <w:r w:rsidR="00C00DB7" w:rsidRPr="003C3E3A">
        <w:rPr>
          <w:rFonts w:ascii="Times New Roman" w:hAnsi="Times New Roman" w:cs="Times New Roman"/>
          <w:color w:val="22272F"/>
          <w:sz w:val="28"/>
          <w:szCs w:val="28"/>
        </w:rPr>
        <w:t>:</w:t>
      </w:r>
    </w:p>
    <w:p w:rsidR="00C00DB7" w:rsidRDefault="00C96606" w:rsidP="00C00DB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proofErr w:type="gramStart"/>
      <w:r w:rsidRPr="00C96606">
        <w:rPr>
          <w:sz w:val="28"/>
          <w:szCs w:val="28"/>
        </w:rPr>
        <w:t>«Администрация в случае, если право, ограничение права или обременение объекта недвижимости возникают на основании акта администрации либо сделки с органом государственной власти или органом местного самоуправления, в том числе сделки, совершенной на основании акта органа государственной власти или акта органа местного самоуправления, в срок не позднее пяти рабочих дней с даты принятия такого акта или совершения такой сделки обязан</w:t>
      </w:r>
      <w:r>
        <w:rPr>
          <w:sz w:val="28"/>
          <w:szCs w:val="28"/>
        </w:rPr>
        <w:t>,</w:t>
      </w:r>
      <w:r w:rsidRPr="00C96606">
        <w:rPr>
          <w:sz w:val="28"/>
          <w:szCs w:val="28"/>
        </w:rPr>
        <w:t xml:space="preserve"> направить</w:t>
      </w:r>
      <w:proofErr w:type="gramEnd"/>
      <w:r w:rsidRPr="00C96606">
        <w:rPr>
          <w:sz w:val="28"/>
          <w:szCs w:val="28"/>
        </w:rPr>
        <w:t xml:space="preserve"> в орган регистрации прав заявление о государственной регистрации прав и прилагаемые к нему документы в отношении соответствующего объекта </w:t>
      </w:r>
      <w:r w:rsidRPr="00C96606">
        <w:rPr>
          <w:sz w:val="28"/>
          <w:szCs w:val="28"/>
        </w:rPr>
        <w:lastRenderedPageBreak/>
        <w:t xml:space="preserve">недвижимости в порядке, установленном </w:t>
      </w:r>
      <w:hyperlink r:id="rId5" w:anchor="/document/71129192/entry/18" w:history="1">
        <w:r w:rsidRPr="00C96606">
          <w:rPr>
            <w:rStyle w:val="ad"/>
            <w:color w:val="auto"/>
            <w:sz w:val="28"/>
            <w:szCs w:val="28"/>
          </w:rPr>
          <w:t>статьей 18</w:t>
        </w:r>
      </w:hyperlink>
      <w:r w:rsidRPr="00C96606">
        <w:rPr>
          <w:sz w:val="28"/>
          <w:szCs w:val="28"/>
        </w:rPr>
        <w:t xml:space="preserve"> Федерального закона от 13 июля 2015 г. N 218-ФЗ "О государственной регистрации недвижимости»</w:t>
      </w:r>
      <w:proofErr w:type="gramStart"/>
      <w:r w:rsidRPr="00C96606">
        <w:rPr>
          <w:sz w:val="28"/>
          <w:szCs w:val="28"/>
        </w:rPr>
        <w:t>.</w:t>
      </w:r>
      <w:r w:rsidR="004F5829" w:rsidRPr="00C96606">
        <w:rPr>
          <w:color w:val="22272F"/>
          <w:sz w:val="28"/>
          <w:szCs w:val="28"/>
        </w:rPr>
        <w:t>»</w:t>
      </w:r>
      <w:proofErr w:type="gramEnd"/>
      <w:r w:rsidR="00C00DB7" w:rsidRPr="00C96606">
        <w:rPr>
          <w:color w:val="22272F"/>
          <w:sz w:val="28"/>
          <w:szCs w:val="28"/>
        </w:rPr>
        <w:t>.</w:t>
      </w:r>
    </w:p>
    <w:p w:rsidR="006A34CB" w:rsidRDefault="006A34CB" w:rsidP="003C3E3A">
      <w:pPr>
        <w:pStyle w:val="ConsPlusNormal"/>
        <w:widowControl/>
        <w:numPr>
          <w:ilvl w:val="0"/>
          <w:numId w:val="6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34CB">
        <w:rPr>
          <w:rFonts w:ascii="Times New Roman" w:hAnsi="Times New Roman" w:cs="Times New Roman"/>
          <w:sz w:val="28"/>
          <w:szCs w:val="28"/>
        </w:rPr>
        <w:t>Исключить раздел 5 Регламента V. Обжалование действий (бездействия) должностного лица, а также принимаемого им решения при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34CB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» изложив его в следующей редакции:</w:t>
      </w:r>
    </w:p>
    <w:p w:rsidR="006A34CB" w:rsidRPr="006A34CB" w:rsidRDefault="006A34CB" w:rsidP="0010651F">
      <w:pPr>
        <w:pStyle w:val="ac"/>
        <w:autoSpaceDE w:val="0"/>
        <w:autoSpaceDN w:val="0"/>
        <w:adjustRightInd w:val="0"/>
        <w:ind w:left="0" w:firstLine="720"/>
        <w:jc w:val="both"/>
        <w:rPr>
          <w:bCs/>
          <w:color w:val="000000"/>
          <w:sz w:val="28"/>
          <w:szCs w:val="28"/>
        </w:rPr>
      </w:pPr>
      <w:r w:rsidRPr="006A34CB">
        <w:rPr>
          <w:color w:val="000000"/>
          <w:sz w:val="28"/>
          <w:szCs w:val="28"/>
        </w:rPr>
        <w:t>«</w:t>
      </w:r>
      <w:r w:rsidRPr="006A34CB">
        <w:rPr>
          <w:color w:val="000000"/>
          <w:sz w:val="28"/>
          <w:szCs w:val="28"/>
          <w:lang w:val="en-US"/>
        </w:rPr>
        <w:t>V</w:t>
      </w:r>
      <w:r w:rsidRPr="006A34CB">
        <w:rPr>
          <w:color w:val="000000"/>
          <w:sz w:val="28"/>
          <w:szCs w:val="28"/>
        </w:rPr>
        <w:t xml:space="preserve">. Досудебный (внесудебный) порядок обжалования  заявителем </w:t>
      </w:r>
      <w:r w:rsidRPr="006A34CB">
        <w:rPr>
          <w:bCs/>
          <w:color w:val="000000"/>
          <w:sz w:val="28"/>
          <w:szCs w:val="28"/>
        </w:rPr>
        <w:t>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а также привлекаемых организаций или их работников.</w:t>
      </w:r>
    </w:p>
    <w:p w:rsidR="006A34CB" w:rsidRPr="0010651F" w:rsidRDefault="006A34CB" w:rsidP="0010651F">
      <w:pPr>
        <w:widowControl w:val="0"/>
        <w:autoSpaceDE w:val="0"/>
        <w:autoSpaceDN w:val="0"/>
        <w:adjustRightInd w:val="0"/>
        <w:jc w:val="both"/>
        <w:outlineLvl w:val="0"/>
        <w:rPr>
          <w:bCs/>
          <w:color w:val="000000"/>
          <w:kern w:val="2"/>
          <w:szCs w:val="28"/>
          <w:lang w:eastAsia="zh-CN"/>
        </w:rPr>
      </w:pPr>
      <w:proofErr w:type="gramStart"/>
      <w:r w:rsidRPr="0010651F">
        <w:rPr>
          <w:rFonts w:cs="Calibri"/>
          <w:color w:val="000000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государственной услуги (далее - жалоба)</w:t>
      </w:r>
      <w:proofErr w:type="gramEnd"/>
    </w:p>
    <w:p w:rsidR="006A34CB" w:rsidRPr="006A34CB" w:rsidRDefault="006A34CB" w:rsidP="006A34CB">
      <w:pPr>
        <w:pStyle w:val="ac"/>
        <w:widowControl w:val="0"/>
        <w:autoSpaceDE w:val="0"/>
        <w:autoSpaceDN w:val="0"/>
        <w:adjustRightInd w:val="0"/>
        <w:ind w:left="0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</w:t>
      </w:r>
      <w:r w:rsidRPr="006A34CB">
        <w:rPr>
          <w:color w:val="000000"/>
          <w:sz w:val="28"/>
          <w:szCs w:val="28"/>
        </w:rPr>
        <w:t xml:space="preserve"> Заявитель вправе обжаловать решения и действия (бездействие), принятые в ходе предоставления муниципальной услуги органом местного самоуправления, предоставляющим муниципальную услугу, его должностных лиц в досудебном (внесудебном) порядке в случаях, предусмотренных Федеральным законом от 27.07.2010 № 210-ФЗ.</w:t>
      </w:r>
    </w:p>
    <w:p w:rsidR="006A34CB" w:rsidRPr="006A34CB" w:rsidRDefault="006A34CB" w:rsidP="006A34CB">
      <w:pPr>
        <w:pStyle w:val="ac"/>
        <w:numPr>
          <w:ilvl w:val="1"/>
          <w:numId w:val="8"/>
        </w:numPr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6A34CB">
        <w:rPr>
          <w:bCs/>
          <w:color w:val="000000"/>
          <w:kern w:val="1"/>
          <w:sz w:val="28"/>
          <w:szCs w:val="28"/>
        </w:rPr>
        <w:t xml:space="preserve">Заявитель имеет право направить жалобу, </w:t>
      </w:r>
      <w:r w:rsidRPr="006A34CB">
        <w:rPr>
          <w:color w:val="000000"/>
          <w:kern w:val="1"/>
          <w:sz w:val="28"/>
          <w:szCs w:val="28"/>
        </w:rPr>
        <w:t>в том числе  посредством федеральной государственной информационной системы  «Единый портал государственных и муниципальных услуг (функций)»</w:t>
      </w:r>
      <w:r w:rsidRPr="006A34CB">
        <w:rPr>
          <w:rFonts w:cs="Calibri"/>
          <w:bCs/>
          <w:color w:val="000000"/>
          <w:sz w:val="28"/>
          <w:szCs w:val="28"/>
        </w:rPr>
        <w:t xml:space="preserve"> </w:t>
      </w:r>
      <w:hyperlink r:id="rId6" w:history="1">
        <w:r w:rsidRPr="006A34CB">
          <w:rPr>
            <w:rFonts w:cs="Calibri"/>
            <w:bCs/>
            <w:color w:val="000000"/>
            <w:sz w:val="28"/>
            <w:szCs w:val="28"/>
            <w:u w:val="single"/>
          </w:rPr>
          <w:t>https://www.gosuslugi.ru/</w:t>
        </w:r>
      </w:hyperlink>
      <w:r w:rsidRPr="006A34CB">
        <w:rPr>
          <w:color w:val="000000"/>
          <w:sz w:val="28"/>
          <w:szCs w:val="28"/>
        </w:rPr>
        <w:t xml:space="preserve">.   </w:t>
      </w:r>
    </w:p>
    <w:p w:rsidR="006A34CB" w:rsidRPr="006A34CB" w:rsidRDefault="006A34CB" w:rsidP="0010651F">
      <w:pPr>
        <w:pStyle w:val="ac"/>
        <w:ind w:left="0" w:firstLine="450"/>
        <w:jc w:val="both"/>
        <w:rPr>
          <w:color w:val="000000"/>
          <w:sz w:val="28"/>
          <w:szCs w:val="28"/>
        </w:rPr>
      </w:pPr>
      <w:r w:rsidRPr="006A34CB">
        <w:rPr>
          <w:bCs/>
          <w:color w:val="000000"/>
          <w:sz w:val="28"/>
          <w:szCs w:val="28"/>
        </w:rPr>
        <w:t>Органы  местного самоуправления</w:t>
      </w:r>
      <w:r w:rsidRPr="006A34CB">
        <w:rPr>
          <w:color w:val="000000"/>
          <w:sz w:val="28"/>
          <w:szCs w:val="28"/>
        </w:rPr>
        <w:t>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6A34CB" w:rsidRPr="006A34CB" w:rsidRDefault="006A34CB" w:rsidP="006A34CB">
      <w:pPr>
        <w:pStyle w:val="ac"/>
        <w:autoSpaceDE w:val="0"/>
        <w:autoSpaceDN w:val="0"/>
        <w:adjustRightInd w:val="0"/>
        <w:ind w:left="0" w:firstLine="4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5.3.</w:t>
      </w:r>
      <w:r w:rsidRPr="006A34CB">
        <w:rPr>
          <w:color w:val="000000"/>
          <w:sz w:val="28"/>
          <w:szCs w:val="28"/>
        </w:rPr>
        <w:t xml:space="preserve"> В случае обжалования решений и действий (бездействия) органа местного самоуправления, предоставляющего муниципальную услугу, его должностных лиц жалоба подается для рассмотрения в администрацию, в письменной форме на бумажном носителе, в том числе при личном приеме заявителя, в электронной форме, по почте. </w:t>
      </w:r>
    </w:p>
    <w:p w:rsidR="006A34CB" w:rsidRPr="006A34CB" w:rsidRDefault="006A34CB" w:rsidP="006A34CB">
      <w:pPr>
        <w:pStyle w:val="ac"/>
        <w:numPr>
          <w:ilvl w:val="1"/>
          <w:numId w:val="9"/>
        </w:numPr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6A34CB">
        <w:rPr>
          <w:color w:val="000000"/>
          <w:sz w:val="28"/>
          <w:szCs w:val="28"/>
        </w:rPr>
        <w:t xml:space="preserve">Жалобу на решения и действия (бездействие) органа местного самоуправления,  предоставляющего муниципальную услугу, его должностных лиц, также возможно подать на имя главы Полтавского городского поселения, в письменной форме на бумажном носителе, в том числе при личном приеме заявителя, в электронной форме, по почте. </w:t>
      </w:r>
    </w:p>
    <w:p w:rsidR="006A34CB" w:rsidRPr="006A34CB" w:rsidRDefault="006A34CB" w:rsidP="0010651F">
      <w:pPr>
        <w:pStyle w:val="ac"/>
        <w:widowControl w:val="0"/>
        <w:autoSpaceDE w:val="0"/>
        <w:autoSpaceDN w:val="0"/>
        <w:adjustRightInd w:val="0"/>
        <w:ind w:left="0" w:firstLine="567"/>
        <w:jc w:val="both"/>
        <w:outlineLvl w:val="0"/>
        <w:rPr>
          <w:color w:val="000000"/>
          <w:sz w:val="28"/>
          <w:szCs w:val="28"/>
        </w:rPr>
      </w:pPr>
      <w:r w:rsidRPr="006A34CB">
        <w:rPr>
          <w:color w:val="000000"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</w:t>
      </w:r>
    </w:p>
    <w:p w:rsidR="006A34CB" w:rsidRPr="006A34CB" w:rsidRDefault="006A34CB" w:rsidP="006A34CB">
      <w:pPr>
        <w:ind w:right="-711"/>
        <w:jc w:val="both"/>
        <w:rPr>
          <w:color w:val="000000"/>
          <w:szCs w:val="28"/>
        </w:rPr>
      </w:pPr>
      <w:r>
        <w:rPr>
          <w:color w:val="000000"/>
          <w:szCs w:val="28"/>
        </w:rPr>
        <w:t>5.5.</w:t>
      </w:r>
      <w:r w:rsidRPr="006A34CB">
        <w:rPr>
          <w:color w:val="000000"/>
          <w:szCs w:val="28"/>
        </w:rPr>
        <w:t xml:space="preserve"> Администрация обеспечивают:</w:t>
      </w:r>
    </w:p>
    <w:p w:rsidR="006A34CB" w:rsidRPr="006A34CB" w:rsidRDefault="006A34CB" w:rsidP="006A34CB">
      <w:pPr>
        <w:pStyle w:val="ac"/>
        <w:ind w:left="0" w:firstLine="567"/>
        <w:jc w:val="both"/>
        <w:rPr>
          <w:color w:val="000000"/>
          <w:sz w:val="28"/>
          <w:szCs w:val="28"/>
        </w:rPr>
      </w:pPr>
      <w:r w:rsidRPr="006A34CB">
        <w:rPr>
          <w:color w:val="000000"/>
          <w:sz w:val="28"/>
          <w:szCs w:val="28"/>
        </w:rPr>
        <w:t>1) информирование заявителей о порядке обжалования решений и действий (бездействия) органа, предоставляющего муниципальную услугу, его должностных лиц посредством размещения информации:</w:t>
      </w:r>
    </w:p>
    <w:p w:rsidR="006A34CB" w:rsidRPr="006A34CB" w:rsidRDefault="006A34CB" w:rsidP="006A34CB">
      <w:pPr>
        <w:pStyle w:val="ac"/>
        <w:ind w:left="450"/>
        <w:jc w:val="both"/>
        <w:rPr>
          <w:color w:val="000000"/>
          <w:sz w:val="28"/>
          <w:szCs w:val="28"/>
        </w:rPr>
      </w:pPr>
      <w:r w:rsidRPr="006A34CB">
        <w:rPr>
          <w:color w:val="000000"/>
          <w:sz w:val="28"/>
          <w:szCs w:val="28"/>
        </w:rPr>
        <w:t>- на стендах в местах предоставления муниципальных услуг;</w:t>
      </w:r>
    </w:p>
    <w:p w:rsidR="006A34CB" w:rsidRPr="006A34CB" w:rsidRDefault="006A34CB" w:rsidP="006A34CB">
      <w:pPr>
        <w:pStyle w:val="ac"/>
        <w:ind w:left="0" w:firstLine="567"/>
        <w:jc w:val="both"/>
        <w:rPr>
          <w:color w:val="000000"/>
          <w:sz w:val="28"/>
          <w:szCs w:val="28"/>
        </w:rPr>
      </w:pPr>
      <w:r w:rsidRPr="006A34CB">
        <w:rPr>
          <w:color w:val="000000"/>
          <w:sz w:val="28"/>
          <w:szCs w:val="28"/>
        </w:rPr>
        <w:lastRenderedPageBreak/>
        <w:t>- на официальных сайтах органов, предоставляющих муниципальные услуги;</w:t>
      </w:r>
    </w:p>
    <w:p w:rsidR="006A34CB" w:rsidRPr="006A34CB" w:rsidRDefault="006A34CB" w:rsidP="006A34CB">
      <w:pPr>
        <w:pStyle w:val="ac"/>
        <w:ind w:left="0" w:firstLine="567"/>
        <w:jc w:val="both"/>
        <w:rPr>
          <w:color w:val="000000"/>
          <w:sz w:val="28"/>
          <w:szCs w:val="28"/>
        </w:rPr>
      </w:pPr>
      <w:r w:rsidRPr="006A34CB">
        <w:rPr>
          <w:color w:val="000000"/>
          <w:sz w:val="28"/>
          <w:szCs w:val="28"/>
        </w:rPr>
        <w:t>- на Едином портале в разделе «Дополнительная информация» соответствующей муниципальной услуги;</w:t>
      </w:r>
    </w:p>
    <w:p w:rsidR="006A34CB" w:rsidRPr="006A34CB" w:rsidRDefault="006A34CB" w:rsidP="006A34CB">
      <w:pPr>
        <w:pStyle w:val="ac"/>
        <w:ind w:left="0" w:firstLine="567"/>
        <w:jc w:val="both"/>
        <w:rPr>
          <w:color w:val="000000"/>
          <w:sz w:val="28"/>
          <w:szCs w:val="28"/>
        </w:rPr>
      </w:pPr>
      <w:r w:rsidRPr="006A34CB">
        <w:rPr>
          <w:color w:val="000000"/>
          <w:sz w:val="28"/>
          <w:szCs w:val="28"/>
        </w:rPr>
        <w:t>2) консультирование заявителей о порядке обжалования решений и действий (бездействия) органа власти, предоставляющего муниципальную услугу, его должностных лиц, в том числе по телефону, электронной почте, при личном приеме.</w:t>
      </w:r>
    </w:p>
    <w:p w:rsidR="006A34CB" w:rsidRPr="006A34CB" w:rsidRDefault="006A34CB" w:rsidP="006A34CB">
      <w:pPr>
        <w:pStyle w:val="ac"/>
        <w:widowControl w:val="0"/>
        <w:autoSpaceDE w:val="0"/>
        <w:autoSpaceDN w:val="0"/>
        <w:adjustRightInd w:val="0"/>
        <w:ind w:left="0" w:firstLine="567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5.6. </w:t>
      </w:r>
      <w:proofErr w:type="gramStart"/>
      <w:r w:rsidRPr="006A34CB">
        <w:rPr>
          <w:color w:val="000000"/>
          <w:sz w:val="28"/>
          <w:szCs w:val="28"/>
        </w:rPr>
        <w:t xml:space="preserve">Информирование  заявителей о порядке  </w:t>
      </w:r>
      <w:r w:rsidRPr="006A34CB">
        <w:rPr>
          <w:color w:val="000000"/>
          <w:kern w:val="2"/>
          <w:sz w:val="28"/>
          <w:szCs w:val="28"/>
        </w:rPr>
        <w:t xml:space="preserve">подачи  и рассмотрения жалобы </w:t>
      </w:r>
      <w:r w:rsidRPr="006A34CB">
        <w:rPr>
          <w:color w:val="000000"/>
          <w:sz w:val="28"/>
          <w:szCs w:val="28"/>
        </w:rPr>
        <w:t xml:space="preserve">осуществляется посредством размещения информации на стендах в местах предоставления </w:t>
      </w:r>
      <w:r w:rsidRPr="006A34CB">
        <w:rPr>
          <w:bCs/>
          <w:color w:val="000000"/>
          <w:sz w:val="28"/>
          <w:szCs w:val="28"/>
        </w:rPr>
        <w:t>муниципальной</w:t>
      </w:r>
      <w:r w:rsidRPr="006A34CB">
        <w:rPr>
          <w:color w:val="000000"/>
          <w:sz w:val="28"/>
          <w:szCs w:val="28"/>
        </w:rPr>
        <w:t xml:space="preserve"> услуги, в федеральной государственной информационной системе «Единый портал государственных и муниципальных услуг (функций)»,  на официальном сайте Полтавского городского поселения, предоставляющей </w:t>
      </w:r>
      <w:r w:rsidRPr="006A34CB">
        <w:rPr>
          <w:bCs/>
          <w:color w:val="000000"/>
          <w:sz w:val="28"/>
          <w:szCs w:val="28"/>
        </w:rPr>
        <w:t>муниципальную</w:t>
      </w:r>
      <w:r w:rsidRPr="006A34CB">
        <w:rPr>
          <w:color w:val="000000"/>
          <w:sz w:val="28"/>
          <w:szCs w:val="28"/>
        </w:rPr>
        <w:t xml:space="preserve"> услугу  </w:t>
      </w:r>
      <w:r w:rsidRPr="006A34CB">
        <w:rPr>
          <w:color w:val="000000"/>
          <w:kern w:val="2"/>
          <w:sz w:val="28"/>
          <w:szCs w:val="28"/>
        </w:rPr>
        <w:t xml:space="preserve">осуществляется, в том числе по телефону, электронной почте,  при личном приёме. </w:t>
      </w:r>
      <w:proofErr w:type="gramEnd"/>
    </w:p>
    <w:p w:rsidR="006A34CB" w:rsidRPr="006A34CB" w:rsidRDefault="006A34CB" w:rsidP="0010651F">
      <w:pPr>
        <w:pStyle w:val="ac"/>
        <w:widowControl w:val="0"/>
        <w:autoSpaceDE w:val="0"/>
        <w:autoSpaceDN w:val="0"/>
        <w:ind w:left="0" w:firstLine="567"/>
        <w:jc w:val="both"/>
        <w:rPr>
          <w:rFonts w:cs="Calibri"/>
          <w:color w:val="000000"/>
          <w:sz w:val="28"/>
          <w:szCs w:val="28"/>
        </w:rPr>
      </w:pPr>
      <w:r w:rsidRPr="006A34CB">
        <w:rPr>
          <w:color w:val="000000"/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его должностных лиц</w:t>
      </w:r>
    </w:p>
    <w:p w:rsidR="006A34CB" w:rsidRPr="006A34CB" w:rsidRDefault="006A34CB" w:rsidP="006A34CB">
      <w:pPr>
        <w:pStyle w:val="ac"/>
        <w:widowControl w:val="0"/>
        <w:autoSpaceDE w:val="0"/>
        <w:autoSpaceDN w:val="0"/>
        <w:adjustRightInd w:val="0"/>
        <w:ind w:left="0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5.7. </w:t>
      </w:r>
      <w:r w:rsidRPr="006A34CB">
        <w:rPr>
          <w:color w:val="000000"/>
          <w:sz w:val="28"/>
          <w:szCs w:val="28"/>
        </w:rPr>
        <w:t xml:space="preserve">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6A34CB" w:rsidRPr="006A34CB" w:rsidRDefault="006A34CB" w:rsidP="006A34CB">
      <w:pPr>
        <w:pStyle w:val="ac"/>
        <w:widowControl w:val="0"/>
        <w:autoSpaceDE w:val="0"/>
        <w:autoSpaceDN w:val="0"/>
        <w:adjustRightInd w:val="0"/>
        <w:ind w:left="450"/>
        <w:jc w:val="both"/>
        <w:outlineLvl w:val="0"/>
        <w:rPr>
          <w:color w:val="000000"/>
          <w:sz w:val="28"/>
          <w:szCs w:val="28"/>
        </w:rPr>
      </w:pPr>
      <w:r w:rsidRPr="006A34CB">
        <w:rPr>
          <w:color w:val="000000"/>
          <w:sz w:val="28"/>
          <w:szCs w:val="28"/>
        </w:rPr>
        <w:t>1)  Федеральным законом  от 27.07.2010 № 210-ФЗ  «Об организации предоставления государственных и муниципальных услуг».</w:t>
      </w:r>
    </w:p>
    <w:p w:rsidR="006A34CB" w:rsidRPr="006A34CB" w:rsidRDefault="006A34CB" w:rsidP="006A34CB">
      <w:pPr>
        <w:pStyle w:val="ac"/>
        <w:ind w:left="0" w:firstLine="45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5.8.</w:t>
      </w:r>
      <w:r w:rsidRPr="006A34CB">
        <w:rPr>
          <w:sz w:val="28"/>
          <w:szCs w:val="28"/>
        </w:rPr>
        <w:t xml:space="preserve"> Полная информация о порядке подачи и рассмотрении жалобы </w:t>
      </w:r>
      <w:r w:rsidRPr="006A34CB">
        <w:rPr>
          <w:sz w:val="28"/>
          <w:szCs w:val="28"/>
        </w:rPr>
        <w:br/>
        <w:t>на решения и действия (бездействие) администрации, предоставляющей муниципальную услугу, его должностных лиц и муниципальных служащих размещена в разделе «Дополнительная информация» на Едином портале соответствующей муниципальной услуги по адресу: https://www.gosuslugi.ru.</w:t>
      </w:r>
      <w:r>
        <w:rPr>
          <w:sz w:val="28"/>
          <w:szCs w:val="28"/>
        </w:rPr>
        <w:t>».</w:t>
      </w:r>
    </w:p>
    <w:p w:rsidR="003A5F3E" w:rsidRPr="006A34CB" w:rsidRDefault="003A5F3E" w:rsidP="006A34CB">
      <w:pPr>
        <w:pStyle w:val="ac"/>
        <w:numPr>
          <w:ilvl w:val="0"/>
          <w:numId w:val="6"/>
        </w:numPr>
        <w:jc w:val="both"/>
        <w:rPr>
          <w:rStyle w:val="20"/>
          <w:rFonts w:eastAsia="Calibri"/>
          <w:sz w:val="28"/>
          <w:szCs w:val="28"/>
        </w:rPr>
      </w:pPr>
      <w:r w:rsidRPr="006A34CB">
        <w:rPr>
          <w:rStyle w:val="20"/>
          <w:rFonts w:eastAsia="Courier New"/>
          <w:sz w:val="28"/>
          <w:szCs w:val="28"/>
        </w:rPr>
        <w:t xml:space="preserve">Настоящее </w:t>
      </w:r>
      <w:r w:rsidR="00E83E89" w:rsidRPr="006A34CB">
        <w:rPr>
          <w:rStyle w:val="20"/>
          <w:rFonts w:eastAsia="Courier New"/>
          <w:sz w:val="28"/>
          <w:szCs w:val="28"/>
        </w:rPr>
        <w:t xml:space="preserve">постановление </w:t>
      </w:r>
      <w:r w:rsidRPr="006A34CB">
        <w:rPr>
          <w:rStyle w:val="20"/>
          <w:rFonts w:eastAsia="Courier New"/>
          <w:sz w:val="28"/>
          <w:szCs w:val="28"/>
        </w:rPr>
        <w:t>опубликовать (обнародовать).</w:t>
      </w:r>
    </w:p>
    <w:p w:rsidR="00E83E89" w:rsidRDefault="00E83E89" w:rsidP="00A76E0C">
      <w:pPr>
        <w:spacing w:line="240" w:lineRule="auto"/>
        <w:ind w:firstLine="709"/>
        <w:rPr>
          <w:szCs w:val="28"/>
        </w:rPr>
      </w:pPr>
    </w:p>
    <w:p w:rsidR="00C96606" w:rsidRDefault="00C96606" w:rsidP="00A76E0C">
      <w:pPr>
        <w:spacing w:line="240" w:lineRule="auto"/>
        <w:ind w:firstLine="709"/>
        <w:rPr>
          <w:szCs w:val="28"/>
        </w:rPr>
      </w:pPr>
    </w:p>
    <w:p w:rsidR="00A76E0C" w:rsidRDefault="00C96606" w:rsidP="004F5829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  </w:t>
      </w:r>
      <w:r w:rsidR="00B61A61" w:rsidRPr="008B7C0E">
        <w:rPr>
          <w:szCs w:val="28"/>
        </w:rPr>
        <w:t xml:space="preserve">Глава </w:t>
      </w:r>
      <w:proofErr w:type="gramStart"/>
      <w:r w:rsidR="00A76E0C">
        <w:rPr>
          <w:szCs w:val="28"/>
        </w:rPr>
        <w:t>Полтавского</w:t>
      </w:r>
      <w:proofErr w:type="gramEnd"/>
    </w:p>
    <w:p w:rsidR="00CA27A0" w:rsidRDefault="00C96606" w:rsidP="004F5829">
      <w:pPr>
        <w:spacing w:line="240" w:lineRule="auto"/>
        <w:ind w:firstLine="0"/>
        <w:rPr>
          <w:b/>
          <w:bCs/>
          <w:sz w:val="24"/>
          <w:szCs w:val="24"/>
        </w:rPr>
      </w:pPr>
      <w:r>
        <w:rPr>
          <w:szCs w:val="28"/>
        </w:rPr>
        <w:t xml:space="preserve">  </w:t>
      </w:r>
      <w:r w:rsidR="00A76E0C">
        <w:rPr>
          <w:szCs w:val="28"/>
        </w:rPr>
        <w:t>городского</w:t>
      </w:r>
      <w:r w:rsidR="00B61A61" w:rsidRPr="008B7C0E">
        <w:rPr>
          <w:szCs w:val="28"/>
        </w:rPr>
        <w:t xml:space="preserve"> поселения                     </w:t>
      </w:r>
      <w:r w:rsidR="00A76E0C">
        <w:rPr>
          <w:szCs w:val="28"/>
        </w:rPr>
        <w:t xml:space="preserve">                    </w:t>
      </w:r>
      <w:r w:rsidR="00B61A61" w:rsidRPr="008B7C0E">
        <w:rPr>
          <w:szCs w:val="28"/>
        </w:rPr>
        <w:t xml:space="preserve">                  </w:t>
      </w:r>
      <w:r w:rsidR="0010651F">
        <w:rPr>
          <w:szCs w:val="28"/>
        </w:rPr>
        <w:t xml:space="preserve">     </w:t>
      </w:r>
      <w:r w:rsidR="00B61A61" w:rsidRPr="008B7C0E">
        <w:rPr>
          <w:szCs w:val="28"/>
        </w:rPr>
        <w:t xml:space="preserve">      </w:t>
      </w:r>
      <w:r w:rsidR="00A76E0C">
        <w:rPr>
          <w:szCs w:val="28"/>
        </w:rPr>
        <w:t>М.И. Руденко</w:t>
      </w:r>
    </w:p>
    <w:p w:rsidR="00D16BFE" w:rsidRPr="00B77D7D" w:rsidRDefault="00D16BFE" w:rsidP="007027E9">
      <w:pPr>
        <w:spacing w:line="240" w:lineRule="auto"/>
        <w:ind w:left="4260" w:firstLine="696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946EB8" w:rsidRDefault="00946EB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sectPr w:rsidR="00946EB8" w:rsidSect="00BF02B3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F0CE8"/>
    <w:multiLevelType w:val="hybridMultilevel"/>
    <w:tmpl w:val="5E068BAE"/>
    <w:lvl w:ilvl="0" w:tplc="26B8DFA6">
      <w:start w:val="3"/>
      <w:numFmt w:val="decimal"/>
      <w:lvlText w:val="%1."/>
      <w:lvlJc w:val="left"/>
      <w:pPr>
        <w:ind w:left="927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3452"/>
    <w:multiLevelType w:val="multilevel"/>
    <w:tmpl w:val="4022A5E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5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48FA7400"/>
    <w:multiLevelType w:val="multilevel"/>
    <w:tmpl w:val="06FEA41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512F27"/>
    <w:multiLevelType w:val="multilevel"/>
    <w:tmpl w:val="463CCD2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5"/>
    <w:lvlOverride w:ilvl="0">
      <w:startOverride w:val="1"/>
    </w:lvlOverride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6540"/>
    <w:rsid w:val="000B5FC0"/>
    <w:rsid w:val="000B7719"/>
    <w:rsid w:val="000D04E2"/>
    <w:rsid w:val="000D0F83"/>
    <w:rsid w:val="0010651F"/>
    <w:rsid w:val="00124785"/>
    <w:rsid w:val="00134EC0"/>
    <w:rsid w:val="00135C7A"/>
    <w:rsid w:val="0014784D"/>
    <w:rsid w:val="00153767"/>
    <w:rsid w:val="00184A53"/>
    <w:rsid w:val="0019560F"/>
    <w:rsid w:val="00196E3E"/>
    <w:rsid w:val="001B1BEC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0EED"/>
    <w:rsid w:val="002751F4"/>
    <w:rsid w:val="002773D0"/>
    <w:rsid w:val="0028106A"/>
    <w:rsid w:val="002830BF"/>
    <w:rsid w:val="00283F62"/>
    <w:rsid w:val="0028490D"/>
    <w:rsid w:val="002950B7"/>
    <w:rsid w:val="002B3AB1"/>
    <w:rsid w:val="002C0432"/>
    <w:rsid w:val="002E05DB"/>
    <w:rsid w:val="002F48CE"/>
    <w:rsid w:val="002F5DE7"/>
    <w:rsid w:val="003056E2"/>
    <w:rsid w:val="0031696D"/>
    <w:rsid w:val="00316F1A"/>
    <w:rsid w:val="00327085"/>
    <w:rsid w:val="00343118"/>
    <w:rsid w:val="00347076"/>
    <w:rsid w:val="0035197F"/>
    <w:rsid w:val="00380E7F"/>
    <w:rsid w:val="00391F9D"/>
    <w:rsid w:val="00397BF1"/>
    <w:rsid w:val="003A0EEC"/>
    <w:rsid w:val="003A1E82"/>
    <w:rsid w:val="003A3168"/>
    <w:rsid w:val="003A5F3E"/>
    <w:rsid w:val="003B38C8"/>
    <w:rsid w:val="003B4BCF"/>
    <w:rsid w:val="003C097B"/>
    <w:rsid w:val="003C3E3A"/>
    <w:rsid w:val="003C42BC"/>
    <w:rsid w:val="003E0B5E"/>
    <w:rsid w:val="003E1427"/>
    <w:rsid w:val="003F1751"/>
    <w:rsid w:val="004049F8"/>
    <w:rsid w:val="00421208"/>
    <w:rsid w:val="004236EB"/>
    <w:rsid w:val="00430C35"/>
    <w:rsid w:val="0048165D"/>
    <w:rsid w:val="004939D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4F5829"/>
    <w:rsid w:val="00501CE4"/>
    <w:rsid w:val="00504AD1"/>
    <w:rsid w:val="005247D1"/>
    <w:rsid w:val="0052648A"/>
    <w:rsid w:val="005326FF"/>
    <w:rsid w:val="005477C0"/>
    <w:rsid w:val="00550FB1"/>
    <w:rsid w:val="00562506"/>
    <w:rsid w:val="00566B5D"/>
    <w:rsid w:val="00571C0C"/>
    <w:rsid w:val="00573084"/>
    <w:rsid w:val="00574CBF"/>
    <w:rsid w:val="0058312E"/>
    <w:rsid w:val="00595DBF"/>
    <w:rsid w:val="005C75F6"/>
    <w:rsid w:val="005D411E"/>
    <w:rsid w:val="005D5C45"/>
    <w:rsid w:val="005D7B86"/>
    <w:rsid w:val="00600B65"/>
    <w:rsid w:val="00616B2E"/>
    <w:rsid w:val="00651EF4"/>
    <w:rsid w:val="00666CEF"/>
    <w:rsid w:val="00671695"/>
    <w:rsid w:val="00671C25"/>
    <w:rsid w:val="00680A27"/>
    <w:rsid w:val="0068205C"/>
    <w:rsid w:val="00687A0E"/>
    <w:rsid w:val="00692C87"/>
    <w:rsid w:val="0069560A"/>
    <w:rsid w:val="00696AE7"/>
    <w:rsid w:val="006A34CB"/>
    <w:rsid w:val="006A4B37"/>
    <w:rsid w:val="006B10EA"/>
    <w:rsid w:val="006C591F"/>
    <w:rsid w:val="006D27D6"/>
    <w:rsid w:val="006D5B95"/>
    <w:rsid w:val="006F1E55"/>
    <w:rsid w:val="007027E9"/>
    <w:rsid w:val="00762C92"/>
    <w:rsid w:val="00776FFD"/>
    <w:rsid w:val="00786D07"/>
    <w:rsid w:val="007936C7"/>
    <w:rsid w:val="007A06BD"/>
    <w:rsid w:val="007A4BC9"/>
    <w:rsid w:val="007E1E7F"/>
    <w:rsid w:val="007E3B94"/>
    <w:rsid w:val="007F6E53"/>
    <w:rsid w:val="0080583D"/>
    <w:rsid w:val="00810ADC"/>
    <w:rsid w:val="00822422"/>
    <w:rsid w:val="00824D74"/>
    <w:rsid w:val="008341FA"/>
    <w:rsid w:val="00852E5A"/>
    <w:rsid w:val="00855CA7"/>
    <w:rsid w:val="00866B4E"/>
    <w:rsid w:val="0088234C"/>
    <w:rsid w:val="008831FA"/>
    <w:rsid w:val="00887CF4"/>
    <w:rsid w:val="00896F6F"/>
    <w:rsid w:val="008A0C79"/>
    <w:rsid w:val="008B2D6D"/>
    <w:rsid w:val="008B53C0"/>
    <w:rsid w:val="008B7C0E"/>
    <w:rsid w:val="008D3241"/>
    <w:rsid w:val="008D616E"/>
    <w:rsid w:val="008E6B1C"/>
    <w:rsid w:val="009037EA"/>
    <w:rsid w:val="009060A0"/>
    <w:rsid w:val="00934605"/>
    <w:rsid w:val="0094015D"/>
    <w:rsid w:val="00946EB8"/>
    <w:rsid w:val="00955979"/>
    <w:rsid w:val="00987213"/>
    <w:rsid w:val="009947A7"/>
    <w:rsid w:val="009A6D75"/>
    <w:rsid w:val="009C0004"/>
    <w:rsid w:val="009C2F85"/>
    <w:rsid w:val="009D0205"/>
    <w:rsid w:val="00A20258"/>
    <w:rsid w:val="00A34C4A"/>
    <w:rsid w:val="00A42274"/>
    <w:rsid w:val="00A518C3"/>
    <w:rsid w:val="00A65621"/>
    <w:rsid w:val="00A76E0C"/>
    <w:rsid w:val="00A953FA"/>
    <w:rsid w:val="00A97535"/>
    <w:rsid w:val="00AB3EE9"/>
    <w:rsid w:val="00AC55FC"/>
    <w:rsid w:val="00AE1438"/>
    <w:rsid w:val="00AE32B1"/>
    <w:rsid w:val="00B26B21"/>
    <w:rsid w:val="00B360E2"/>
    <w:rsid w:val="00B361ED"/>
    <w:rsid w:val="00B369C0"/>
    <w:rsid w:val="00B55424"/>
    <w:rsid w:val="00B61A61"/>
    <w:rsid w:val="00B77D7D"/>
    <w:rsid w:val="00B8036C"/>
    <w:rsid w:val="00B87D69"/>
    <w:rsid w:val="00BC3543"/>
    <w:rsid w:val="00BE6ECD"/>
    <w:rsid w:val="00BF02B3"/>
    <w:rsid w:val="00BF7ECF"/>
    <w:rsid w:val="00C00DB7"/>
    <w:rsid w:val="00C04D37"/>
    <w:rsid w:val="00C25DCF"/>
    <w:rsid w:val="00C31ADB"/>
    <w:rsid w:val="00C56EA6"/>
    <w:rsid w:val="00C60B89"/>
    <w:rsid w:val="00C745B9"/>
    <w:rsid w:val="00C745DF"/>
    <w:rsid w:val="00C8360E"/>
    <w:rsid w:val="00C93F55"/>
    <w:rsid w:val="00C96606"/>
    <w:rsid w:val="00CA0363"/>
    <w:rsid w:val="00CA27A0"/>
    <w:rsid w:val="00CB52E4"/>
    <w:rsid w:val="00CC3A50"/>
    <w:rsid w:val="00CD3A47"/>
    <w:rsid w:val="00CF5AB8"/>
    <w:rsid w:val="00D00929"/>
    <w:rsid w:val="00D03337"/>
    <w:rsid w:val="00D03E91"/>
    <w:rsid w:val="00D050B8"/>
    <w:rsid w:val="00D16BFE"/>
    <w:rsid w:val="00D25461"/>
    <w:rsid w:val="00D25FD8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3A77"/>
    <w:rsid w:val="00DA0FC7"/>
    <w:rsid w:val="00DD643C"/>
    <w:rsid w:val="00DD68AC"/>
    <w:rsid w:val="00DF5CD7"/>
    <w:rsid w:val="00DF6BD8"/>
    <w:rsid w:val="00E002C5"/>
    <w:rsid w:val="00E00E39"/>
    <w:rsid w:val="00E01EF9"/>
    <w:rsid w:val="00E16AC7"/>
    <w:rsid w:val="00E215E5"/>
    <w:rsid w:val="00E23296"/>
    <w:rsid w:val="00E470CE"/>
    <w:rsid w:val="00E51E99"/>
    <w:rsid w:val="00E60A7E"/>
    <w:rsid w:val="00E7132B"/>
    <w:rsid w:val="00E83E89"/>
    <w:rsid w:val="00E86CD7"/>
    <w:rsid w:val="00EA2397"/>
    <w:rsid w:val="00EA2790"/>
    <w:rsid w:val="00EC4360"/>
    <w:rsid w:val="00EC4C54"/>
    <w:rsid w:val="00EE11CC"/>
    <w:rsid w:val="00F1692B"/>
    <w:rsid w:val="00F176DB"/>
    <w:rsid w:val="00F22A1A"/>
    <w:rsid w:val="00F34EB0"/>
    <w:rsid w:val="00F608CA"/>
    <w:rsid w:val="00F74C26"/>
    <w:rsid w:val="00FA367C"/>
    <w:rsid w:val="00FA391D"/>
    <w:rsid w:val="00FA44FD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link w:val="af3"/>
    <w:uiPriority w:val="1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  <w:style w:type="character" w:styleId="af4">
    <w:name w:val="Emphasis"/>
    <w:basedOn w:val="a0"/>
    <w:uiPriority w:val="20"/>
    <w:qFormat/>
    <w:rsid w:val="00595DBF"/>
    <w:rPr>
      <w:i/>
      <w:iCs/>
    </w:rPr>
  </w:style>
  <w:style w:type="paragraph" w:customStyle="1" w:styleId="s1">
    <w:name w:val="s_1"/>
    <w:basedOn w:val="a"/>
    <w:rsid w:val="00C00DB7"/>
    <w:pPr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character" w:customStyle="1" w:styleId="af3">
    <w:name w:val="Без интервала Знак"/>
    <w:link w:val="af2"/>
    <w:uiPriority w:val="1"/>
    <w:rsid w:val="00C96606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suslugi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6929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Adm_PGT_3</cp:lastModifiedBy>
  <cp:revision>6</cp:revision>
  <cp:lastPrinted>2020-04-07T04:33:00Z</cp:lastPrinted>
  <dcterms:created xsi:type="dcterms:W3CDTF">2020-04-07T04:22:00Z</dcterms:created>
  <dcterms:modified xsi:type="dcterms:W3CDTF">2021-02-17T03:21:00Z</dcterms:modified>
</cp:coreProperties>
</file>