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D21" w:rsidRDefault="00A26D21" w:rsidP="00A26D21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26D21" w:rsidRDefault="00A26D21" w:rsidP="00A26D21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A26D21" w:rsidRDefault="00A26D21" w:rsidP="00A26D2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26D21" w:rsidRDefault="00A26D21" w:rsidP="00A26D2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A26D21" w:rsidRDefault="00A26D21" w:rsidP="00A26D2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A26D21" w:rsidRDefault="00A26D21" w:rsidP="00A26D21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 21 марта 2022 года                                                                                       № 21</w:t>
      </w:r>
    </w:p>
    <w:p w:rsidR="00A26D21" w:rsidRDefault="00A26D21" w:rsidP="00A26D21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A26D21" w:rsidRDefault="00A26D21" w:rsidP="00A26D21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№ 56 от 24.05.2019 года «Об утверждении порядка согласования размещения мест (площадок) накопления твердых коммунальных отходов в районах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сложившейся</w:t>
      </w:r>
      <w:proofErr w:type="gramEnd"/>
    </w:p>
    <w:p w:rsidR="00A26D21" w:rsidRDefault="00A26D21" w:rsidP="00A26D21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застройки на территории Полтавского городского поселения»</w:t>
      </w:r>
    </w:p>
    <w:p w:rsidR="00A26D21" w:rsidRDefault="00A26D21" w:rsidP="00A26D21">
      <w:pPr>
        <w:ind w:firstLine="1276"/>
        <w:rPr>
          <w:rStyle w:val="FontStyle25"/>
          <w:sz w:val="28"/>
          <w:szCs w:val="28"/>
        </w:rPr>
      </w:pPr>
    </w:p>
    <w:p w:rsidR="00A26D21" w:rsidRDefault="00A26D21" w:rsidP="00A26D21">
      <w:pPr>
        <w:pStyle w:val="a3"/>
        <w:suppressAutoHyphens/>
        <w:ind w:firstLine="567"/>
        <w:jc w:val="both"/>
      </w:pPr>
      <w:proofErr w:type="gramStart"/>
      <w:r>
        <w:rPr>
          <w:sz w:val="28"/>
          <w:szCs w:val="28"/>
        </w:rPr>
        <w:t xml:space="preserve">Руководствуясь Федеральным законом от 06.10.2003 № 131-ФЗ «Об общих принципах  организации местного самоуправления в Российской Федерации», Федеральным законом от 24.06.1998 N 89-ФЗ «Об отходах производства и потребления»,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2.1.2.2645-10 «Санитарно-эпидемиологические требования к условиям проживания в жилых зданиях и помещениях»,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2.1.3684-21 "Санитарно-эпидемиологические требования к содержанию территорий городских и сельских поселений», Правилами благоустройства на территории Полтавского городского поселения, Уставом Полтавского</w:t>
      </w:r>
      <w:proofErr w:type="gramEnd"/>
      <w:r>
        <w:rPr>
          <w:sz w:val="28"/>
          <w:szCs w:val="28"/>
        </w:rPr>
        <w:t xml:space="preserve"> городского поселения Полтавского  муниципального района Омской области </w:t>
      </w:r>
    </w:p>
    <w:p w:rsidR="00A26D21" w:rsidRDefault="00A26D21" w:rsidP="00A26D21">
      <w:pPr>
        <w:pStyle w:val="a3"/>
        <w:suppressAutoHyphens/>
        <w:jc w:val="both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ю:</w:t>
      </w:r>
    </w:p>
    <w:p w:rsidR="00A26D21" w:rsidRDefault="00A26D21" w:rsidP="00A26D21">
      <w:pPr>
        <w:pStyle w:val="ConsPlusTitle"/>
        <w:widowControl/>
        <w:ind w:firstLine="14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1. Внести в постановление № 56 от 24.05.2019 года «Об утверждении порядка согласования размещения мест (площадок) накопления твердых коммунальных отходов в районах сложившейся застройки на территории Полтавского городского поселения» (далее – Постановление) следующие изменения:</w:t>
      </w:r>
    </w:p>
    <w:p w:rsidR="00A26D21" w:rsidRDefault="00A26D21" w:rsidP="00A26D21">
      <w:pPr>
        <w:spacing w:after="150" w:line="300" w:lineRule="atLeast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№ 2 к Постановлению «</w:t>
      </w:r>
      <w:r>
        <w:rPr>
          <w:bCs/>
          <w:sz w:val="28"/>
          <w:szCs w:val="28"/>
        </w:rPr>
        <w:t xml:space="preserve">Состав </w:t>
      </w:r>
      <w:r>
        <w:rPr>
          <w:sz w:val="28"/>
          <w:szCs w:val="28"/>
        </w:rPr>
        <w:t>постоянно действующей комиссии по согласованию размещения мест (площадок) накопления твердых коммунальных отходов в районах сложившейся застройки на территории Полтавского городского поселения» изложить  в следующей редакции:</w:t>
      </w:r>
    </w:p>
    <w:p w:rsidR="00A26D21" w:rsidRDefault="00A26D21" w:rsidP="00A26D21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- Председатель комиссии</w:t>
      </w:r>
      <w:r>
        <w:rPr>
          <w:sz w:val="28"/>
          <w:szCs w:val="28"/>
        </w:rPr>
        <w:t xml:space="preserve"> - Руденко Марина Ивановна - глава Полтавского городского поселения;</w:t>
      </w:r>
    </w:p>
    <w:p w:rsidR="00A26D21" w:rsidRDefault="00A26D21" w:rsidP="00A26D21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- Секретарь комиссии</w:t>
      </w:r>
      <w:r>
        <w:rPr>
          <w:sz w:val="28"/>
          <w:szCs w:val="28"/>
        </w:rPr>
        <w:t xml:space="preserve">  - Кот Юрий Николаевич - управляющий делами Полтавского городского поселения;</w:t>
      </w:r>
    </w:p>
    <w:p w:rsidR="00A26D21" w:rsidRDefault="00A26D21" w:rsidP="00A26D21">
      <w:pPr>
        <w:ind w:firstLine="142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- Члены комиссии:</w:t>
      </w:r>
    </w:p>
    <w:p w:rsidR="00A26D21" w:rsidRDefault="00A26D21" w:rsidP="00A26D21">
      <w:pPr>
        <w:ind w:firstLine="142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Зимаков</w:t>
      </w:r>
      <w:proofErr w:type="spellEnd"/>
      <w:r>
        <w:rPr>
          <w:sz w:val="28"/>
          <w:szCs w:val="28"/>
        </w:rPr>
        <w:t xml:space="preserve"> Сергей Сергеевич - директор МКУ «Полтавская казна» администрации Полтавского городского поселения;</w:t>
      </w:r>
    </w:p>
    <w:p w:rsidR="00A26D21" w:rsidRDefault="00A26D21" w:rsidP="00A26D21">
      <w:pPr>
        <w:ind w:firstLine="142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Гудова</w:t>
      </w:r>
      <w:proofErr w:type="spellEnd"/>
      <w:r>
        <w:rPr>
          <w:sz w:val="28"/>
          <w:szCs w:val="28"/>
        </w:rPr>
        <w:t xml:space="preserve"> Елена Викторовна – юрисконсульт </w:t>
      </w:r>
      <w:r>
        <w:t xml:space="preserve"> </w:t>
      </w:r>
      <w:r>
        <w:rPr>
          <w:sz w:val="28"/>
          <w:szCs w:val="28"/>
        </w:rPr>
        <w:t>МКУ «Полтавская казна» администрации Полтавского городского поселения (по согласованию);</w:t>
      </w:r>
    </w:p>
    <w:p w:rsidR="00A26D21" w:rsidRDefault="00A26D21" w:rsidP="00A26D21">
      <w:pPr>
        <w:ind w:firstLine="142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- Ермоленко Евгений Васильевич - начальник Полтавского РЭС</w:t>
      </w:r>
      <w:r>
        <w:t xml:space="preserve"> </w:t>
      </w:r>
      <w:r>
        <w:rPr>
          <w:sz w:val="28"/>
          <w:szCs w:val="28"/>
        </w:rPr>
        <w:t>(по согласованию);</w:t>
      </w:r>
    </w:p>
    <w:p w:rsidR="00A26D21" w:rsidRDefault="00A26D21" w:rsidP="00A26D21">
      <w:pPr>
        <w:ind w:firstLine="14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spellStart"/>
      <w:r>
        <w:rPr>
          <w:sz w:val="28"/>
          <w:szCs w:val="28"/>
        </w:rPr>
        <w:t>Шлендик</w:t>
      </w:r>
      <w:proofErr w:type="spellEnd"/>
      <w:r>
        <w:rPr>
          <w:sz w:val="28"/>
          <w:szCs w:val="28"/>
        </w:rPr>
        <w:t xml:space="preserve"> Сергей Андреевич - начальник эксплуатационного участка № 8 «</w:t>
      </w:r>
      <w:proofErr w:type="spellStart"/>
      <w:r>
        <w:rPr>
          <w:sz w:val="28"/>
          <w:szCs w:val="28"/>
        </w:rPr>
        <w:t>Омскгазстройэксплуатация</w:t>
      </w:r>
      <w:proofErr w:type="spellEnd"/>
      <w:r>
        <w:rPr>
          <w:sz w:val="28"/>
          <w:szCs w:val="28"/>
        </w:rPr>
        <w:t>»</w:t>
      </w:r>
      <w:r>
        <w:t xml:space="preserve"> </w:t>
      </w:r>
      <w:r>
        <w:rPr>
          <w:sz w:val="28"/>
          <w:szCs w:val="28"/>
        </w:rPr>
        <w:t>(по согласованию);</w:t>
      </w:r>
    </w:p>
    <w:p w:rsidR="00A26D21" w:rsidRDefault="00A26D21" w:rsidP="00A26D21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- Артеменко Любовь Ивановна – депутат Совета депутатов Полтавского городского поселения (по согласованию);</w:t>
      </w:r>
    </w:p>
    <w:p w:rsidR="00A26D21" w:rsidRDefault="00A26D21" w:rsidP="00A26D21">
      <w:pPr>
        <w:ind w:firstLine="142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- Карабин Артем Анатольевич - инженер 1 категории, механик АО «</w:t>
      </w:r>
      <w:proofErr w:type="spellStart"/>
      <w:r>
        <w:rPr>
          <w:sz w:val="28"/>
          <w:szCs w:val="28"/>
        </w:rPr>
        <w:t>Омскоблводопровод</w:t>
      </w:r>
      <w:proofErr w:type="spellEnd"/>
      <w:r>
        <w:rPr>
          <w:sz w:val="28"/>
          <w:szCs w:val="28"/>
        </w:rPr>
        <w:t>» РЭУ Полтавский ТГВ</w:t>
      </w:r>
      <w:r>
        <w:t xml:space="preserve"> </w:t>
      </w:r>
      <w:r>
        <w:rPr>
          <w:sz w:val="28"/>
          <w:szCs w:val="28"/>
        </w:rPr>
        <w:t>(по согласованию);</w:t>
      </w:r>
    </w:p>
    <w:p w:rsidR="00A26D21" w:rsidRDefault="00A26D21" w:rsidP="00A26D21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Качесов</w:t>
      </w:r>
      <w:proofErr w:type="spellEnd"/>
      <w:r>
        <w:rPr>
          <w:sz w:val="28"/>
          <w:szCs w:val="28"/>
        </w:rPr>
        <w:t xml:space="preserve"> Владимир Владимирович – руководитель ПАО «</w:t>
      </w:r>
      <w:proofErr w:type="spellStart"/>
      <w:r>
        <w:rPr>
          <w:sz w:val="28"/>
          <w:szCs w:val="28"/>
        </w:rPr>
        <w:t>Ростелеком</w:t>
      </w:r>
      <w:proofErr w:type="spellEnd"/>
      <w:r>
        <w:rPr>
          <w:sz w:val="28"/>
          <w:szCs w:val="28"/>
        </w:rPr>
        <w:t>» Омский филиал ЛТЦ Полтавский район</w:t>
      </w:r>
      <w:r>
        <w:t xml:space="preserve"> </w:t>
      </w:r>
      <w:r>
        <w:rPr>
          <w:sz w:val="28"/>
          <w:szCs w:val="28"/>
        </w:rPr>
        <w:t>(по согласованию).</w:t>
      </w:r>
      <w:r>
        <w:rPr>
          <w:sz w:val="28"/>
          <w:szCs w:val="28"/>
        </w:rPr>
        <w:br/>
        <w:t xml:space="preserve">        2. Настоящее постановление вступает в силу со дня его официального опубликовани</w:t>
      </w:r>
      <w:proofErr w:type="gramStart"/>
      <w:r>
        <w:rPr>
          <w:sz w:val="28"/>
          <w:szCs w:val="28"/>
        </w:rPr>
        <w:t>я(</w:t>
      </w:r>
      <w:proofErr w:type="gramEnd"/>
      <w:r>
        <w:rPr>
          <w:sz w:val="28"/>
          <w:szCs w:val="28"/>
        </w:rPr>
        <w:t>обнародования).</w:t>
      </w:r>
      <w:r>
        <w:rPr>
          <w:sz w:val="28"/>
          <w:szCs w:val="28"/>
        </w:rPr>
        <w:br/>
        <w:t xml:space="preserve">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управляющего делами Кота Юрия Николаевича.</w:t>
      </w:r>
    </w:p>
    <w:p w:rsidR="00A26D21" w:rsidRDefault="00A26D21" w:rsidP="00A26D21">
      <w:pPr>
        <w:jc w:val="both"/>
        <w:rPr>
          <w:sz w:val="28"/>
          <w:szCs w:val="28"/>
        </w:rPr>
      </w:pPr>
    </w:p>
    <w:p w:rsidR="00A26D21" w:rsidRDefault="00A26D21" w:rsidP="00A26D21">
      <w:pPr>
        <w:jc w:val="both"/>
        <w:rPr>
          <w:sz w:val="28"/>
          <w:szCs w:val="28"/>
        </w:rPr>
      </w:pPr>
    </w:p>
    <w:p w:rsidR="00A26D21" w:rsidRDefault="00A26D21" w:rsidP="00A26D21">
      <w:pPr>
        <w:ind w:firstLine="705"/>
        <w:jc w:val="both"/>
        <w:rPr>
          <w:rStyle w:val="FontStyle25"/>
          <w:sz w:val="28"/>
          <w:szCs w:val="28"/>
        </w:rPr>
      </w:pPr>
    </w:p>
    <w:p w:rsidR="00A26D21" w:rsidRDefault="00A26D21" w:rsidP="00A26D21">
      <w:pPr>
        <w:ind w:firstLine="705"/>
        <w:jc w:val="both"/>
        <w:rPr>
          <w:rStyle w:val="FontStyle25"/>
          <w:sz w:val="28"/>
          <w:szCs w:val="28"/>
        </w:rPr>
      </w:pPr>
    </w:p>
    <w:p w:rsidR="00A26D21" w:rsidRDefault="00A26D21" w:rsidP="00A26D21">
      <w:pPr>
        <w:jc w:val="both"/>
      </w:pPr>
      <w:r>
        <w:rPr>
          <w:sz w:val="28"/>
          <w:szCs w:val="28"/>
        </w:rPr>
        <w:t xml:space="preserve">Глава 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5A6F3B" w:rsidRDefault="00A26D21" w:rsidP="00A26D21">
      <w:r>
        <w:rPr>
          <w:sz w:val="28"/>
          <w:szCs w:val="28"/>
        </w:rPr>
        <w:t>Городского поселения                                                                     М.И. Руденко</w:t>
      </w:r>
    </w:p>
    <w:sectPr w:rsidR="005A6F3B" w:rsidSect="005A6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A26D21"/>
    <w:rsid w:val="005A6F3B"/>
    <w:rsid w:val="00A26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D2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26D2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A26D21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A26D2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A26D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25">
    <w:name w:val="Font Style25"/>
    <w:basedOn w:val="a0"/>
    <w:rsid w:val="00A26D21"/>
    <w:rPr>
      <w:rFonts w:ascii="Sylfaen" w:hAnsi="Sylfaen" w:cs="Sylfae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5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2588</Characters>
  <Application>Microsoft Office Word</Application>
  <DocSecurity>0</DocSecurity>
  <Lines>21</Lines>
  <Paragraphs>6</Paragraphs>
  <ScaleCrop>false</ScaleCrop>
  <Company>Microsoft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2022-03-21T03:33:00Z</dcterms:created>
  <dcterms:modified xsi:type="dcterms:W3CDTF">2022-03-21T03:34:00Z</dcterms:modified>
</cp:coreProperties>
</file>