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68C" w:rsidRDefault="00CE268C" w:rsidP="00030D07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Pr="00547E70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47E70">
        <w:rPr>
          <w:rFonts w:ascii="Times New Roman" w:hAnsi="Times New Roman"/>
          <w:sz w:val="28"/>
          <w:szCs w:val="28"/>
        </w:rPr>
        <w:t>П</w:t>
      </w:r>
      <w:proofErr w:type="gramEnd"/>
      <w:r w:rsidRPr="00547E7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CE268C" w:rsidRDefault="00CE268C" w:rsidP="00CE268C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C07A84">
        <w:rPr>
          <w:rFonts w:ascii="Times New Roman" w:hAnsi="Times New Roman"/>
          <w:b w:val="0"/>
          <w:sz w:val="28"/>
          <w:szCs w:val="28"/>
        </w:rPr>
        <w:t>16</w:t>
      </w:r>
      <w:r w:rsidR="00D04C70">
        <w:rPr>
          <w:rFonts w:ascii="Times New Roman" w:hAnsi="Times New Roman"/>
          <w:b w:val="0"/>
          <w:sz w:val="28"/>
          <w:szCs w:val="28"/>
        </w:rPr>
        <w:t xml:space="preserve"> </w:t>
      </w:r>
      <w:r w:rsidR="00C07A84">
        <w:rPr>
          <w:rFonts w:ascii="Times New Roman" w:hAnsi="Times New Roman"/>
          <w:b w:val="0"/>
          <w:sz w:val="28"/>
          <w:szCs w:val="28"/>
        </w:rPr>
        <w:t>августа</w:t>
      </w:r>
      <w:r w:rsidR="00005E4A">
        <w:rPr>
          <w:rFonts w:ascii="Times New Roman" w:hAnsi="Times New Roman"/>
          <w:b w:val="0"/>
          <w:sz w:val="28"/>
          <w:szCs w:val="28"/>
        </w:rPr>
        <w:t xml:space="preserve"> 202</w:t>
      </w:r>
      <w:r w:rsidR="00F15472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</w:t>
      </w:r>
      <w:r w:rsidR="00005E4A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     № </w:t>
      </w:r>
      <w:r w:rsidR="00C07A84">
        <w:rPr>
          <w:rFonts w:ascii="Times New Roman" w:hAnsi="Times New Roman"/>
          <w:b w:val="0"/>
          <w:sz w:val="28"/>
          <w:szCs w:val="28"/>
        </w:rPr>
        <w:t>94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4A4E9A" w:rsidRPr="00A6556E" w:rsidRDefault="004A4E9A" w:rsidP="00A6556E">
      <w:pPr>
        <w:jc w:val="center"/>
        <w:rPr>
          <w:b/>
          <w:sz w:val="28"/>
          <w:szCs w:val="28"/>
        </w:rPr>
      </w:pPr>
      <w:r w:rsidRPr="00A6556E">
        <w:rPr>
          <w:b/>
          <w:sz w:val="28"/>
          <w:szCs w:val="28"/>
        </w:rPr>
        <w:t>О внесении изменен</w:t>
      </w:r>
      <w:r w:rsidR="00427E9F" w:rsidRPr="00A6556E">
        <w:rPr>
          <w:b/>
          <w:sz w:val="28"/>
          <w:szCs w:val="28"/>
        </w:rPr>
        <w:t xml:space="preserve">ий в Постановление </w:t>
      </w:r>
      <w:r w:rsidR="00A6556E" w:rsidRPr="00A6556E">
        <w:rPr>
          <w:b/>
          <w:sz w:val="28"/>
          <w:szCs w:val="28"/>
        </w:rPr>
        <w:t xml:space="preserve">администрации Полтавского городского поселения </w:t>
      </w:r>
      <w:r w:rsidR="00427E9F" w:rsidRPr="00A6556E">
        <w:rPr>
          <w:b/>
          <w:sz w:val="28"/>
          <w:szCs w:val="28"/>
        </w:rPr>
        <w:t xml:space="preserve">от </w:t>
      </w:r>
      <w:r w:rsidR="00A6556E" w:rsidRPr="00A6556E">
        <w:rPr>
          <w:b/>
          <w:sz w:val="28"/>
          <w:szCs w:val="28"/>
        </w:rPr>
        <w:t>03.05.2018</w:t>
      </w:r>
      <w:r w:rsidRPr="00A6556E">
        <w:rPr>
          <w:b/>
          <w:sz w:val="28"/>
          <w:szCs w:val="28"/>
        </w:rPr>
        <w:t xml:space="preserve"> года № </w:t>
      </w:r>
      <w:r w:rsidR="00A6556E" w:rsidRPr="00A6556E">
        <w:rPr>
          <w:b/>
          <w:sz w:val="28"/>
          <w:szCs w:val="28"/>
        </w:rPr>
        <w:t>31</w:t>
      </w:r>
      <w:r w:rsidRPr="00A6556E">
        <w:rPr>
          <w:b/>
          <w:sz w:val="28"/>
          <w:szCs w:val="28"/>
        </w:rPr>
        <w:t xml:space="preserve"> «</w:t>
      </w:r>
      <w:r w:rsidR="00A6556E" w:rsidRPr="00A6556E">
        <w:rPr>
          <w:b/>
          <w:bCs/>
          <w:sz w:val="28"/>
          <w:szCs w:val="28"/>
        </w:rPr>
        <w:t xml:space="preserve">Об утверждении Порядка предоставления субсидий </w:t>
      </w:r>
      <w:r w:rsidR="00A6556E" w:rsidRPr="00A6556E">
        <w:rPr>
          <w:b/>
          <w:sz w:val="28"/>
          <w:szCs w:val="28"/>
        </w:rPr>
        <w:t xml:space="preserve"> </w:t>
      </w:r>
      <w:r w:rsidR="00A6556E" w:rsidRPr="00A6556E">
        <w:rPr>
          <w:b/>
          <w:sz w:val="28"/>
          <w:szCs w:val="28"/>
          <w:lang w:val="be-BY"/>
        </w:rPr>
        <w:t>юридическим лицам (за исключением субсидий государственным (муниципальным)</w:t>
      </w:r>
      <w:r w:rsidR="00A6556E">
        <w:rPr>
          <w:b/>
          <w:sz w:val="28"/>
          <w:szCs w:val="28"/>
          <w:lang w:val="be-BY"/>
        </w:rPr>
        <w:t xml:space="preserve"> </w:t>
      </w:r>
      <w:r w:rsidR="00A6556E" w:rsidRPr="00A6556E">
        <w:rPr>
          <w:b/>
          <w:sz w:val="28"/>
          <w:szCs w:val="28"/>
          <w:lang w:val="be-BY"/>
        </w:rPr>
        <w:t xml:space="preserve">учреждениям) </w:t>
      </w:r>
      <w:r w:rsidR="00A6556E" w:rsidRPr="00A6556E">
        <w:rPr>
          <w:b/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</w:t>
      </w:r>
      <w:r w:rsidR="004F534F">
        <w:rPr>
          <w:b/>
          <w:sz w:val="28"/>
          <w:szCs w:val="28"/>
        </w:rPr>
        <w:t xml:space="preserve"> </w:t>
      </w:r>
      <w:r w:rsidR="00A6556E" w:rsidRPr="00A6556E">
        <w:rPr>
          <w:b/>
          <w:sz w:val="28"/>
          <w:szCs w:val="28"/>
        </w:rPr>
        <w:t>Полтавского городского поселения</w:t>
      </w:r>
      <w:r w:rsidRPr="00A6556E">
        <w:rPr>
          <w:b/>
          <w:color w:val="000000"/>
          <w:sz w:val="28"/>
          <w:szCs w:val="28"/>
        </w:rPr>
        <w:t>»</w:t>
      </w:r>
    </w:p>
    <w:p w:rsidR="00CE268C" w:rsidRPr="00EE5200" w:rsidRDefault="00CE268C" w:rsidP="004A4E9A">
      <w:pPr>
        <w:rPr>
          <w:sz w:val="28"/>
          <w:szCs w:val="28"/>
        </w:rPr>
      </w:pPr>
    </w:p>
    <w:p w:rsidR="004F534F" w:rsidRDefault="004F534F" w:rsidP="004F534F">
      <w:pPr>
        <w:ind w:firstLine="709"/>
        <w:jc w:val="both"/>
        <w:rPr>
          <w:sz w:val="28"/>
          <w:szCs w:val="28"/>
        </w:rPr>
      </w:pPr>
      <w:proofErr w:type="gramStart"/>
      <w:r w:rsidRPr="00EC34B0">
        <w:rPr>
          <w:sz w:val="28"/>
          <w:szCs w:val="28"/>
        </w:rPr>
        <w:t>В</w:t>
      </w:r>
      <w:r w:rsidR="00523C79">
        <w:rPr>
          <w:sz w:val="28"/>
          <w:szCs w:val="28"/>
        </w:rPr>
        <w:t xml:space="preserve"> </w:t>
      </w:r>
      <w:r w:rsidRPr="00EC34B0">
        <w:rPr>
          <w:sz w:val="28"/>
          <w:szCs w:val="28"/>
        </w:rPr>
        <w:t>соответствии</w:t>
      </w:r>
      <w:r w:rsidR="00523C79">
        <w:rPr>
          <w:sz w:val="28"/>
          <w:szCs w:val="28"/>
        </w:rPr>
        <w:t xml:space="preserve"> </w:t>
      </w:r>
      <w:r w:rsidR="00D04C70">
        <w:rPr>
          <w:sz w:val="28"/>
          <w:szCs w:val="28"/>
        </w:rPr>
        <w:t>с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="00C07A84">
        <w:rPr>
          <w:sz w:val="28"/>
          <w:szCs w:val="28"/>
        </w:rPr>
        <w:t>и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C07A84">
        <w:rPr>
          <w:sz w:val="28"/>
          <w:szCs w:val="28"/>
        </w:rPr>
        <w:t>ами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06.10.2003 №</w:t>
      </w:r>
      <w:r w:rsidR="00D04C70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</w:t>
      </w:r>
      <w:r w:rsidRPr="00D964C4">
        <w:rPr>
          <w:bCs/>
          <w:sz w:val="28"/>
          <w:szCs w:val="28"/>
        </w:rPr>
        <w:t xml:space="preserve">Об </w:t>
      </w:r>
      <w:r w:rsidR="00D04C70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общих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принципах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организации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местного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самоуп</w:t>
      </w:r>
      <w:r>
        <w:rPr>
          <w:bCs/>
          <w:sz w:val="28"/>
          <w:szCs w:val="28"/>
        </w:rPr>
        <w:t>равления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523C79">
        <w:rPr>
          <w:bCs/>
          <w:sz w:val="28"/>
          <w:szCs w:val="28"/>
        </w:rPr>
        <w:t xml:space="preserve"> Р</w:t>
      </w:r>
      <w:r>
        <w:rPr>
          <w:bCs/>
          <w:sz w:val="28"/>
          <w:szCs w:val="28"/>
        </w:rPr>
        <w:t>оссийской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Федерации»</w:t>
      </w:r>
      <w:r w:rsidR="00D04C70">
        <w:rPr>
          <w:bCs/>
          <w:sz w:val="28"/>
          <w:szCs w:val="28"/>
        </w:rPr>
        <w:t xml:space="preserve">,  </w:t>
      </w:r>
      <w:r w:rsidR="00C07A84" w:rsidRPr="00C07A84">
        <w:rPr>
          <w:bCs/>
          <w:sz w:val="28"/>
          <w:szCs w:val="28"/>
        </w:rPr>
        <w:t>от 28.06.2022 № 197-ФЗ</w:t>
      </w:r>
      <w:r w:rsidR="00C07A84">
        <w:rPr>
          <w:bCs/>
          <w:sz w:val="28"/>
          <w:szCs w:val="28"/>
        </w:rPr>
        <w:t xml:space="preserve"> </w:t>
      </w:r>
      <w:r w:rsidR="00523C79" w:rsidRPr="00C07A84">
        <w:rPr>
          <w:bCs/>
          <w:sz w:val="28"/>
          <w:szCs w:val="28"/>
        </w:rPr>
        <w:t xml:space="preserve"> </w:t>
      </w:r>
      <w:r w:rsidR="00C07A84">
        <w:rPr>
          <w:bCs/>
          <w:sz w:val="28"/>
          <w:szCs w:val="28"/>
        </w:rPr>
        <w:t>«</w:t>
      </w:r>
      <w:r w:rsidR="00C07A84" w:rsidRPr="00C07A84">
        <w:rPr>
          <w:bCs/>
          <w:sz w:val="28"/>
          <w:szCs w:val="28"/>
        </w:rPr>
        <w:t xml:space="preserve">О внесении изменений в Федеральный закон </w:t>
      </w:r>
      <w:r w:rsidR="00C07A84">
        <w:rPr>
          <w:bCs/>
          <w:sz w:val="28"/>
          <w:szCs w:val="28"/>
        </w:rPr>
        <w:t>«</w:t>
      </w:r>
      <w:r w:rsidR="00C07A84" w:rsidRPr="00C07A84">
        <w:rPr>
          <w:bCs/>
          <w:sz w:val="28"/>
          <w:szCs w:val="28"/>
        </w:rPr>
        <w:t>О развитии малого и среднего предпринима</w:t>
      </w:r>
      <w:r w:rsidR="00C07A84">
        <w:rPr>
          <w:bCs/>
          <w:sz w:val="28"/>
          <w:szCs w:val="28"/>
        </w:rPr>
        <w:t>тельства в Российской Федерации»»</w:t>
      </w:r>
      <w:r w:rsidR="005964D9">
        <w:rPr>
          <w:bCs/>
          <w:sz w:val="28"/>
          <w:szCs w:val="28"/>
        </w:rPr>
        <w:t xml:space="preserve">, </w:t>
      </w:r>
      <w:r w:rsidR="00D04C70">
        <w:rPr>
          <w:bCs/>
          <w:sz w:val="28"/>
          <w:szCs w:val="28"/>
        </w:rPr>
        <w:t>Уставом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Полтавского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городского поселения</w:t>
      </w:r>
      <w:r w:rsidR="00F15472">
        <w:rPr>
          <w:bCs/>
          <w:sz w:val="28"/>
          <w:szCs w:val="28"/>
        </w:rPr>
        <w:t>, прини</w:t>
      </w:r>
      <w:r w:rsidR="005964D9">
        <w:rPr>
          <w:bCs/>
          <w:sz w:val="28"/>
          <w:szCs w:val="28"/>
        </w:rPr>
        <w:t xml:space="preserve">мая во внимание </w:t>
      </w:r>
      <w:r w:rsidR="00C07A84">
        <w:rPr>
          <w:bCs/>
          <w:sz w:val="28"/>
          <w:szCs w:val="28"/>
        </w:rPr>
        <w:t>информацию</w:t>
      </w:r>
      <w:r w:rsidR="005964D9">
        <w:rPr>
          <w:bCs/>
          <w:sz w:val="28"/>
          <w:szCs w:val="28"/>
        </w:rPr>
        <w:t xml:space="preserve"> прокуратуры Полтавского района от </w:t>
      </w:r>
      <w:r w:rsidR="00C07A84">
        <w:rPr>
          <w:bCs/>
          <w:sz w:val="28"/>
          <w:szCs w:val="28"/>
        </w:rPr>
        <w:t>12</w:t>
      </w:r>
      <w:r w:rsidR="005964D9">
        <w:rPr>
          <w:bCs/>
          <w:sz w:val="28"/>
          <w:szCs w:val="28"/>
        </w:rPr>
        <w:t>.0</w:t>
      </w:r>
      <w:r w:rsidR="00C07A84">
        <w:rPr>
          <w:bCs/>
          <w:sz w:val="28"/>
          <w:szCs w:val="28"/>
        </w:rPr>
        <w:t>8</w:t>
      </w:r>
      <w:r w:rsidR="002F01DF">
        <w:rPr>
          <w:bCs/>
          <w:sz w:val="28"/>
          <w:szCs w:val="28"/>
        </w:rPr>
        <w:t xml:space="preserve">.2022 </w:t>
      </w:r>
      <w:r w:rsidR="005964D9">
        <w:rPr>
          <w:bCs/>
          <w:sz w:val="28"/>
          <w:szCs w:val="28"/>
        </w:rPr>
        <w:t>№ 22/1-01-2022/</w:t>
      </w:r>
      <w:r w:rsidR="00E10767">
        <w:rPr>
          <w:bCs/>
          <w:sz w:val="28"/>
          <w:szCs w:val="28"/>
        </w:rPr>
        <w:t>852</w:t>
      </w:r>
      <w:r w:rsidR="005964D9">
        <w:rPr>
          <w:bCs/>
          <w:sz w:val="28"/>
          <w:szCs w:val="28"/>
        </w:rPr>
        <w:t>,</w:t>
      </w:r>
      <w:r w:rsidR="00D04C70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  <w:r w:rsidRPr="002C06CC">
        <w:rPr>
          <w:b/>
          <w:sz w:val="28"/>
          <w:szCs w:val="28"/>
        </w:rPr>
        <w:t>постановляю</w:t>
      </w:r>
      <w:r w:rsidRPr="00EC34B0">
        <w:rPr>
          <w:sz w:val="28"/>
          <w:szCs w:val="28"/>
        </w:rPr>
        <w:t>:</w:t>
      </w:r>
      <w:proofErr w:type="gramEnd"/>
    </w:p>
    <w:p w:rsidR="00CE268C" w:rsidRPr="004F534F" w:rsidRDefault="00A81A56" w:rsidP="004F534F">
      <w:pPr>
        <w:ind w:firstLine="709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1.</w:t>
      </w:r>
      <w:r w:rsidR="002C6802">
        <w:rPr>
          <w:sz w:val="28"/>
          <w:szCs w:val="28"/>
        </w:rPr>
        <w:t xml:space="preserve"> </w:t>
      </w:r>
      <w:r w:rsidR="00CE268C" w:rsidRPr="004F534F">
        <w:rPr>
          <w:sz w:val="28"/>
          <w:szCs w:val="28"/>
        </w:rPr>
        <w:t xml:space="preserve">Внести в постановление от </w:t>
      </w:r>
      <w:r w:rsidR="004F534F" w:rsidRPr="004F534F">
        <w:rPr>
          <w:sz w:val="28"/>
          <w:szCs w:val="28"/>
        </w:rPr>
        <w:t>03.05.2018</w:t>
      </w:r>
      <w:r w:rsidR="00CE268C" w:rsidRPr="004F534F">
        <w:rPr>
          <w:sz w:val="28"/>
          <w:szCs w:val="28"/>
        </w:rPr>
        <w:t xml:space="preserve"> года №</w:t>
      </w:r>
      <w:r w:rsidR="00005E4A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</w:rPr>
        <w:t>31</w:t>
      </w:r>
      <w:r w:rsidR="00CE268C" w:rsidRPr="004F534F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</w:rPr>
        <w:t>«</w:t>
      </w:r>
      <w:r w:rsidR="004F534F" w:rsidRPr="004F534F">
        <w:rPr>
          <w:bCs/>
          <w:sz w:val="28"/>
          <w:szCs w:val="28"/>
        </w:rPr>
        <w:t xml:space="preserve">Об утверждении Порядка предоставления субсидий </w:t>
      </w:r>
      <w:r w:rsidR="004F534F" w:rsidRPr="004F534F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  <w:lang w:val="be-BY"/>
        </w:rPr>
        <w:t xml:space="preserve">юридическим лицам (за исключением субсидий государственным (муниципальным) учреждениям) </w:t>
      </w:r>
      <w:r w:rsidR="004F534F" w:rsidRPr="004F534F">
        <w:rPr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 Полтавского городского поселения</w:t>
      </w:r>
      <w:r w:rsidR="004F534F" w:rsidRPr="004F534F">
        <w:rPr>
          <w:color w:val="000000"/>
          <w:sz w:val="28"/>
          <w:szCs w:val="28"/>
        </w:rPr>
        <w:t>»</w:t>
      </w:r>
      <w:r w:rsidR="005964D9">
        <w:rPr>
          <w:color w:val="000000"/>
          <w:sz w:val="28"/>
          <w:szCs w:val="28"/>
        </w:rPr>
        <w:t xml:space="preserve"> (далее – Постановление)</w:t>
      </w:r>
      <w:r w:rsidR="004F534F">
        <w:rPr>
          <w:color w:val="000000"/>
          <w:sz w:val="28"/>
          <w:szCs w:val="28"/>
        </w:rPr>
        <w:t xml:space="preserve"> </w:t>
      </w:r>
      <w:r w:rsidR="00CE268C" w:rsidRPr="004F534F">
        <w:rPr>
          <w:sz w:val="28"/>
          <w:szCs w:val="28"/>
        </w:rPr>
        <w:t>следующие изменения:</w:t>
      </w:r>
    </w:p>
    <w:p w:rsidR="009F7B0F" w:rsidRDefault="00A81A56" w:rsidP="00005E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534F">
        <w:rPr>
          <w:sz w:val="28"/>
          <w:szCs w:val="28"/>
        </w:rPr>
        <w:t xml:space="preserve">  </w:t>
      </w:r>
      <w:r w:rsidR="009F7B0F">
        <w:rPr>
          <w:sz w:val="28"/>
          <w:szCs w:val="28"/>
        </w:rPr>
        <w:t xml:space="preserve">        </w:t>
      </w:r>
      <w:r w:rsidR="002C6802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6802">
        <w:rPr>
          <w:rFonts w:ascii="Times New Roman" w:hAnsi="Times New Roman" w:cs="Times New Roman"/>
          <w:b w:val="0"/>
          <w:sz w:val="28"/>
          <w:szCs w:val="28"/>
        </w:rPr>
        <w:t>п</w:t>
      </w:r>
      <w:r w:rsidR="005964D9">
        <w:rPr>
          <w:rFonts w:ascii="Times New Roman" w:hAnsi="Times New Roman" w:cs="Times New Roman"/>
          <w:b w:val="0"/>
          <w:sz w:val="28"/>
          <w:szCs w:val="28"/>
        </w:rPr>
        <w:t xml:space="preserve">ункт </w:t>
      </w:r>
      <w:r w:rsidR="00E10767">
        <w:rPr>
          <w:rFonts w:ascii="Times New Roman" w:hAnsi="Times New Roman" w:cs="Times New Roman"/>
          <w:b w:val="0"/>
          <w:sz w:val="28"/>
          <w:szCs w:val="28"/>
        </w:rPr>
        <w:t>7</w:t>
      </w:r>
      <w:r w:rsidR="005964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5964D9">
        <w:rPr>
          <w:rFonts w:ascii="Times New Roman" w:hAnsi="Times New Roman" w:cs="Times New Roman"/>
          <w:b w:val="0"/>
          <w:sz w:val="28"/>
          <w:szCs w:val="28"/>
        </w:rPr>
        <w:t>я № 1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 xml:space="preserve">  к  </w:t>
      </w:r>
      <w:r w:rsidR="005964D9">
        <w:rPr>
          <w:rFonts w:ascii="Times New Roman" w:hAnsi="Times New Roman" w:cs="Times New Roman"/>
          <w:b w:val="0"/>
          <w:sz w:val="28"/>
          <w:szCs w:val="28"/>
        </w:rPr>
        <w:t>Постановлению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5C57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B45C57" w:rsidRDefault="00B45C57" w:rsidP="00785613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«7. </w:t>
      </w:r>
      <w:r w:rsidRPr="00B45C57">
        <w:rPr>
          <w:rFonts w:ascii="Times New Roman" w:hAnsi="Times New Roman" w:cs="Times New Roman"/>
          <w:b w:val="0"/>
          <w:sz w:val="28"/>
          <w:szCs w:val="28"/>
        </w:rPr>
        <w:t>В оказании поддержки должно быть отказано в случае, если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B45C57" w:rsidRDefault="00785613" w:rsidP="00785613">
      <w:pPr>
        <w:pStyle w:val="ConsPlusTitle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5613">
        <w:rPr>
          <w:rFonts w:ascii="Times New Roman" w:hAnsi="Times New Roman" w:cs="Times New Roman"/>
          <w:b w:val="0"/>
          <w:sz w:val="28"/>
          <w:szCs w:val="28"/>
        </w:rPr>
        <w:t>не представлены документы, определенные нормативными правовыми актами Российской Федерации, субъект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785613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муниципальными правовыми актами, или представлены недостоверные сведения и документы;</w:t>
      </w:r>
    </w:p>
    <w:p w:rsidR="00785613" w:rsidRPr="00785613" w:rsidRDefault="00785613" w:rsidP="00785613">
      <w:pPr>
        <w:pStyle w:val="ConsPlusNormal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</w:t>
      </w:r>
      <w:r w:rsidRPr="00785613">
        <w:rPr>
          <w:rFonts w:ascii="Times New Roman" w:hAnsi="Times New Roman" w:cs="Times New Roman"/>
          <w:sz w:val="28"/>
          <w:szCs w:val="28"/>
        </w:rPr>
        <w:t xml:space="preserve"> не соответствует критериям, указанным в пункте 4 настоящего Порядка;</w:t>
      </w:r>
    </w:p>
    <w:p w:rsidR="00785613" w:rsidRDefault="00785613" w:rsidP="00785613">
      <w:pPr>
        <w:pStyle w:val="ConsPlusTitle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5613">
        <w:rPr>
          <w:rFonts w:ascii="Times New Roman" w:hAnsi="Times New Roman" w:cs="Times New Roman"/>
          <w:b w:val="0"/>
          <w:sz w:val="28"/>
          <w:szCs w:val="28"/>
        </w:rPr>
        <w:t xml:space="preserve">ранее в отношении заявителя было принято решение об оказании аналогичной поддержки (поддержки, </w:t>
      </w:r>
      <w:proofErr w:type="gramStart"/>
      <w:r w:rsidRPr="00785613">
        <w:rPr>
          <w:rFonts w:ascii="Times New Roman" w:hAnsi="Times New Roman" w:cs="Times New Roman"/>
          <w:b w:val="0"/>
          <w:sz w:val="28"/>
          <w:szCs w:val="28"/>
        </w:rPr>
        <w:t>условия</w:t>
      </w:r>
      <w:proofErr w:type="gramEnd"/>
      <w:r w:rsidRPr="00785613">
        <w:rPr>
          <w:rFonts w:ascii="Times New Roman" w:hAnsi="Times New Roman" w:cs="Times New Roman"/>
          <w:b w:val="0"/>
          <w:sz w:val="28"/>
          <w:szCs w:val="28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436280" w:rsidRDefault="00785613" w:rsidP="0043628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E10767">
        <w:rPr>
          <w:rFonts w:ascii="Times New Roman" w:hAnsi="Times New Roman" w:cs="Times New Roman"/>
          <w:b w:val="0"/>
          <w:sz w:val="28"/>
          <w:szCs w:val="28"/>
        </w:rPr>
        <w:t>)</w:t>
      </w:r>
      <w:r w:rsidR="00E10767" w:rsidRPr="00E10767">
        <w:rPr>
          <w:rFonts w:ascii="Courier New" w:eastAsia="Courier New" w:hAnsi="Courier New" w:cs="Courier New"/>
          <w:b w:val="0"/>
          <w:bCs w:val="0"/>
          <w:color w:val="000000"/>
          <w:sz w:val="24"/>
          <w:szCs w:val="24"/>
        </w:rPr>
        <w:t xml:space="preserve"> </w:t>
      </w:r>
      <w:r w:rsidR="001239C8" w:rsidRPr="001239C8">
        <w:rPr>
          <w:rFonts w:ascii="Times New Roman" w:eastAsia="Courier New" w:hAnsi="Times New Roman" w:cs="Times New Roman"/>
          <w:b w:val="0"/>
          <w:bCs w:val="0"/>
          <w:color w:val="000000"/>
          <w:sz w:val="24"/>
          <w:szCs w:val="24"/>
        </w:rPr>
        <w:t>(вступает в силу с 26.12.2022)</w:t>
      </w:r>
      <w:r w:rsidR="001239C8" w:rsidRPr="001239C8">
        <w:rPr>
          <w:rFonts w:ascii="Courier New" w:eastAsia="Courier New" w:hAnsi="Courier New" w:cs="Courier New"/>
          <w:b w:val="0"/>
          <w:bCs w:val="0"/>
          <w:color w:val="000000"/>
          <w:sz w:val="24"/>
          <w:szCs w:val="24"/>
        </w:rPr>
        <w:t xml:space="preserve"> </w:t>
      </w:r>
      <w:r w:rsidR="00B45C57" w:rsidRPr="00B45C57">
        <w:rPr>
          <w:rFonts w:ascii="Times New Roman" w:hAnsi="Times New Roman" w:cs="Times New Roman"/>
          <w:b w:val="0"/>
          <w:sz w:val="28"/>
          <w:szCs w:val="28"/>
        </w:rPr>
        <w:t>с даты признания субъекта малого или среднего предпринимательства совершившим нарушение порядка и условий оказания поддержки</w:t>
      </w:r>
      <w:r w:rsidRPr="0078561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 xml:space="preserve"> </w:t>
      </w:r>
      <w:r w:rsidRPr="00785613">
        <w:rPr>
          <w:rFonts w:ascii="Times New Roman" w:hAnsi="Times New Roman" w:cs="Times New Roman"/>
          <w:b w:val="0"/>
          <w:sz w:val="28"/>
          <w:szCs w:val="28"/>
        </w:rPr>
        <w:t>прошло менее одного года</w:t>
      </w:r>
      <w:r w:rsidR="00B45C57" w:rsidRPr="00B45C57">
        <w:rPr>
          <w:rFonts w:ascii="Times New Roman" w:hAnsi="Times New Roman" w:cs="Times New Roman"/>
          <w:b w:val="0"/>
          <w:sz w:val="28"/>
          <w:szCs w:val="28"/>
        </w:rPr>
        <w:t>,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нарушения, установленного органом или организацией, оказавшими поддержку, а в случае, если нарушение порядка и условий</w:t>
      </w:r>
      <w:proofErr w:type="gramEnd"/>
      <w:r w:rsidR="00B45C57" w:rsidRPr="00B45C57">
        <w:rPr>
          <w:rFonts w:ascii="Times New Roman" w:hAnsi="Times New Roman" w:cs="Times New Roman"/>
          <w:b w:val="0"/>
          <w:sz w:val="28"/>
          <w:szCs w:val="28"/>
        </w:rPr>
        <w:t xml:space="preserve"> оказания поддержки связано с нецелевым </w:t>
      </w:r>
      <w:r w:rsidR="00B45C57" w:rsidRPr="00B45C57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использованием средств поддержки или представлением недостоверных сведений и документов, </w:t>
      </w:r>
      <w:proofErr w:type="gramStart"/>
      <w:r w:rsidR="00B45C57" w:rsidRPr="00B45C57">
        <w:rPr>
          <w:rFonts w:ascii="Times New Roman" w:hAnsi="Times New Roman" w:cs="Times New Roman"/>
          <w:b w:val="0"/>
          <w:sz w:val="28"/>
          <w:szCs w:val="28"/>
        </w:rPr>
        <w:t>с даты признания</w:t>
      </w:r>
      <w:proofErr w:type="gramEnd"/>
      <w:r w:rsidR="00B45C57" w:rsidRPr="00B45C57">
        <w:rPr>
          <w:rFonts w:ascii="Times New Roman" w:hAnsi="Times New Roman" w:cs="Times New Roman"/>
          <w:b w:val="0"/>
          <w:sz w:val="28"/>
          <w:szCs w:val="28"/>
        </w:rPr>
        <w:t xml:space="preserve"> субъекта малого или среднего предпринимательства совершившим такое нарушение прошло менее трех лет. Положения, предусмотренные настоящим пунктом, распространяются на виды поддержки, в отношении которых органом или организацией, </w:t>
      </w:r>
      <w:proofErr w:type="gramStart"/>
      <w:r w:rsidR="00B45C57" w:rsidRPr="00B45C57">
        <w:rPr>
          <w:rFonts w:ascii="Times New Roman" w:hAnsi="Times New Roman" w:cs="Times New Roman"/>
          <w:b w:val="0"/>
          <w:sz w:val="28"/>
          <w:szCs w:val="28"/>
        </w:rPr>
        <w:t>оказавшими</w:t>
      </w:r>
      <w:proofErr w:type="gramEnd"/>
      <w:r w:rsidR="00B45C57" w:rsidRPr="00B45C57">
        <w:rPr>
          <w:rFonts w:ascii="Times New Roman" w:hAnsi="Times New Roman" w:cs="Times New Roman"/>
          <w:b w:val="0"/>
          <w:sz w:val="28"/>
          <w:szCs w:val="28"/>
        </w:rPr>
        <w:t xml:space="preserve"> поддержку, выявлены нарушения субъектом малого или среднего предпринимательства порядка и условий оказания поддержки</w:t>
      </w:r>
      <w:r>
        <w:rPr>
          <w:rFonts w:ascii="Times New Roman" w:hAnsi="Times New Roman" w:cs="Times New Roman"/>
          <w:b w:val="0"/>
          <w:sz w:val="28"/>
          <w:szCs w:val="28"/>
        </w:rPr>
        <w:t>.»</w:t>
      </w:r>
      <w:r w:rsidR="00030D0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15D84" w:rsidRPr="00006322" w:rsidRDefault="002B249D" w:rsidP="0000632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</w:t>
      </w:r>
      <w:r w:rsidR="001239C8">
        <w:rPr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15D84" w:rsidRPr="0000632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.   </w:t>
      </w:r>
      <w:r w:rsidR="00F15D84" w:rsidRPr="00006322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F15D84" w:rsidRDefault="00F15D84" w:rsidP="00F15D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5D84" w:rsidRPr="007F1F62" w:rsidRDefault="002C6802" w:rsidP="00F15D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B249D">
        <w:rPr>
          <w:sz w:val="28"/>
          <w:szCs w:val="28"/>
        </w:rPr>
        <w:t>Г</w:t>
      </w:r>
      <w:r w:rsidR="00F15D84" w:rsidRPr="007F1F62">
        <w:rPr>
          <w:sz w:val="28"/>
          <w:szCs w:val="28"/>
        </w:rPr>
        <w:t>лав</w:t>
      </w:r>
      <w:r w:rsidR="002B249D">
        <w:rPr>
          <w:sz w:val="28"/>
          <w:szCs w:val="28"/>
        </w:rPr>
        <w:t>а</w:t>
      </w:r>
      <w:r w:rsidR="00F15D84" w:rsidRPr="007F1F62">
        <w:rPr>
          <w:sz w:val="28"/>
          <w:szCs w:val="28"/>
        </w:rPr>
        <w:t xml:space="preserve"> Полтавского</w:t>
      </w:r>
    </w:p>
    <w:p w:rsidR="00005E4A" w:rsidRDefault="002C6802" w:rsidP="002B2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15D84" w:rsidRPr="007F1F62">
        <w:rPr>
          <w:sz w:val="28"/>
          <w:szCs w:val="28"/>
        </w:rPr>
        <w:t xml:space="preserve">городского поселения                 </w:t>
      </w:r>
      <w:r w:rsidR="00F15D84">
        <w:rPr>
          <w:sz w:val="28"/>
          <w:szCs w:val="28"/>
        </w:rPr>
        <w:t xml:space="preserve">                                             </w:t>
      </w:r>
      <w:r w:rsidR="00D372F8">
        <w:rPr>
          <w:sz w:val="28"/>
          <w:szCs w:val="28"/>
        </w:rPr>
        <w:t>М.И. Руденко</w:t>
      </w:r>
    </w:p>
    <w:sectPr w:rsidR="00005E4A" w:rsidSect="00030D07">
      <w:pgSz w:w="11906" w:h="16838"/>
      <w:pgMar w:top="568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3734C"/>
    <w:multiLevelType w:val="hybridMultilevel"/>
    <w:tmpl w:val="51BC2F9C"/>
    <w:lvl w:ilvl="0" w:tplc="BF98C9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0D1708D"/>
    <w:multiLevelType w:val="hybridMultilevel"/>
    <w:tmpl w:val="39F4D9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F3D04"/>
    <w:multiLevelType w:val="hybridMultilevel"/>
    <w:tmpl w:val="100C0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235E0"/>
    <w:multiLevelType w:val="hybridMultilevel"/>
    <w:tmpl w:val="464425CA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EB068BC"/>
    <w:multiLevelType w:val="hybridMultilevel"/>
    <w:tmpl w:val="F1A27480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E268C"/>
    <w:rsid w:val="00005E4A"/>
    <w:rsid w:val="00006322"/>
    <w:rsid w:val="00030D07"/>
    <w:rsid w:val="000778EF"/>
    <w:rsid w:val="00113CAD"/>
    <w:rsid w:val="001239C8"/>
    <w:rsid w:val="00176460"/>
    <w:rsid w:val="002A6EDF"/>
    <w:rsid w:val="002B249D"/>
    <w:rsid w:val="002C2205"/>
    <w:rsid w:val="002C6802"/>
    <w:rsid w:val="002F01DF"/>
    <w:rsid w:val="00310A3F"/>
    <w:rsid w:val="003C4F5E"/>
    <w:rsid w:val="00427E9F"/>
    <w:rsid w:val="00436280"/>
    <w:rsid w:val="004A4E9A"/>
    <w:rsid w:val="004B6816"/>
    <w:rsid w:val="004E01B2"/>
    <w:rsid w:val="004F534F"/>
    <w:rsid w:val="00523C79"/>
    <w:rsid w:val="00547E70"/>
    <w:rsid w:val="00565C04"/>
    <w:rsid w:val="005964D9"/>
    <w:rsid w:val="005C56D0"/>
    <w:rsid w:val="0066703B"/>
    <w:rsid w:val="00684181"/>
    <w:rsid w:val="00785613"/>
    <w:rsid w:val="007E42E8"/>
    <w:rsid w:val="0086637A"/>
    <w:rsid w:val="00923166"/>
    <w:rsid w:val="009E4810"/>
    <w:rsid w:val="009F7B0F"/>
    <w:rsid w:val="00A6556E"/>
    <w:rsid w:val="00A81A56"/>
    <w:rsid w:val="00B45C57"/>
    <w:rsid w:val="00B5040B"/>
    <w:rsid w:val="00B83ED2"/>
    <w:rsid w:val="00BE2F34"/>
    <w:rsid w:val="00C0042C"/>
    <w:rsid w:val="00C07A84"/>
    <w:rsid w:val="00C135AE"/>
    <w:rsid w:val="00C87BA8"/>
    <w:rsid w:val="00CE268C"/>
    <w:rsid w:val="00D04C70"/>
    <w:rsid w:val="00D06364"/>
    <w:rsid w:val="00D131B9"/>
    <w:rsid w:val="00D372F8"/>
    <w:rsid w:val="00DD602F"/>
    <w:rsid w:val="00E10767"/>
    <w:rsid w:val="00EC6B39"/>
    <w:rsid w:val="00ED081F"/>
    <w:rsid w:val="00F01AB5"/>
    <w:rsid w:val="00F15472"/>
    <w:rsid w:val="00F15D84"/>
    <w:rsid w:val="00FB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8C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26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6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a3">
    <w:name w:val="Знак"/>
    <w:basedOn w:val="a"/>
    <w:rsid w:val="00CE268C"/>
    <w:pPr>
      <w:spacing w:line="240" w:lineRule="exact"/>
      <w:jc w:val="both"/>
    </w:pPr>
    <w:rPr>
      <w:noProof w:val="0"/>
      <w:lang w:val="en-US" w:eastAsia="en-US"/>
    </w:rPr>
  </w:style>
  <w:style w:type="character" w:styleId="a4">
    <w:name w:val="Hyperlink"/>
    <w:basedOn w:val="a0"/>
    <w:rsid w:val="00CE26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26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E268C"/>
    <w:rPr>
      <w:rFonts w:ascii="Arial" w:eastAsia="Calibri" w:hAnsi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F15D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character" w:customStyle="1" w:styleId="3">
    <w:name w:val="Основной текст (3)_"/>
    <w:basedOn w:val="a0"/>
    <w:link w:val="30"/>
    <w:rsid w:val="004A4E9A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4E9A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noProof w:val="0"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4A4E9A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rsid w:val="004A4E9A"/>
    <w:pPr>
      <w:widowControl w:val="0"/>
      <w:shd w:val="clear" w:color="auto" w:fill="FFFFFF"/>
      <w:spacing w:before="720" w:after="960" w:line="0" w:lineRule="atLeast"/>
    </w:pPr>
    <w:rPr>
      <w:noProof w:val="0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4A4E9A"/>
    <w:rPr>
      <w:rFonts w:eastAsia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6"/>
    <w:rsid w:val="004A4E9A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6"/>
    <w:rsid w:val="004A4E9A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40">
    <w:name w:val="Основной текст (4)"/>
    <w:basedOn w:val="a"/>
    <w:link w:val="4"/>
    <w:rsid w:val="004A4E9A"/>
    <w:pPr>
      <w:widowControl w:val="0"/>
      <w:shd w:val="clear" w:color="auto" w:fill="FFFFFF"/>
      <w:spacing w:after="660" w:line="264" w:lineRule="exact"/>
      <w:jc w:val="right"/>
    </w:pPr>
    <w:rPr>
      <w:noProof w:val="0"/>
      <w:sz w:val="21"/>
      <w:szCs w:val="21"/>
      <w:lang w:eastAsia="en-US"/>
    </w:rPr>
  </w:style>
  <w:style w:type="paragraph" w:customStyle="1" w:styleId="ConsPlusTitle">
    <w:name w:val="ConsPlusTitle"/>
    <w:rsid w:val="009F7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9</cp:revision>
  <cp:lastPrinted>2022-08-17T05:47:00Z</cp:lastPrinted>
  <dcterms:created xsi:type="dcterms:W3CDTF">2022-08-17T02:49:00Z</dcterms:created>
  <dcterms:modified xsi:type="dcterms:W3CDTF">2022-08-17T05:47:00Z</dcterms:modified>
</cp:coreProperties>
</file>