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8179AD">
        <w:rPr>
          <w:sz w:val="28"/>
          <w:szCs w:val="28"/>
        </w:rPr>
        <w:t>23</w:t>
      </w:r>
      <w:r w:rsidR="006521EF">
        <w:rPr>
          <w:sz w:val="28"/>
          <w:szCs w:val="28"/>
        </w:rPr>
        <w:t xml:space="preserve"> </w:t>
      </w:r>
      <w:r w:rsidR="008179AD">
        <w:rPr>
          <w:sz w:val="28"/>
          <w:szCs w:val="28"/>
        </w:rPr>
        <w:t>марта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8179AD">
        <w:rPr>
          <w:sz w:val="28"/>
          <w:szCs w:val="28"/>
        </w:rPr>
        <w:t>27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1659E8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Полтавского городского поселения от 21.10.2022 года № 114 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далее-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E0635" w:rsidRPr="006E0635" w:rsidRDefault="008179AD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В паспорте Программы строку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CB512D" w:rsidRPr="00CB512D" w:rsidRDefault="006E0635" w:rsidP="00CB512D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- «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>Прогнозируемый объем финансирования муниципальной программы составляет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35 570,3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CB512D" w:rsidRPr="00CB512D" w:rsidRDefault="00CB512D" w:rsidP="008179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2018 год – 5 263,6 тыс. руб.</w:t>
      </w:r>
    </w:p>
    <w:p w:rsidR="00CB512D" w:rsidRPr="00CB512D" w:rsidRDefault="00CB512D" w:rsidP="008179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CB512D" w:rsidRPr="00CB512D" w:rsidRDefault="008179AD" w:rsidP="008179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- 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CB512D" w:rsidRPr="00CB512D" w:rsidRDefault="00CB512D" w:rsidP="008179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CB512D" w:rsidRPr="00CB512D" w:rsidRDefault="00CB512D" w:rsidP="008179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CB512D" w:rsidRPr="00CB512D" w:rsidRDefault="00CB512D" w:rsidP="008179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2023 год  -  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5 500,3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CB512D" w:rsidRPr="00CB512D" w:rsidRDefault="00EC089E" w:rsidP="008179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2024 год  -  827,7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тыс.руб.</w:t>
      </w:r>
    </w:p>
    <w:p w:rsidR="006E0635" w:rsidRDefault="00CB512D" w:rsidP="008179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2025 год  -  100,7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113154" w:rsidRPr="00CB512D" w:rsidRDefault="00113154" w:rsidP="001131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6E0635" w:rsidRPr="006E0635" w:rsidRDefault="00EC089E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тексту Программы</w:t>
      </w:r>
      <w:r w:rsidR="006E0635" w:rsidRPr="006E0635">
        <w:rPr>
          <w:sz w:val="28"/>
          <w:szCs w:val="28"/>
        </w:rPr>
        <w:t xml:space="preserve">, статью «Объемы </w:t>
      </w:r>
      <w:r>
        <w:rPr>
          <w:sz w:val="28"/>
          <w:szCs w:val="28"/>
        </w:rPr>
        <w:t xml:space="preserve">и источники </w:t>
      </w:r>
      <w:r w:rsidR="006E0635" w:rsidRPr="006E0635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>муниципальной программы</w:t>
      </w:r>
      <w:r w:rsidR="006E0635" w:rsidRPr="006E0635">
        <w:rPr>
          <w:sz w:val="28"/>
          <w:szCs w:val="28"/>
        </w:rPr>
        <w:t xml:space="preserve">» изложить в следующей редакции: </w:t>
      </w:r>
    </w:p>
    <w:p w:rsidR="00EC089E" w:rsidRPr="00CB512D" w:rsidRDefault="006E0635" w:rsidP="00EC089E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sz w:val="28"/>
          <w:szCs w:val="28"/>
        </w:rPr>
        <w:t>-</w:t>
      </w:r>
      <w:r w:rsidR="00EC089E">
        <w:rPr>
          <w:sz w:val="28"/>
          <w:szCs w:val="28"/>
        </w:rPr>
        <w:t xml:space="preserve"> </w:t>
      </w:r>
      <w:r w:rsidR="00EC089E" w:rsidRPr="00CB512D">
        <w:rPr>
          <w:rFonts w:ascii="Times New Roman" w:hAnsi="Times New Roman" w:cs="Times New Roman"/>
          <w:b w:val="0"/>
          <w:sz w:val="28"/>
          <w:szCs w:val="28"/>
        </w:rPr>
        <w:t>«Прогнозируемый объем финансирования муниципальной программы составляет</w:t>
      </w:r>
      <w:r w:rsidR="00EC089E"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35 570,3</w:t>
      </w:r>
      <w:r w:rsidR="00EC089E"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2018 год – 5 263,6 тыс. руб.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2020 год -     123,7 тыс. руб.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3 435,0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2023 год  -  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5500,3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EC089E" w:rsidRPr="00CB512D" w:rsidRDefault="00EC089E" w:rsidP="00EC089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2024 год  -  827,7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тыс.руб.</w:t>
      </w:r>
    </w:p>
    <w:p w:rsidR="00113154" w:rsidRDefault="00EC089E" w:rsidP="00EC089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2025 год  -  100,7</w:t>
      </w:r>
      <w:r w:rsidR="00113154">
        <w:rPr>
          <w:rFonts w:ascii="Times New Roman" w:hAnsi="Times New Roman" w:cs="Times New Roman"/>
          <w:b w:val="0"/>
          <w:sz w:val="28"/>
          <w:szCs w:val="28"/>
        </w:rPr>
        <w:t xml:space="preserve"> тыс.руб.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113154" w:rsidRDefault="00113154" w:rsidP="001131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8179AD" w:rsidRPr="006E0635" w:rsidRDefault="008179AD" w:rsidP="001131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В паспорте Подпрограммы 2 «Благоустройство общественных территорий» строку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8179AD" w:rsidRPr="008179AD" w:rsidRDefault="008179AD" w:rsidP="008179A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«Общий объем финансирования подпрограммы на 2018 – 2025 годы формируется за счет средств бюджета Полтавского городского поселения и составляет </w:t>
      </w:r>
      <w:r w:rsidR="00113154">
        <w:rPr>
          <w:rFonts w:ascii="Times New Roman" w:hAnsi="Times New Roman" w:cs="Times New Roman"/>
          <w:sz w:val="28"/>
          <w:szCs w:val="28"/>
        </w:rPr>
        <w:t>33 991,8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8179AD" w:rsidRPr="008179AD" w:rsidRDefault="008179AD" w:rsidP="008179A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- 2018 год – 3 685,0 тыс.руб.;</w:t>
      </w:r>
    </w:p>
    <w:p w:rsidR="008179AD" w:rsidRPr="008179AD" w:rsidRDefault="008179AD" w:rsidP="008179A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 - 2019 год -  12 126,7 тыс.руб.;</w:t>
      </w:r>
    </w:p>
    <w:p w:rsidR="008179AD" w:rsidRPr="008179AD" w:rsidRDefault="008179AD" w:rsidP="008179A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- 2020 год -     123,7 тыс.руб.;</w:t>
      </w:r>
    </w:p>
    <w:p w:rsidR="008179AD" w:rsidRPr="008179AD" w:rsidRDefault="008179AD" w:rsidP="008179A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- 2021 год -  8 192,5 тыс. руб.;</w:t>
      </w:r>
    </w:p>
    <w:p w:rsidR="008179AD" w:rsidRPr="008179AD" w:rsidRDefault="008179AD" w:rsidP="008179A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- 2022 год -  </w:t>
      </w:r>
      <w:r w:rsidR="00113154">
        <w:rPr>
          <w:rFonts w:ascii="Times New Roman" w:hAnsi="Times New Roman" w:cs="Times New Roman"/>
          <w:sz w:val="28"/>
          <w:szCs w:val="28"/>
        </w:rPr>
        <w:t>3 435,0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179AD" w:rsidRPr="008179AD" w:rsidRDefault="008179AD" w:rsidP="008179A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113154">
        <w:rPr>
          <w:rFonts w:ascii="Times New Roman" w:hAnsi="Times New Roman" w:cs="Times New Roman"/>
          <w:sz w:val="28"/>
          <w:szCs w:val="28"/>
        </w:rPr>
        <w:t>5 500 ,3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179AD" w:rsidRPr="008179AD" w:rsidRDefault="008179AD" w:rsidP="00817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179AD">
        <w:rPr>
          <w:rFonts w:ascii="Times New Roman" w:hAnsi="Times New Roman" w:cs="Times New Roman"/>
          <w:sz w:val="28"/>
          <w:szCs w:val="28"/>
        </w:rPr>
        <w:t>- 2024 год -  1 500,00 тыс. руб.;</w:t>
      </w:r>
    </w:p>
    <w:p w:rsidR="008179AD" w:rsidRPr="008179AD" w:rsidRDefault="008179AD" w:rsidP="00817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179AD">
        <w:rPr>
          <w:rFonts w:ascii="Times New Roman" w:hAnsi="Times New Roman" w:cs="Times New Roman"/>
          <w:sz w:val="28"/>
          <w:szCs w:val="28"/>
        </w:rPr>
        <w:t xml:space="preserve">-2025 год -   1 500,00 тыс.руб. </w:t>
      </w:r>
    </w:p>
    <w:p w:rsidR="008179AD" w:rsidRPr="008179AD" w:rsidRDefault="008179AD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8179AD" w:rsidRPr="008179AD" w:rsidRDefault="008179AD" w:rsidP="00113154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8179AD" w:rsidRPr="006E0635" w:rsidRDefault="008179AD" w:rsidP="00817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тексту </w:t>
      </w:r>
      <w:r w:rsidR="00113154">
        <w:rPr>
          <w:sz w:val="28"/>
          <w:szCs w:val="28"/>
        </w:rPr>
        <w:t>Подпрограммы</w:t>
      </w:r>
      <w:r w:rsidRPr="006E0635">
        <w:rPr>
          <w:sz w:val="28"/>
          <w:szCs w:val="28"/>
        </w:rPr>
        <w:t xml:space="preserve">, </w:t>
      </w:r>
      <w:r w:rsidR="00113154">
        <w:rPr>
          <w:sz w:val="28"/>
          <w:szCs w:val="28"/>
        </w:rPr>
        <w:t>раздел</w:t>
      </w:r>
      <w:r w:rsidRPr="006E0635">
        <w:rPr>
          <w:sz w:val="28"/>
          <w:szCs w:val="28"/>
        </w:rPr>
        <w:t xml:space="preserve"> «Объемы </w:t>
      </w:r>
      <w:r>
        <w:rPr>
          <w:sz w:val="28"/>
          <w:szCs w:val="28"/>
        </w:rPr>
        <w:t xml:space="preserve">и источники </w:t>
      </w:r>
      <w:r w:rsidRPr="006E0635">
        <w:rPr>
          <w:sz w:val="28"/>
          <w:szCs w:val="28"/>
        </w:rPr>
        <w:t xml:space="preserve">финансирования </w:t>
      </w:r>
      <w:r w:rsidR="00113154">
        <w:rPr>
          <w:sz w:val="28"/>
          <w:szCs w:val="28"/>
        </w:rPr>
        <w:t>под</w:t>
      </w:r>
      <w:r>
        <w:rPr>
          <w:sz w:val="28"/>
          <w:szCs w:val="28"/>
        </w:rPr>
        <w:t>программы</w:t>
      </w:r>
      <w:r w:rsidRPr="006E0635">
        <w:rPr>
          <w:sz w:val="28"/>
          <w:szCs w:val="28"/>
        </w:rPr>
        <w:t xml:space="preserve">» </w:t>
      </w:r>
      <w:r w:rsidR="00113154">
        <w:rPr>
          <w:sz w:val="28"/>
          <w:szCs w:val="28"/>
        </w:rPr>
        <w:t xml:space="preserve">1 абзац </w:t>
      </w:r>
      <w:r w:rsidRPr="006E0635">
        <w:rPr>
          <w:sz w:val="28"/>
          <w:szCs w:val="28"/>
        </w:rPr>
        <w:t xml:space="preserve">изложить в следующей редакции: </w:t>
      </w:r>
    </w:p>
    <w:p w:rsidR="00113154" w:rsidRPr="00113154" w:rsidRDefault="008179AD" w:rsidP="0011315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«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подпрограммы на 2018 – 2025 годы формируется за счет средств бюджета Полтавского городского поселения и составляет </w:t>
      </w:r>
      <w:r w:rsidR="00113154">
        <w:rPr>
          <w:rFonts w:ascii="Times New Roman" w:hAnsi="Times New Roman" w:cs="Times New Roman"/>
          <w:sz w:val="28"/>
          <w:szCs w:val="28"/>
        </w:rPr>
        <w:t>33 991,8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113154" w:rsidRPr="00113154" w:rsidRDefault="00113154" w:rsidP="001131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- 2018 год -    3 685,0 тыс.руб.;</w:t>
      </w:r>
    </w:p>
    <w:p w:rsidR="00113154" w:rsidRPr="00113154" w:rsidRDefault="00113154" w:rsidP="001131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- 2019 год -  12 126,7 тыс.руб.;</w:t>
      </w:r>
    </w:p>
    <w:p w:rsidR="00113154" w:rsidRPr="00113154" w:rsidRDefault="00113154" w:rsidP="001131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- 2020 год -      123,7 тыс.руб.;</w:t>
      </w:r>
    </w:p>
    <w:p w:rsidR="00113154" w:rsidRPr="00113154" w:rsidRDefault="00113154" w:rsidP="001131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- 2021 год -   8 192,5 тыс. руб.;</w:t>
      </w:r>
    </w:p>
    <w:p w:rsidR="00113154" w:rsidRPr="00113154" w:rsidRDefault="00113154" w:rsidP="001131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 xml:space="preserve">- 2022 год -   </w:t>
      </w:r>
      <w:r>
        <w:rPr>
          <w:rFonts w:ascii="Times New Roman" w:hAnsi="Times New Roman" w:cs="Times New Roman"/>
          <w:sz w:val="28"/>
          <w:szCs w:val="28"/>
        </w:rPr>
        <w:t>3 435,0</w:t>
      </w:r>
      <w:r w:rsidRPr="0011315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113154" w:rsidRPr="00113154" w:rsidRDefault="00113154" w:rsidP="001131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 xml:space="preserve">- 2023 год -   </w:t>
      </w:r>
      <w:r>
        <w:rPr>
          <w:rFonts w:ascii="Times New Roman" w:hAnsi="Times New Roman" w:cs="Times New Roman"/>
          <w:sz w:val="28"/>
          <w:szCs w:val="28"/>
        </w:rPr>
        <w:t>5 500,3</w:t>
      </w:r>
      <w:r w:rsidRPr="0011315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113154" w:rsidRPr="00113154" w:rsidRDefault="00113154" w:rsidP="001131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- 2024 год -  1 500,00 тыс. руб.;</w:t>
      </w:r>
    </w:p>
    <w:p w:rsidR="008179AD" w:rsidRPr="00113154" w:rsidRDefault="00113154" w:rsidP="001131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- 2025  год -  1 500,00 тыс.руб.</w:t>
      </w:r>
    </w:p>
    <w:p w:rsidR="00E7625A" w:rsidRDefault="00D117D0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Структуру Программы  изложить согласно приложению</w:t>
      </w:r>
      <w:r w:rsidR="00E214C6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 xml:space="preserve">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4E5" w:rsidRDefault="005724E5" w:rsidP="005162FC">
      <w:r>
        <w:separator/>
      </w:r>
    </w:p>
  </w:endnote>
  <w:endnote w:type="continuationSeparator" w:id="0">
    <w:p w:rsidR="005724E5" w:rsidRDefault="005724E5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4E5" w:rsidRDefault="005724E5" w:rsidP="005162FC">
      <w:r>
        <w:separator/>
      </w:r>
    </w:p>
  </w:footnote>
  <w:footnote w:type="continuationSeparator" w:id="0">
    <w:p w:rsidR="005724E5" w:rsidRDefault="005724E5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27E5"/>
    <w:rsid w:val="0013493C"/>
    <w:rsid w:val="001407AF"/>
    <w:rsid w:val="00147F66"/>
    <w:rsid w:val="00152F8F"/>
    <w:rsid w:val="001659E8"/>
    <w:rsid w:val="00165F6A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0B79"/>
    <w:rsid w:val="004C7ADC"/>
    <w:rsid w:val="004C7FBB"/>
    <w:rsid w:val="004E46EE"/>
    <w:rsid w:val="004F013C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24E5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6046"/>
    <w:rsid w:val="007E0CFC"/>
    <w:rsid w:val="007E3151"/>
    <w:rsid w:val="007E3825"/>
    <w:rsid w:val="007E71F9"/>
    <w:rsid w:val="007F0557"/>
    <w:rsid w:val="00802F36"/>
    <w:rsid w:val="008066B8"/>
    <w:rsid w:val="0081143C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6022"/>
    <w:rsid w:val="00990840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089E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62D3F"/>
    <w:rsid w:val="00F64841"/>
    <w:rsid w:val="00F67E4F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D46C7-2027-44BC-AE8D-2FC7B131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381</cp:revision>
  <cp:lastPrinted>2023-03-22T12:04:00Z</cp:lastPrinted>
  <dcterms:created xsi:type="dcterms:W3CDTF">2016-12-14T09:03:00Z</dcterms:created>
  <dcterms:modified xsi:type="dcterms:W3CDTF">2023-03-22T12:05:00Z</dcterms:modified>
</cp:coreProperties>
</file>