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731" w:rsidRDefault="00006731" w:rsidP="008F3B25">
      <w:pPr>
        <w:pStyle w:val="ConsTitle"/>
        <w:widowControl/>
        <w:ind w:left="-1134" w:right="0" w:firstLine="1276"/>
        <w:jc w:val="center"/>
        <w:rPr>
          <w:rFonts w:ascii="Times New Roman" w:hAnsi="Times New Roman"/>
          <w:u w:val="single"/>
        </w:rPr>
      </w:pPr>
    </w:p>
    <w:p w:rsidR="00006731" w:rsidRDefault="00006731" w:rsidP="00006731">
      <w:pPr>
        <w:pStyle w:val="10"/>
        <w:shd w:val="clear" w:color="auto" w:fill="auto"/>
        <w:spacing w:after="0" w:line="240" w:lineRule="auto"/>
        <w:ind w:left="5103" w:right="240"/>
        <w:jc w:val="right"/>
        <w:rPr>
          <w:color w:val="000000"/>
          <w:sz w:val="18"/>
          <w:szCs w:val="18"/>
        </w:rPr>
      </w:pPr>
      <w:r w:rsidRPr="00006731">
        <w:rPr>
          <w:color w:val="000000"/>
          <w:sz w:val="18"/>
          <w:szCs w:val="18"/>
        </w:rPr>
        <w:t xml:space="preserve">Приложение № </w:t>
      </w:r>
      <w:r w:rsidR="00E3782B">
        <w:rPr>
          <w:color w:val="000000"/>
          <w:sz w:val="18"/>
          <w:szCs w:val="18"/>
        </w:rPr>
        <w:t>1</w:t>
      </w:r>
      <w:r w:rsidRPr="00006731">
        <w:rPr>
          <w:color w:val="000000"/>
          <w:sz w:val="18"/>
          <w:szCs w:val="18"/>
        </w:rPr>
        <w:t xml:space="preserve"> к распоряжению </w:t>
      </w:r>
      <w:r w:rsidRPr="00006731">
        <w:rPr>
          <w:sz w:val="18"/>
          <w:szCs w:val="18"/>
        </w:rPr>
        <w:t>администрации Полтавского городского поселения</w:t>
      </w:r>
      <w:r w:rsidRPr="00006731">
        <w:rPr>
          <w:color w:val="000000"/>
          <w:sz w:val="18"/>
          <w:szCs w:val="18"/>
        </w:rPr>
        <w:t xml:space="preserve"> </w:t>
      </w:r>
    </w:p>
    <w:p w:rsidR="00006731" w:rsidRPr="00006731" w:rsidRDefault="00006731" w:rsidP="00006731">
      <w:pPr>
        <w:pStyle w:val="10"/>
        <w:shd w:val="clear" w:color="auto" w:fill="auto"/>
        <w:spacing w:after="0" w:line="240" w:lineRule="auto"/>
        <w:ind w:left="5103" w:right="240"/>
        <w:jc w:val="right"/>
        <w:rPr>
          <w:sz w:val="18"/>
          <w:szCs w:val="18"/>
        </w:rPr>
      </w:pPr>
      <w:r w:rsidRPr="00006731">
        <w:rPr>
          <w:color w:val="000000"/>
          <w:sz w:val="18"/>
          <w:szCs w:val="18"/>
        </w:rPr>
        <w:t xml:space="preserve">от </w:t>
      </w:r>
      <w:r w:rsidR="00B628DC">
        <w:rPr>
          <w:color w:val="000000"/>
          <w:sz w:val="18"/>
          <w:szCs w:val="18"/>
        </w:rPr>
        <w:t>27</w:t>
      </w:r>
      <w:r w:rsidR="00F613ED">
        <w:rPr>
          <w:sz w:val="18"/>
          <w:szCs w:val="18"/>
        </w:rPr>
        <w:t xml:space="preserve"> апреля 2024</w:t>
      </w:r>
      <w:r w:rsidR="0082595F">
        <w:rPr>
          <w:sz w:val="18"/>
          <w:szCs w:val="18"/>
        </w:rPr>
        <w:t xml:space="preserve"> года</w:t>
      </w:r>
      <w:r w:rsidRPr="00006731">
        <w:rPr>
          <w:color w:val="000000"/>
          <w:sz w:val="18"/>
          <w:szCs w:val="18"/>
        </w:rPr>
        <w:t xml:space="preserve"> № </w:t>
      </w:r>
      <w:r w:rsidR="00B628DC">
        <w:rPr>
          <w:color w:val="000000"/>
          <w:sz w:val="18"/>
          <w:szCs w:val="18"/>
        </w:rPr>
        <w:t>5</w:t>
      </w:r>
      <w:r w:rsidR="00714A3E">
        <w:rPr>
          <w:color w:val="000000"/>
          <w:sz w:val="18"/>
          <w:szCs w:val="18"/>
        </w:rPr>
        <w:t>2</w:t>
      </w:r>
    </w:p>
    <w:p w:rsidR="00006731" w:rsidRDefault="00006731" w:rsidP="00006731">
      <w:pPr>
        <w:pStyle w:val="ConsTitle"/>
        <w:widowControl/>
        <w:ind w:left="-1134" w:right="0" w:firstLine="1276"/>
        <w:jc w:val="right"/>
        <w:rPr>
          <w:rFonts w:ascii="Times New Roman" w:hAnsi="Times New Roman"/>
          <w:u w:val="single"/>
        </w:rPr>
      </w:pPr>
    </w:p>
    <w:p w:rsidR="00006731" w:rsidRDefault="00006731" w:rsidP="008F3B25">
      <w:pPr>
        <w:pStyle w:val="ConsTitle"/>
        <w:widowControl/>
        <w:ind w:left="-1134" w:right="0" w:firstLine="1276"/>
        <w:jc w:val="center"/>
        <w:rPr>
          <w:rFonts w:ascii="Times New Roman" w:hAnsi="Times New Roman"/>
          <w:u w:val="single"/>
        </w:rPr>
      </w:pPr>
    </w:p>
    <w:p w:rsidR="008F3B25" w:rsidRDefault="008F3B25" w:rsidP="008F3B25">
      <w:pPr>
        <w:pStyle w:val="ConsTitle"/>
        <w:widowControl/>
        <w:ind w:left="-1134" w:right="0" w:firstLine="1276"/>
        <w:jc w:val="center"/>
        <w:rPr>
          <w:rFonts w:ascii="Times New Roman" w:hAnsi="Times New Roman"/>
          <w:u w:val="single"/>
        </w:rPr>
      </w:pPr>
      <w:r w:rsidRPr="00DB3900">
        <w:rPr>
          <w:rFonts w:ascii="Times New Roman" w:hAnsi="Times New Roman"/>
          <w:u w:val="single"/>
        </w:rPr>
        <w:t xml:space="preserve">АДМИНИСТРАЦИЯ   МУНИЦИПАЛЬНОГО ОБРАЗОВАНИЯ ПОЛТАВСКОГО ГОРОДСКОГО </w:t>
      </w:r>
    </w:p>
    <w:p w:rsidR="008F3B25" w:rsidRPr="00DB3900" w:rsidRDefault="008F3B25" w:rsidP="008F3B25">
      <w:pPr>
        <w:pStyle w:val="ConsTitle"/>
        <w:widowControl/>
        <w:ind w:left="-1134" w:right="0" w:firstLine="1276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 xml:space="preserve">    </w:t>
      </w:r>
      <w:r w:rsidRPr="00DB3900">
        <w:rPr>
          <w:rFonts w:ascii="Times New Roman" w:hAnsi="Times New Roman"/>
          <w:u w:val="single"/>
        </w:rPr>
        <w:t>ПОСЕЛЕНИЯ ПОЛТАВСКОГО МУНИЦИПАЛЬНОГО РАЙОНА ОМСКОЙ ОБЛАСТИ</w:t>
      </w:r>
    </w:p>
    <w:p w:rsidR="00C17252" w:rsidRPr="00834745" w:rsidRDefault="00C17252" w:rsidP="00C17252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834745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сообщает о проведении</w:t>
      </w:r>
      <w:r w:rsidR="009A4D55" w:rsidRPr="00834745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открытого</w:t>
      </w:r>
      <w:r w:rsidRPr="00834745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аукциона  по продаже имущества,  </w:t>
      </w:r>
      <w:r w:rsidR="007156AA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в электронной форме</w:t>
      </w:r>
    </w:p>
    <w:p w:rsidR="007156AA" w:rsidRDefault="007156AA" w:rsidP="00C17252">
      <w:pPr>
        <w:pStyle w:val="1"/>
        <w:widowControl w:val="0"/>
        <w:tabs>
          <w:tab w:val="left" w:pos="5660"/>
        </w:tabs>
        <w:jc w:val="center"/>
        <w:rPr>
          <w:b/>
          <w:color w:val="000000" w:themeColor="text1"/>
          <w:sz w:val="20"/>
        </w:rPr>
      </w:pPr>
    </w:p>
    <w:p w:rsidR="00C17252" w:rsidRPr="00834745" w:rsidRDefault="00C17252" w:rsidP="00C17252">
      <w:pPr>
        <w:pStyle w:val="1"/>
        <w:widowControl w:val="0"/>
        <w:tabs>
          <w:tab w:val="left" w:pos="5660"/>
        </w:tabs>
        <w:jc w:val="center"/>
        <w:rPr>
          <w:b/>
          <w:color w:val="000000" w:themeColor="text1"/>
          <w:sz w:val="20"/>
        </w:rPr>
      </w:pPr>
      <w:r w:rsidRPr="00834745">
        <w:rPr>
          <w:b/>
          <w:color w:val="000000" w:themeColor="text1"/>
          <w:sz w:val="20"/>
          <w:lang w:val="en-US"/>
        </w:rPr>
        <w:t>I</w:t>
      </w:r>
      <w:r w:rsidRPr="00834745">
        <w:rPr>
          <w:b/>
          <w:color w:val="000000" w:themeColor="text1"/>
          <w:sz w:val="20"/>
        </w:rPr>
        <w:t>. ОБЩИЕ ПОЛОЖЕНИЯ</w:t>
      </w:r>
    </w:p>
    <w:p w:rsidR="008F3B25" w:rsidRPr="008F3B25" w:rsidRDefault="00C17252" w:rsidP="008F3B25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8F3B25">
        <w:rPr>
          <w:rFonts w:ascii="Times New Roman" w:hAnsi="Times New Roman" w:cs="Times New Roman"/>
          <w:color w:val="000000" w:themeColor="text1"/>
        </w:rPr>
        <w:t xml:space="preserve"> 1. Собственник продаваемого имущества –</w:t>
      </w:r>
      <w:r w:rsidR="00F613ED">
        <w:rPr>
          <w:rFonts w:ascii="Times New Roman" w:hAnsi="Times New Roman" w:cs="Times New Roman"/>
          <w:color w:val="000000" w:themeColor="text1"/>
        </w:rPr>
        <w:t xml:space="preserve"> </w:t>
      </w:r>
      <w:r w:rsidR="00F613ED" w:rsidRPr="00F613ED">
        <w:rPr>
          <w:rFonts w:ascii="Times New Roman" w:hAnsi="Times New Roman" w:cs="Times New Roman"/>
          <w:b w:val="0"/>
          <w:color w:val="000000" w:themeColor="text1"/>
        </w:rPr>
        <w:t>М</w:t>
      </w:r>
      <w:r w:rsidR="00F613ED">
        <w:rPr>
          <w:rFonts w:ascii="Times New Roman" w:hAnsi="Times New Roman" w:cs="Times New Roman"/>
          <w:b w:val="0"/>
        </w:rPr>
        <w:t>униципальное</w:t>
      </w:r>
      <w:r w:rsidR="00520555" w:rsidRPr="00F81720">
        <w:rPr>
          <w:rFonts w:ascii="Times New Roman" w:hAnsi="Times New Roman" w:cs="Times New Roman"/>
          <w:b w:val="0"/>
        </w:rPr>
        <w:t xml:space="preserve"> образовани</w:t>
      </w:r>
      <w:r w:rsidR="00F613ED">
        <w:rPr>
          <w:rFonts w:ascii="Times New Roman" w:hAnsi="Times New Roman" w:cs="Times New Roman"/>
          <w:b w:val="0"/>
        </w:rPr>
        <w:t>е</w:t>
      </w:r>
      <w:r w:rsidR="00520555" w:rsidRPr="00F81720">
        <w:rPr>
          <w:rFonts w:ascii="Times New Roman" w:hAnsi="Times New Roman" w:cs="Times New Roman"/>
          <w:b w:val="0"/>
        </w:rPr>
        <w:t xml:space="preserve"> Полтавского городского поселения Полтавского муниципального района Омской области</w:t>
      </w:r>
      <w:r w:rsidR="008F3B25" w:rsidRPr="008F3B25">
        <w:rPr>
          <w:rFonts w:ascii="Times New Roman" w:hAnsi="Times New Roman" w:cs="Times New Roman"/>
          <w:b w:val="0"/>
          <w:sz w:val="18"/>
          <w:szCs w:val="18"/>
        </w:rPr>
        <w:t>.</w:t>
      </w:r>
    </w:p>
    <w:p w:rsidR="008F3B25" w:rsidRPr="008F3B25" w:rsidRDefault="00C17252" w:rsidP="008F3B2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0"/>
        </w:rPr>
      </w:pPr>
      <w:r w:rsidRPr="008F3B25">
        <w:rPr>
          <w:rFonts w:ascii="Times New Roman" w:hAnsi="Times New Roman" w:cs="Times New Roman"/>
          <w:b/>
          <w:color w:val="000000" w:themeColor="text1"/>
          <w:sz w:val="20"/>
        </w:rPr>
        <w:t xml:space="preserve"> 2. </w:t>
      </w:r>
      <w:r w:rsidR="00581644" w:rsidRPr="008F3B2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Организатор торгов</w:t>
      </w:r>
      <w:r w:rsidR="00713B22" w:rsidRPr="008F3B25">
        <w:rPr>
          <w:rFonts w:ascii="Times New Roman" w:hAnsi="Times New Roman" w:cs="Times New Roman"/>
          <w:b/>
          <w:color w:val="000000" w:themeColor="text1"/>
          <w:sz w:val="20"/>
        </w:rPr>
        <w:t xml:space="preserve"> </w:t>
      </w:r>
      <w:r w:rsidR="002608AE" w:rsidRPr="008F3B25">
        <w:rPr>
          <w:rFonts w:ascii="Times New Roman" w:hAnsi="Times New Roman" w:cs="Times New Roman"/>
          <w:b/>
          <w:color w:val="000000" w:themeColor="text1"/>
          <w:sz w:val="20"/>
        </w:rPr>
        <w:t xml:space="preserve">- </w:t>
      </w:r>
      <w:r w:rsidRPr="008F3B25">
        <w:rPr>
          <w:rFonts w:ascii="Times New Roman" w:hAnsi="Times New Roman" w:cs="Times New Roman"/>
          <w:b/>
          <w:color w:val="000000" w:themeColor="text1"/>
          <w:sz w:val="20"/>
        </w:rPr>
        <w:t xml:space="preserve"> </w:t>
      </w:r>
      <w:r w:rsidR="00F81720" w:rsidRPr="00F81720">
        <w:rPr>
          <w:rFonts w:ascii="Times New Roman" w:hAnsi="Times New Roman" w:cs="Times New Roman"/>
          <w:sz w:val="20"/>
          <w:szCs w:val="20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C17252" w:rsidRPr="008F3B25" w:rsidRDefault="00C17252" w:rsidP="008F3B2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8F3B25">
        <w:rPr>
          <w:rFonts w:ascii="Times New Roman" w:hAnsi="Times New Roman" w:cs="Times New Roman"/>
          <w:b/>
          <w:color w:val="000000" w:themeColor="text1"/>
          <w:sz w:val="20"/>
        </w:rPr>
        <w:t>3</w:t>
      </w:r>
      <w:r w:rsidRPr="008F3B25">
        <w:rPr>
          <w:rFonts w:ascii="Times New Roman" w:hAnsi="Times New Roman" w:cs="Times New Roman"/>
          <w:color w:val="000000" w:themeColor="text1"/>
          <w:sz w:val="20"/>
        </w:rPr>
        <w:t xml:space="preserve">. </w:t>
      </w:r>
      <w:r w:rsidRPr="008F3B25">
        <w:rPr>
          <w:rFonts w:ascii="Times New Roman" w:hAnsi="Times New Roman" w:cs="Times New Roman"/>
          <w:b/>
          <w:color w:val="000000" w:themeColor="text1"/>
          <w:sz w:val="20"/>
        </w:rPr>
        <w:t xml:space="preserve">Форма торгов (способ приватизации) </w:t>
      </w:r>
      <w:r w:rsidR="00B42A2D" w:rsidRPr="008F3B25">
        <w:rPr>
          <w:rFonts w:ascii="Times New Roman" w:hAnsi="Times New Roman" w:cs="Times New Roman"/>
          <w:b/>
          <w:color w:val="000000" w:themeColor="text1"/>
          <w:sz w:val="20"/>
        </w:rPr>
        <w:t>–</w:t>
      </w:r>
      <w:r w:rsidRPr="008F3B25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731077" w:rsidRPr="008F3B25">
        <w:rPr>
          <w:rFonts w:ascii="Times New Roman" w:hAnsi="Times New Roman" w:cs="Times New Roman"/>
          <w:color w:val="000000"/>
          <w:sz w:val="20"/>
        </w:rPr>
        <w:t>аукцион в электронной форме открытый по составу участников и по форме подачи предложений о цене муниципального имущества</w:t>
      </w:r>
      <w:r w:rsidRPr="008F3B25">
        <w:rPr>
          <w:rFonts w:ascii="Times New Roman" w:hAnsi="Times New Roman" w:cs="Times New Roman"/>
          <w:color w:val="000000" w:themeColor="text1"/>
          <w:sz w:val="20"/>
        </w:rPr>
        <w:t>.</w:t>
      </w:r>
    </w:p>
    <w:p w:rsidR="00C17252" w:rsidRPr="008F3B25" w:rsidRDefault="00C17252" w:rsidP="00EF04B5">
      <w:pPr>
        <w:pStyle w:val="1"/>
        <w:widowControl w:val="0"/>
        <w:tabs>
          <w:tab w:val="left" w:pos="5660"/>
        </w:tabs>
        <w:ind w:firstLine="567"/>
        <w:jc w:val="both"/>
        <w:rPr>
          <w:color w:val="000000" w:themeColor="text1"/>
          <w:sz w:val="20"/>
        </w:rPr>
      </w:pPr>
      <w:r w:rsidRPr="008F3B25">
        <w:rPr>
          <w:b/>
          <w:color w:val="000000" w:themeColor="text1"/>
          <w:sz w:val="20"/>
        </w:rPr>
        <w:t xml:space="preserve"> 4.  Дата начала приема заявок на участие в аукционе</w:t>
      </w:r>
      <w:r w:rsidR="00105B89" w:rsidRPr="008F3B25">
        <w:rPr>
          <w:b/>
          <w:color w:val="000000" w:themeColor="text1"/>
          <w:sz w:val="20"/>
        </w:rPr>
        <w:t xml:space="preserve"> </w:t>
      </w:r>
      <w:r w:rsidR="00E2303D" w:rsidRPr="008F3B25">
        <w:rPr>
          <w:color w:val="000000" w:themeColor="text1"/>
          <w:sz w:val="20"/>
        </w:rPr>
        <w:t>–</w:t>
      </w:r>
      <w:r w:rsidRPr="008F3B25">
        <w:rPr>
          <w:color w:val="000000" w:themeColor="text1"/>
          <w:sz w:val="20"/>
        </w:rPr>
        <w:t xml:space="preserve"> </w:t>
      </w:r>
      <w:r w:rsidR="00B628DC">
        <w:rPr>
          <w:color w:val="000000" w:themeColor="text1"/>
          <w:sz w:val="20"/>
        </w:rPr>
        <w:t>0</w:t>
      </w:r>
      <w:r w:rsidR="00B2310C">
        <w:rPr>
          <w:color w:val="000000" w:themeColor="text1"/>
          <w:sz w:val="20"/>
        </w:rPr>
        <w:t>2</w:t>
      </w:r>
      <w:r w:rsidR="00B628DC">
        <w:rPr>
          <w:color w:val="000000" w:themeColor="text1"/>
          <w:sz w:val="20"/>
        </w:rPr>
        <w:t xml:space="preserve"> мая</w:t>
      </w:r>
      <w:r w:rsidR="004D11DF">
        <w:rPr>
          <w:color w:val="000000" w:themeColor="text1"/>
          <w:sz w:val="20"/>
        </w:rPr>
        <w:t xml:space="preserve"> 202</w:t>
      </w:r>
      <w:r w:rsidR="00F613ED">
        <w:rPr>
          <w:color w:val="000000" w:themeColor="text1"/>
          <w:sz w:val="20"/>
        </w:rPr>
        <w:t>4</w:t>
      </w:r>
      <w:r w:rsidRPr="008F3B25">
        <w:rPr>
          <w:color w:val="000000" w:themeColor="text1"/>
          <w:sz w:val="20"/>
        </w:rPr>
        <w:t xml:space="preserve"> г.</w:t>
      </w:r>
    </w:p>
    <w:p w:rsidR="00C17252" w:rsidRPr="008F3B25" w:rsidRDefault="00C17252" w:rsidP="00EF04B5">
      <w:pPr>
        <w:pStyle w:val="1"/>
        <w:widowControl w:val="0"/>
        <w:tabs>
          <w:tab w:val="left" w:pos="5660"/>
        </w:tabs>
        <w:ind w:firstLine="567"/>
        <w:jc w:val="both"/>
        <w:rPr>
          <w:color w:val="000000" w:themeColor="text1"/>
          <w:sz w:val="20"/>
        </w:rPr>
      </w:pPr>
      <w:r w:rsidRPr="008F3B25">
        <w:rPr>
          <w:color w:val="000000" w:themeColor="text1"/>
          <w:sz w:val="20"/>
        </w:rPr>
        <w:t xml:space="preserve"> 5.  </w:t>
      </w:r>
      <w:r w:rsidRPr="008F3B25">
        <w:rPr>
          <w:b/>
          <w:color w:val="000000" w:themeColor="text1"/>
          <w:sz w:val="20"/>
        </w:rPr>
        <w:t>Дата окончания  приема заявок на участие в аукционе</w:t>
      </w:r>
      <w:r w:rsidRPr="008F3B25">
        <w:rPr>
          <w:color w:val="000000" w:themeColor="text1"/>
          <w:sz w:val="20"/>
        </w:rPr>
        <w:t xml:space="preserve"> </w:t>
      </w:r>
      <w:r w:rsidR="00133A4F" w:rsidRPr="008F3B25">
        <w:rPr>
          <w:color w:val="000000" w:themeColor="text1"/>
          <w:sz w:val="20"/>
        </w:rPr>
        <w:t xml:space="preserve"> -</w:t>
      </w:r>
      <w:r w:rsidR="00EC6279" w:rsidRPr="008F3B25">
        <w:rPr>
          <w:color w:val="000000" w:themeColor="text1"/>
          <w:sz w:val="20"/>
        </w:rPr>
        <w:t xml:space="preserve"> </w:t>
      </w:r>
      <w:r w:rsidR="00B628DC">
        <w:rPr>
          <w:color w:val="000000" w:themeColor="text1"/>
          <w:sz w:val="20"/>
        </w:rPr>
        <w:t>27</w:t>
      </w:r>
      <w:r w:rsidR="00F70C31">
        <w:rPr>
          <w:color w:val="000000" w:themeColor="text1"/>
          <w:sz w:val="20"/>
        </w:rPr>
        <w:t xml:space="preserve"> мая</w:t>
      </w:r>
      <w:r w:rsidR="004D11DF">
        <w:rPr>
          <w:color w:val="000000" w:themeColor="text1"/>
          <w:sz w:val="20"/>
        </w:rPr>
        <w:t xml:space="preserve"> 202</w:t>
      </w:r>
      <w:r w:rsidR="00F613ED">
        <w:rPr>
          <w:color w:val="000000" w:themeColor="text1"/>
          <w:sz w:val="20"/>
        </w:rPr>
        <w:t>4</w:t>
      </w:r>
      <w:r w:rsidRPr="008F3B25">
        <w:rPr>
          <w:color w:val="000000" w:themeColor="text1"/>
          <w:sz w:val="20"/>
        </w:rPr>
        <w:t xml:space="preserve"> г.</w:t>
      </w:r>
    </w:p>
    <w:p w:rsidR="00C17252" w:rsidRPr="008F3B25" w:rsidRDefault="00C17252" w:rsidP="00EF04B5">
      <w:pPr>
        <w:pStyle w:val="1"/>
        <w:widowControl w:val="0"/>
        <w:tabs>
          <w:tab w:val="left" w:pos="5660"/>
        </w:tabs>
        <w:ind w:firstLine="567"/>
        <w:jc w:val="both"/>
        <w:rPr>
          <w:color w:val="000000" w:themeColor="text1"/>
          <w:sz w:val="20"/>
        </w:rPr>
      </w:pPr>
      <w:r w:rsidRPr="008F3B25">
        <w:rPr>
          <w:color w:val="000000" w:themeColor="text1"/>
          <w:sz w:val="20"/>
        </w:rPr>
        <w:t xml:space="preserve"> </w:t>
      </w:r>
      <w:r w:rsidRPr="00006731">
        <w:rPr>
          <w:b/>
          <w:color w:val="000000" w:themeColor="text1"/>
          <w:sz w:val="20"/>
        </w:rPr>
        <w:t>6</w:t>
      </w:r>
      <w:r w:rsidRPr="008F3B25">
        <w:rPr>
          <w:color w:val="000000" w:themeColor="text1"/>
          <w:sz w:val="20"/>
        </w:rPr>
        <w:t xml:space="preserve">. </w:t>
      </w:r>
      <w:r w:rsidR="003E36F3" w:rsidRPr="008F3B25">
        <w:rPr>
          <w:b/>
          <w:color w:val="000000" w:themeColor="text1"/>
          <w:sz w:val="20"/>
        </w:rPr>
        <w:t>М</w:t>
      </w:r>
      <w:r w:rsidRPr="008F3B25">
        <w:rPr>
          <w:b/>
          <w:color w:val="000000" w:themeColor="text1"/>
          <w:sz w:val="20"/>
        </w:rPr>
        <w:t>есто приема заявок</w:t>
      </w:r>
      <w:r w:rsidRPr="008F3B25">
        <w:rPr>
          <w:color w:val="000000" w:themeColor="text1"/>
          <w:sz w:val="20"/>
        </w:rPr>
        <w:t xml:space="preserve"> –  </w:t>
      </w:r>
      <w:r w:rsidR="00365010" w:rsidRPr="008F3B25">
        <w:rPr>
          <w:color w:val="000000"/>
          <w:sz w:val="20"/>
        </w:rPr>
        <w:t xml:space="preserve">Единая электронная торговая площадка </w:t>
      </w:r>
      <w:hyperlink r:id="rId6" w:history="1">
        <w:r w:rsidR="000652EB" w:rsidRPr="008F3B25">
          <w:rPr>
            <w:rStyle w:val="a3"/>
            <w:b/>
            <w:sz w:val="20"/>
          </w:rPr>
          <w:t>www.roseltorg.ru</w:t>
        </w:r>
      </w:hyperlink>
      <w:r w:rsidR="00365010" w:rsidRPr="008F3B25">
        <w:rPr>
          <w:b/>
          <w:color w:val="000000" w:themeColor="text1"/>
          <w:sz w:val="20"/>
        </w:rPr>
        <w:t>.</w:t>
      </w:r>
      <w:r w:rsidR="00B11A40" w:rsidRPr="008F3B25">
        <w:rPr>
          <w:color w:val="000000" w:themeColor="text1"/>
          <w:sz w:val="20"/>
        </w:rPr>
        <w:t xml:space="preserve"> </w:t>
      </w:r>
      <w:r w:rsidR="00B11A40" w:rsidRPr="008F3B25">
        <w:rPr>
          <w:szCs w:val="24"/>
        </w:rPr>
        <w:t xml:space="preserve"> </w:t>
      </w:r>
    </w:p>
    <w:p w:rsidR="00C17252" w:rsidRPr="008F3B25" w:rsidRDefault="00C17252" w:rsidP="00EF04B5">
      <w:pPr>
        <w:pStyle w:val="1"/>
        <w:widowControl w:val="0"/>
        <w:tabs>
          <w:tab w:val="left" w:pos="5660"/>
        </w:tabs>
        <w:ind w:firstLine="567"/>
        <w:jc w:val="both"/>
        <w:rPr>
          <w:color w:val="000000" w:themeColor="text1"/>
          <w:sz w:val="20"/>
        </w:rPr>
      </w:pPr>
      <w:r w:rsidRPr="008F3B25">
        <w:rPr>
          <w:b/>
          <w:color w:val="000000" w:themeColor="text1"/>
          <w:sz w:val="20"/>
        </w:rPr>
        <w:t>7.</w:t>
      </w:r>
      <w:r w:rsidRPr="008F3B25">
        <w:rPr>
          <w:color w:val="000000" w:themeColor="text1"/>
          <w:sz w:val="20"/>
        </w:rPr>
        <w:t xml:space="preserve"> </w:t>
      </w:r>
      <w:r w:rsidRPr="008F3B25">
        <w:rPr>
          <w:b/>
          <w:color w:val="000000" w:themeColor="text1"/>
          <w:sz w:val="20"/>
        </w:rPr>
        <w:t>Дата, время и место определения участников аукциона</w:t>
      </w:r>
      <w:r w:rsidRPr="008F3B25">
        <w:rPr>
          <w:color w:val="000000" w:themeColor="text1"/>
          <w:sz w:val="20"/>
        </w:rPr>
        <w:t xml:space="preserve"> </w:t>
      </w:r>
      <w:r w:rsidR="00133A4F" w:rsidRPr="008F3B25">
        <w:rPr>
          <w:color w:val="000000" w:themeColor="text1"/>
          <w:sz w:val="20"/>
        </w:rPr>
        <w:t>–</w:t>
      </w:r>
      <w:r w:rsidR="007156AA" w:rsidRPr="008F3B25">
        <w:rPr>
          <w:color w:val="000000" w:themeColor="text1"/>
          <w:sz w:val="20"/>
        </w:rPr>
        <w:t xml:space="preserve"> </w:t>
      </w:r>
      <w:r w:rsidR="00B628DC">
        <w:rPr>
          <w:color w:val="000000" w:themeColor="text1"/>
          <w:sz w:val="20"/>
        </w:rPr>
        <w:t>29</w:t>
      </w:r>
      <w:r w:rsidR="00F70C31">
        <w:rPr>
          <w:color w:val="000000" w:themeColor="text1"/>
          <w:sz w:val="20"/>
        </w:rPr>
        <w:t xml:space="preserve"> мая 2024</w:t>
      </w:r>
      <w:r w:rsidR="004D11DF">
        <w:rPr>
          <w:color w:val="000000" w:themeColor="text1"/>
          <w:sz w:val="20"/>
        </w:rPr>
        <w:t xml:space="preserve"> </w:t>
      </w:r>
      <w:r w:rsidRPr="008F3B25">
        <w:rPr>
          <w:color w:val="000000" w:themeColor="text1"/>
          <w:sz w:val="20"/>
        </w:rPr>
        <w:t xml:space="preserve">г. в </w:t>
      </w:r>
      <w:r w:rsidR="005931F7" w:rsidRPr="008F3B25">
        <w:rPr>
          <w:color w:val="000000" w:themeColor="text1"/>
          <w:sz w:val="20"/>
        </w:rPr>
        <w:t>1</w:t>
      </w:r>
      <w:r w:rsidR="004511C9" w:rsidRPr="008F3B25">
        <w:rPr>
          <w:color w:val="000000" w:themeColor="text1"/>
          <w:sz w:val="20"/>
        </w:rPr>
        <w:t>0</w:t>
      </w:r>
      <w:r w:rsidRPr="008F3B25">
        <w:rPr>
          <w:color w:val="000000" w:themeColor="text1"/>
          <w:sz w:val="20"/>
        </w:rPr>
        <w:t>-00 по местному  времени по адресу: Омская область, Полтавский район</w:t>
      </w:r>
      <w:r w:rsidR="008F3B25">
        <w:rPr>
          <w:color w:val="000000" w:themeColor="text1"/>
          <w:sz w:val="20"/>
        </w:rPr>
        <w:t>, р.п. Полтавка, ул. Ленина, д.</w:t>
      </w:r>
      <w:r w:rsidR="00F613ED">
        <w:rPr>
          <w:color w:val="000000" w:themeColor="text1"/>
          <w:sz w:val="20"/>
        </w:rPr>
        <w:t>9</w:t>
      </w:r>
      <w:r w:rsidR="008F3B25">
        <w:rPr>
          <w:color w:val="000000" w:themeColor="text1"/>
          <w:sz w:val="20"/>
        </w:rPr>
        <w:t xml:space="preserve">, </w:t>
      </w:r>
      <w:r w:rsidRPr="008F3B25">
        <w:rPr>
          <w:color w:val="000000" w:themeColor="text1"/>
          <w:sz w:val="20"/>
        </w:rPr>
        <w:t xml:space="preserve"> </w:t>
      </w:r>
      <w:r w:rsidR="008F3B25">
        <w:rPr>
          <w:color w:val="000000" w:themeColor="text1"/>
          <w:sz w:val="20"/>
        </w:rPr>
        <w:t>кабинет 1</w:t>
      </w:r>
      <w:r w:rsidRPr="008F3B25">
        <w:rPr>
          <w:color w:val="000000" w:themeColor="text1"/>
          <w:sz w:val="20"/>
        </w:rPr>
        <w:t>.</w:t>
      </w:r>
    </w:p>
    <w:p w:rsidR="007156AA" w:rsidRPr="008F3B25" w:rsidRDefault="00C17252" w:rsidP="00EF04B5">
      <w:pPr>
        <w:pStyle w:val="1"/>
        <w:widowControl w:val="0"/>
        <w:tabs>
          <w:tab w:val="left" w:pos="5660"/>
        </w:tabs>
        <w:ind w:firstLine="567"/>
        <w:jc w:val="both"/>
        <w:rPr>
          <w:color w:val="000000" w:themeColor="text1"/>
          <w:sz w:val="20"/>
        </w:rPr>
      </w:pPr>
      <w:r w:rsidRPr="008F3B25">
        <w:rPr>
          <w:b/>
          <w:color w:val="000000" w:themeColor="text1"/>
          <w:sz w:val="20"/>
        </w:rPr>
        <w:t>8</w:t>
      </w:r>
      <w:r w:rsidRPr="008F3B25">
        <w:rPr>
          <w:color w:val="000000" w:themeColor="text1"/>
          <w:sz w:val="20"/>
        </w:rPr>
        <w:t xml:space="preserve">. </w:t>
      </w:r>
      <w:r w:rsidRPr="008F3B25">
        <w:rPr>
          <w:b/>
          <w:color w:val="000000" w:themeColor="text1"/>
          <w:sz w:val="20"/>
        </w:rPr>
        <w:t>Дата, время и место проведения аукциона</w:t>
      </w:r>
      <w:r w:rsidR="00B42A2D" w:rsidRPr="008F3B25">
        <w:rPr>
          <w:b/>
          <w:color w:val="000000" w:themeColor="text1"/>
          <w:sz w:val="20"/>
        </w:rPr>
        <w:t xml:space="preserve"> в</w:t>
      </w:r>
      <w:r w:rsidR="00B42A2D" w:rsidRPr="008F3B25">
        <w:rPr>
          <w:color w:val="000000" w:themeColor="text1"/>
          <w:sz w:val="20"/>
        </w:rPr>
        <w:t xml:space="preserve"> </w:t>
      </w:r>
      <w:r w:rsidR="00B42A2D" w:rsidRPr="008F3B25">
        <w:rPr>
          <w:b/>
          <w:color w:val="000000" w:themeColor="text1"/>
          <w:sz w:val="20"/>
        </w:rPr>
        <w:t>электронной форме</w:t>
      </w:r>
      <w:r w:rsidRPr="008F3B25">
        <w:rPr>
          <w:color w:val="000000" w:themeColor="text1"/>
          <w:sz w:val="20"/>
        </w:rPr>
        <w:t xml:space="preserve"> – </w:t>
      </w:r>
      <w:r w:rsidR="00B628DC">
        <w:rPr>
          <w:color w:val="000000" w:themeColor="text1"/>
          <w:sz w:val="20"/>
        </w:rPr>
        <w:t>01 июня</w:t>
      </w:r>
      <w:r w:rsidR="00F70C31">
        <w:rPr>
          <w:color w:val="000000" w:themeColor="text1"/>
          <w:sz w:val="20"/>
        </w:rPr>
        <w:t xml:space="preserve"> 2024</w:t>
      </w:r>
      <w:r w:rsidRPr="008F3B25">
        <w:rPr>
          <w:color w:val="000000" w:themeColor="text1"/>
          <w:sz w:val="20"/>
        </w:rPr>
        <w:t xml:space="preserve"> г. в </w:t>
      </w:r>
      <w:r w:rsidR="000A3FCC" w:rsidRPr="008F3B25">
        <w:rPr>
          <w:color w:val="000000" w:themeColor="text1"/>
          <w:sz w:val="20"/>
        </w:rPr>
        <w:t>1</w:t>
      </w:r>
      <w:r w:rsidR="00BD6BA0" w:rsidRPr="008F3B25">
        <w:rPr>
          <w:color w:val="000000" w:themeColor="text1"/>
          <w:sz w:val="20"/>
        </w:rPr>
        <w:t>0</w:t>
      </w:r>
      <w:r w:rsidRPr="008F3B25">
        <w:rPr>
          <w:color w:val="000000" w:themeColor="text1"/>
          <w:sz w:val="20"/>
        </w:rPr>
        <w:t>-00 по местному времени</w:t>
      </w:r>
      <w:r w:rsidR="007156AA" w:rsidRPr="008F3B25">
        <w:rPr>
          <w:color w:val="000000" w:themeColor="text1"/>
          <w:sz w:val="20"/>
        </w:rPr>
        <w:t xml:space="preserve"> </w:t>
      </w:r>
      <w:r w:rsidR="00FE528D" w:rsidRPr="008F3B25">
        <w:rPr>
          <w:color w:val="000000" w:themeColor="text1"/>
          <w:sz w:val="20"/>
        </w:rPr>
        <w:t>на электронной торговой площадке</w:t>
      </w:r>
      <w:r w:rsidR="00FE528D" w:rsidRPr="008F3B25">
        <w:rPr>
          <w:color w:val="000000"/>
          <w:szCs w:val="24"/>
        </w:rPr>
        <w:t xml:space="preserve"> </w:t>
      </w:r>
      <w:hyperlink r:id="rId7" w:history="1">
        <w:r w:rsidR="00A138F4" w:rsidRPr="008F3B25">
          <w:rPr>
            <w:rStyle w:val="a3"/>
            <w:b/>
            <w:sz w:val="20"/>
          </w:rPr>
          <w:t>www.roseltorg.ru</w:t>
        </w:r>
      </w:hyperlink>
      <w:r w:rsidR="00A138F4" w:rsidRPr="008F3B25">
        <w:rPr>
          <w:b/>
          <w:color w:val="000000" w:themeColor="text1"/>
          <w:sz w:val="20"/>
        </w:rPr>
        <w:t xml:space="preserve"> </w:t>
      </w:r>
      <w:r w:rsidR="007156AA" w:rsidRPr="008F3B25">
        <w:rPr>
          <w:szCs w:val="24"/>
        </w:rPr>
        <w:t xml:space="preserve"> </w:t>
      </w:r>
      <w:r w:rsidR="007156AA" w:rsidRPr="008F3B25">
        <w:rPr>
          <w:color w:val="000000"/>
          <w:sz w:val="20"/>
        </w:rPr>
        <w:t>Единая электронная торговая площадка</w:t>
      </w:r>
      <w:r w:rsidR="007156AA" w:rsidRPr="008F3B25">
        <w:rPr>
          <w:color w:val="000000" w:themeColor="text1"/>
          <w:sz w:val="20"/>
        </w:rPr>
        <w:t>.</w:t>
      </w:r>
    </w:p>
    <w:p w:rsidR="00C17252" w:rsidRPr="008F3B25" w:rsidRDefault="00C17252" w:rsidP="00EF04B5">
      <w:pPr>
        <w:pStyle w:val="1"/>
        <w:widowControl w:val="0"/>
        <w:tabs>
          <w:tab w:val="left" w:pos="5660"/>
        </w:tabs>
        <w:ind w:firstLine="567"/>
        <w:jc w:val="both"/>
        <w:rPr>
          <w:color w:val="000000" w:themeColor="text1"/>
          <w:sz w:val="20"/>
        </w:rPr>
      </w:pPr>
      <w:r w:rsidRPr="008F3B25">
        <w:rPr>
          <w:b/>
          <w:color w:val="000000" w:themeColor="text1"/>
          <w:sz w:val="20"/>
        </w:rPr>
        <w:t xml:space="preserve">9. Средства платежа – </w:t>
      </w:r>
      <w:r w:rsidRPr="008F3B25">
        <w:rPr>
          <w:color w:val="000000" w:themeColor="text1"/>
          <w:sz w:val="20"/>
        </w:rPr>
        <w:t>денежные средства в валюте Российской Федерации (рубли).</w:t>
      </w:r>
    </w:p>
    <w:p w:rsidR="00C17252" w:rsidRPr="00834745" w:rsidRDefault="00C17252" w:rsidP="00EF04B5">
      <w:pPr>
        <w:pStyle w:val="1"/>
        <w:widowControl w:val="0"/>
        <w:ind w:firstLine="567"/>
        <w:jc w:val="both"/>
        <w:rPr>
          <w:color w:val="000000" w:themeColor="text1"/>
          <w:sz w:val="20"/>
        </w:rPr>
      </w:pPr>
      <w:r w:rsidRPr="008F3B25">
        <w:rPr>
          <w:b/>
          <w:color w:val="000000" w:themeColor="text1"/>
          <w:sz w:val="20"/>
        </w:rPr>
        <w:t>10. Обременения имущества</w:t>
      </w:r>
      <w:r w:rsidRPr="008F3B25">
        <w:rPr>
          <w:color w:val="000000" w:themeColor="text1"/>
          <w:sz w:val="20"/>
        </w:rPr>
        <w:t xml:space="preserve"> – нет</w:t>
      </w:r>
      <w:r w:rsidRPr="00834745">
        <w:rPr>
          <w:color w:val="000000" w:themeColor="text1"/>
          <w:sz w:val="20"/>
        </w:rPr>
        <w:t>.</w:t>
      </w:r>
    </w:p>
    <w:p w:rsidR="0073656A" w:rsidRPr="00834745" w:rsidRDefault="0073656A" w:rsidP="00B245ED">
      <w:pPr>
        <w:spacing w:after="0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69173F" w:rsidRPr="00834745" w:rsidRDefault="00C17252" w:rsidP="00B245ED">
      <w:pPr>
        <w:spacing w:after="0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83474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II. ХАРАКТЕРИСТИКА ИМУЩЕСТВА</w:t>
      </w:r>
    </w:p>
    <w:p w:rsidR="009455D6" w:rsidRPr="000C6FB7" w:rsidRDefault="00D336A0" w:rsidP="000C6FB7">
      <w:pPr>
        <w:pStyle w:val="1"/>
        <w:widowControl w:val="0"/>
        <w:ind w:firstLine="567"/>
        <w:jc w:val="both"/>
        <w:rPr>
          <w:color w:val="000000" w:themeColor="text1"/>
          <w:sz w:val="20"/>
          <w:lang w:eastAsia="ar-SA"/>
        </w:rPr>
      </w:pPr>
      <w:r w:rsidRPr="00B42A2D">
        <w:rPr>
          <w:b/>
          <w:color w:val="000000" w:themeColor="text1"/>
          <w:sz w:val="20"/>
        </w:rPr>
        <w:t xml:space="preserve">Лот № </w:t>
      </w:r>
      <w:r w:rsidR="00B245ED" w:rsidRPr="00B42A2D">
        <w:rPr>
          <w:b/>
          <w:color w:val="000000" w:themeColor="text1"/>
          <w:sz w:val="20"/>
        </w:rPr>
        <w:t>1</w:t>
      </w:r>
      <w:r w:rsidR="00BC3770" w:rsidRPr="00B42A2D">
        <w:rPr>
          <w:rFonts w:eastAsiaTheme="minorEastAsia"/>
          <w:color w:val="000000" w:themeColor="text1"/>
          <w:sz w:val="20"/>
        </w:rPr>
        <w:t>.</w:t>
      </w:r>
      <w:r w:rsidR="007156AA" w:rsidRPr="00B42A2D">
        <w:rPr>
          <w:sz w:val="20"/>
        </w:rPr>
        <w:t xml:space="preserve"> </w:t>
      </w:r>
      <w:r w:rsidR="00F613ED" w:rsidRPr="00F613ED">
        <w:rPr>
          <w:sz w:val="20"/>
        </w:rPr>
        <w:t xml:space="preserve">помещение с кадастровым номером 55:22:110102:2183, находящееся по адресу:  Омская область, Полтавский район, р.п. Полтавка, ул. Октябрьская, д. 33, </w:t>
      </w:r>
      <w:proofErr w:type="spellStart"/>
      <w:r w:rsidR="00F613ED" w:rsidRPr="00F613ED">
        <w:rPr>
          <w:sz w:val="20"/>
        </w:rPr>
        <w:t>пом</w:t>
      </w:r>
      <w:proofErr w:type="spellEnd"/>
      <w:r w:rsidR="00F613ED" w:rsidRPr="00F613ED">
        <w:rPr>
          <w:sz w:val="20"/>
        </w:rPr>
        <w:t>. 1ч, площадью 25,4 кв. м.</w:t>
      </w:r>
    </w:p>
    <w:p w:rsidR="00D336A0" w:rsidRPr="00834745" w:rsidRDefault="00D336A0" w:rsidP="00D336A0">
      <w:pPr>
        <w:pStyle w:val="1"/>
        <w:widowControl w:val="0"/>
        <w:ind w:firstLine="567"/>
        <w:jc w:val="both"/>
        <w:rPr>
          <w:color w:val="000000" w:themeColor="text1"/>
          <w:sz w:val="20"/>
        </w:rPr>
      </w:pPr>
      <w:r w:rsidRPr="00834745">
        <w:rPr>
          <w:b/>
          <w:i/>
          <w:color w:val="000000" w:themeColor="text1"/>
          <w:sz w:val="20"/>
        </w:rPr>
        <w:t xml:space="preserve">Начальная цена продажи </w:t>
      </w:r>
      <w:r w:rsidRPr="00834745">
        <w:rPr>
          <w:i/>
          <w:color w:val="000000" w:themeColor="text1"/>
          <w:sz w:val="20"/>
        </w:rPr>
        <w:t>–</w:t>
      </w:r>
      <w:r w:rsidRPr="00834745">
        <w:rPr>
          <w:color w:val="000000" w:themeColor="text1"/>
          <w:sz w:val="20"/>
        </w:rPr>
        <w:t xml:space="preserve"> </w:t>
      </w:r>
      <w:r w:rsidR="00F613ED">
        <w:rPr>
          <w:color w:val="000000" w:themeColor="text1"/>
          <w:sz w:val="20"/>
        </w:rPr>
        <w:t>1</w:t>
      </w:r>
      <w:r w:rsidR="00B628DC">
        <w:rPr>
          <w:color w:val="000000" w:themeColor="text1"/>
          <w:sz w:val="20"/>
        </w:rPr>
        <w:t>7</w:t>
      </w:r>
      <w:r w:rsidR="00F613ED">
        <w:rPr>
          <w:color w:val="000000" w:themeColor="text1"/>
          <w:sz w:val="20"/>
        </w:rPr>
        <w:t>0</w:t>
      </w:r>
      <w:r w:rsidR="0047047C">
        <w:rPr>
          <w:color w:val="000000" w:themeColor="text1"/>
          <w:sz w:val="20"/>
        </w:rPr>
        <w:t> </w:t>
      </w:r>
      <w:r w:rsidR="004909B2">
        <w:rPr>
          <w:color w:val="000000" w:themeColor="text1"/>
          <w:sz w:val="20"/>
        </w:rPr>
        <w:t>000</w:t>
      </w:r>
      <w:r w:rsidR="0047047C">
        <w:rPr>
          <w:color w:val="000000" w:themeColor="text1"/>
          <w:sz w:val="20"/>
        </w:rPr>
        <w:t xml:space="preserve"> (</w:t>
      </w:r>
      <w:r w:rsidR="00F613ED">
        <w:rPr>
          <w:color w:val="000000" w:themeColor="text1"/>
          <w:sz w:val="20"/>
        </w:rPr>
        <w:t xml:space="preserve">сто </w:t>
      </w:r>
      <w:r w:rsidR="00B628DC">
        <w:rPr>
          <w:color w:val="000000" w:themeColor="text1"/>
          <w:sz w:val="20"/>
        </w:rPr>
        <w:t>семь</w:t>
      </w:r>
      <w:r w:rsidR="00F613ED">
        <w:rPr>
          <w:color w:val="000000" w:themeColor="text1"/>
          <w:sz w:val="20"/>
        </w:rPr>
        <w:t>десят</w:t>
      </w:r>
      <w:r w:rsidR="0047047C">
        <w:rPr>
          <w:color w:val="000000" w:themeColor="text1"/>
          <w:sz w:val="20"/>
        </w:rPr>
        <w:t xml:space="preserve"> тысяч) рублей 00 копеек.</w:t>
      </w:r>
    </w:p>
    <w:p w:rsidR="00D336A0" w:rsidRPr="007156AA" w:rsidRDefault="00D336A0" w:rsidP="00D336A0">
      <w:pPr>
        <w:pStyle w:val="1"/>
        <w:widowControl w:val="0"/>
        <w:ind w:firstLine="567"/>
        <w:jc w:val="both"/>
        <w:rPr>
          <w:color w:val="000000" w:themeColor="text1"/>
          <w:sz w:val="20"/>
        </w:rPr>
      </w:pPr>
      <w:r w:rsidRPr="00834745">
        <w:rPr>
          <w:b/>
          <w:i/>
          <w:color w:val="000000" w:themeColor="text1"/>
          <w:sz w:val="20"/>
        </w:rPr>
        <w:t>Шаг аукциона</w:t>
      </w:r>
      <w:r w:rsidR="007156AA">
        <w:rPr>
          <w:b/>
          <w:i/>
          <w:color w:val="000000" w:themeColor="text1"/>
          <w:sz w:val="20"/>
        </w:rPr>
        <w:t xml:space="preserve"> -</w:t>
      </w:r>
      <w:r w:rsidRPr="007156AA">
        <w:rPr>
          <w:color w:val="000000" w:themeColor="text1"/>
          <w:sz w:val="20"/>
        </w:rPr>
        <w:t xml:space="preserve"> </w:t>
      </w:r>
      <w:r w:rsidRPr="00834745">
        <w:rPr>
          <w:color w:val="000000" w:themeColor="text1"/>
          <w:sz w:val="20"/>
        </w:rPr>
        <w:t xml:space="preserve"> </w:t>
      </w:r>
      <w:r w:rsidR="00B628DC">
        <w:rPr>
          <w:color w:val="000000" w:themeColor="text1"/>
          <w:sz w:val="20"/>
        </w:rPr>
        <w:t>8</w:t>
      </w:r>
      <w:r w:rsidR="00F613ED">
        <w:rPr>
          <w:color w:val="000000" w:themeColor="text1"/>
          <w:sz w:val="20"/>
        </w:rPr>
        <w:t>5</w:t>
      </w:r>
      <w:r w:rsidR="0047047C">
        <w:rPr>
          <w:color w:val="000000" w:themeColor="text1"/>
          <w:sz w:val="20"/>
        </w:rPr>
        <w:t>00 (</w:t>
      </w:r>
      <w:r w:rsidR="00B628DC">
        <w:rPr>
          <w:color w:val="000000" w:themeColor="text1"/>
          <w:sz w:val="20"/>
        </w:rPr>
        <w:t>во</w:t>
      </w:r>
      <w:r w:rsidR="00F613ED">
        <w:rPr>
          <w:color w:val="000000" w:themeColor="text1"/>
          <w:sz w:val="20"/>
        </w:rPr>
        <w:t>семь</w:t>
      </w:r>
      <w:r w:rsidR="0047047C">
        <w:rPr>
          <w:color w:val="000000" w:themeColor="text1"/>
          <w:sz w:val="20"/>
        </w:rPr>
        <w:t xml:space="preserve"> тысяч </w:t>
      </w:r>
      <w:r w:rsidR="00F613ED">
        <w:rPr>
          <w:color w:val="000000" w:themeColor="text1"/>
          <w:sz w:val="20"/>
        </w:rPr>
        <w:t>п</w:t>
      </w:r>
      <w:r w:rsidR="0047047C">
        <w:rPr>
          <w:color w:val="000000" w:themeColor="text1"/>
          <w:sz w:val="20"/>
        </w:rPr>
        <w:t>ятьсот)</w:t>
      </w:r>
      <w:r w:rsidR="007156AA" w:rsidRPr="007156AA">
        <w:rPr>
          <w:color w:val="000000" w:themeColor="text1"/>
          <w:sz w:val="20"/>
        </w:rPr>
        <w:t xml:space="preserve"> </w:t>
      </w:r>
      <w:r w:rsidRPr="00834745">
        <w:rPr>
          <w:color w:val="000000" w:themeColor="text1"/>
          <w:sz w:val="20"/>
        </w:rPr>
        <w:t>руб</w:t>
      </w:r>
      <w:r w:rsidR="0047047C">
        <w:rPr>
          <w:color w:val="000000" w:themeColor="text1"/>
          <w:sz w:val="20"/>
        </w:rPr>
        <w:t>лей 00 копеек.</w:t>
      </w:r>
    </w:p>
    <w:p w:rsidR="00D336A0" w:rsidRPr="00834745" w:rsidRDefault="00D336A0" w:rsidP="00D336A0">
      <w:pPr>
        <w:pStyle w:val="1"/>
        <w:widowControl w:val="0"/>
        <w:ind w:firstLine="567"/>
        <w:jc w:val="both"/>
        <w:rPr>
          <w:color w:val="000000" w:themeColor="text1"/>
          <w:sz w:val="20"/>
        </w:rPr>
      </w:pPr>
      <w:r w:rsidRPr="007156AA">
        <w:rPr>
          <w:b/>
          <w:i/>
          <w:color w:val="000000" w:themeColor="text1"/>
          <w:sz w:val="20"/>
        </w:rPr>
        <w:t>Сумма задатка</w:t>
      </w:r>
      <w:r w:rsidR="00344B40" w:rsidRPr="007156AA">
        <w:rPr>
          <w:b/>
          <w:i/>
          <w:color w:val="000000" w:themeColor="text1"/>
          <w:sz w:val="20"/>
        </w:rPr>
        <w:t xml:space="preserve"> </w:t>
      </w:r>
      <w:r w:rsidR="00037CC1">
        <w:rPr>
          <w:color w:val="000000" w:themeColor="text1"/>
          <w:sz w:val="20"/>
        </w:rPr>
        <w:t>–</w:t>
      </w:r>
      <w:r w:rsidRPr="00834745">
        <w:rPr>
          <w:color w:val="000000" w:themeColor="text1"/>
          <w:sz w:val="20"/>
        </w:rPr>
        <w:t xml:space="preserve"> </w:t>
      </w:r>
      <w:r w:rsidR="00F613ED">
        <w:rPr>
          <w:color w:val="000000" w:themeColor="text1"/>
          <w:sz w:val="20"/>
        </w:rPr>
        <w:t>1</w:t>
      </w:r>
      <w:r w:rsidR="00B628DC">
        <w:rPr>
          <w:color w:val="000000" w:themeColor="text1"/>
          <w:sz w:val="20"/>
        </w:rPr>
        <w:t>7</w:t>
      </w:r>
      <w:r w:rsidR="00F613ED">
        <w:rPr>
          <w:color w:val="000000" w:themeColor="text1"/>
          <w:sz w:val="20"/>
        </w:rPr>
        <w:t>0</w:t>
      </w:r>
      <w:r w:rsidR="0047047C">
        <w:rPr>
          <w:color w:val="000000" w:themeColor="text1"/>
          <w:sz w:val="20"/>
        </w:rPr>
        <w:t>00 (</w:t>
      </w:r>
      <w:r w:rsidR="00B628DC">
        <w:rPr>
          <w:color w:val="000000" w:themeColor="text1"/>
          <w:sz w:val="20"/>
        </w:rPr>
        <w:t>сем</w:t>
      </w:r>
      <w:r w:rsidR="00F613ED">
        <w:rPr>
          <w:color w:val="000000" w:themeColor="text1"/>
          <w:sz w:val="20"/>
        </w:rPr>
        <w:t>надцат</w:t>
      </w:r>
      <w:r w:rsidR="0047047C">
        <w:rPr>
          <w:color w:val="000000" w:themeColor="text1"/>
          <w:sz w:val="20"/>
        </w:rPr>
        <w:t>ь тысяч)</w:t>
      </w:r>
      <w:r w:rsidR="007156AA" w:rsidRPr="007156AA">
        <w:rPr>
          <w:color w:val="000000" w:themeColor="text1"/>
          <w:sz w:val="20"/>
        </w:rPr>
        <w:t xml:space="preserve"> </w:t>
      </w:r>
      <w:r w:rsidRPr="00834745">
        <w:rPr>
          <w:color w:val="000000" w:themeColor="text1"/>
          <w:sz w:val="20"/>
        </w:rPr>
        <w:t>руб</w:t>
      </w:r>
      <w:r w:rsidR="0047047C">
        <w:rPr>
          <w:color w:val="000000" w:themeColor="text1"/>
          <w:sz w:val="20"/>
        </w:rPr>
        <w:t>лей 00 копеек.</w:t>
      </w:r>
    </w:p>
    <w:p w:rsidR="00344B40" w:rsidRPr="00834745" w:rsidRDefault="00344B40" w:rsidP="002B4FB6">
      <w:pPr>
        <w:pStyle w:val="1"/>
        <w:widowControl w:val="0"/>
        <w:ind w:firstLine="567"/>
        <w:jc w:val="both"/>
        <w:rPr>
          <w:rFonts w:eastAsiaTheme="minorEastAsia"/>
          <w:color w:val="000000" w:themeColor="text1"/>
          <w:sz w:val="20"/>
        </w:rPr>
      </w:pPr>
    </w:p>
    <w:p w:rsidR="00F613ED" w:rsidRPr="00CA3E00" w:rsidRDefault="00C17252" w:rsidP="00F613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613E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Аукцион проводится в соответствии с </w:t>
      </w:r>
      <w:r w:rsidR="008F3B25" w:rsidRPr="00F613E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распоряжением администрации Полтавского городского поселения</w:t>
      </w:r>
      <w:r w:rsidR="00A41725" w:rsidRPr="00F613E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Полтавского муниципального района</w:t>
      </w:r>
      <w:r w:rsidR="008F3B25" w:rsidRPr="00F613E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Омской области</w:t>
      </w:r>
      <w:r w:rsidR="00A41725" w:rsidRPr="00F613E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20068" w:rsidRPr="00F613E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от </w:t>
      </w:r>
      <w:r w:rsidR="00B628D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27</w:t>
      </w:r>
      <w:r w:rsidR="00F613ED" w:rsidRPr="00F613E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.04.2024</w:t>
      </w:r>
      <w:r w:rsidR="00C03819" w:rsidRPr="00F613E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года</w:t>
      </w:r>
      <w:r w:rsidR="001A2B36" w:rsidRPr="00F613E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№</w:t>
      </w:r>
      <w:r w:rsidR="00B628D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52</w:t>
      </w:r>
      <w:r w:rsidR="008F6985" w:rsidRPr="00F613E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«</w:t>
      </w:r>
      <w:r w:rsidR="00F613ED" w:rsidRPr="00F613ED">
        <w:rPr>
          <w:rFonts w:ascii="Times New Roman" w:eastAsia="Times New Roman" w:hAnsi="Times New Roman" w:cs="Times New Roman"/>
          <w:sz w:val="20"/>
          <w:szCs w:val="20"/>
        </w:rPr>
        <w:t>Об утверждении условий приватизации объекта муниципального имущества</w:t>
      </w:r>
      <w:r w:rsidR="00F613ED">
        <w:rPr>
          <w:rFonts w:ascii="Times New Roman" w:eastAsia="Times New Roman" w:hAnsi="Times New Roman" w:cs="Times New Roman"/>
          <w:sz w:val="20"/>
          <w:szCs w:val="20"/>
        </w:rPr>
        <w:t>».</w:t>
      </w:r>
      <w:r w:rsidR="00F613ED" w:rsidRPr="00CA3E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03819" w:rsidRPr="00834745" w:rsidRDefault="00C03819" w:rsidP="00F613ED">
      <w:pPr>
        <w:ind w:firstLine="567"/>
        <w:jc w:val="both"/>
        <w:rPr>
          <w:b/>
          <w:color w:val="000000" w:themeColor="text1"/>
          <w:sz w:val="20"/>
        </w:rPr>
      </w:pPr>
    </w:p>
    <w:p w:rsidR="00C17252" w:rsidRPr="00834745" w:rsidRDefault="00C17252" w:rsidP="00C17252">
      <w:pPr>
        <w:pStyle w:val="1"/>
        <w:widowControl w:val="0"/>
        <w:ind w:firstLine="708"/>
        <w:jc w:val="center"/>
        <w:rPr>
          <w:b/>
          <w:color w:val="000000" w:themeColor="text1"/>
          <w:sz w:val="20"/>
        </w:rPr>
      </w:pPr>
      <w:r w:rsidRPr="00834745">
        <w:rPr>
          <w:b/>
          <w:color w:val="000000" w:themeColor="text1"/>
          <w:sz w:val="20"/>
        </w:rPr>
        <w:t>Ш. УСЛОВИЯ УЧАСТИЯ В АУКЦИОНЕ</w:t>
      </w:r>
    </w:p>
    <w:p w:rsidR="00C17252" w:rsidRPr="00834745" w:rsidRDefault="00C17252" w:rsidP="00C17252">
      <w:pPr>
        <w:pStyle w:val="1"/>
        <w:widowControl w:val="0"/>
        <w:numPr>
          <w:ilvl w:val="0"/>
          <w:numId w:val="1"/>
        </w:numPr>
        <w:jc w:val="center"/>
        <w:rPr>
          <w:b/>
          <w:i/>
          <w:color w:val="000000" w:themeColor="text1"/>
          <w:sz w:val="20"/>
        </w:rPr>
      </w:pPr>
      <w:r w:rsidRPr="00834745">
        <w:rPr>
          <w:b/>
          <w:i/>
          <w:color w:val="000000" w:themeColor="text1"/>
          <w:sz w:val="20"/>
        </w:rPr>
        <w:t>Общие условия</w:t>
      </w:r>
    </w:p>
    <w:p w:rsidR="00BA1C9C" w:rsidRDefault="00C17252" w:rsidP="00BA1C9C">
      <w:pPr>
        <w:pStyle w:val="2"/>
        <w:widowControl w:val="0"/>
        <w:jc w:val="both"/>
        <w:rPr>
          <w:color w:val="000000" w:themeColor="text1"/>
          <w:sz w:val="20"/>
        </w:rPr>
      </w:pPr>
      <w:r w:rsidRPr="00834745">
        <w:rPr>
          <w:color w:val="000000" w:themeColor="text1"/>
          <w:sz w:val="20"/>
        </w:rPr>
        <w:t xml:space="preserve">      </w:t>
      </w:r>
      <w:r w:rsidR="00A41725">
        <w:rPr>
          <w:color w:val="000000" w:themeColor="text1"/>
          <w:sz w:val="20"/>
        </w:rPr>
        <w:t xml:space="preserve">   </w:t>
      </w:r>
      <w:r w:rsidRPr="00834745">
        <w:rPr>
          <w:color w:val="000000" w:themeColor="text1"/>
          <w:sz w:val="20"/>
        </w:rPr>
        <w:t xml:space="preserve">Лицо, отвечающее признакам покупателя в соответствии с Федеральным законом «О приватизации государственного и муниципального имущества» от 21 декабря </w:t>
      </w:r>
      <w:smartTag w:uri="urn:schemas-microsoft-com:office:smarttags" w:element="metricconverter">
        <w:smartTagPr>
          <w:attr w:name="ProductID" w:val="2001 г"/>
        </w:smartTagPr>
        <w:r w:rsidRPr="00834745">
          <w:rPr>
            <w:color w:val="000000" w:themeColor="text1"/>
            <w:sz w:val="20"/>
          </w:rPr>
          <w:t>2001 г</w:t>
        </w:r>
      </w:smartTag>
      <w:r w:rsidRPr="00834745">
        <w:rPr>
          <w:color w:val="000000" w:themeColor="text1"/>
          <w:sz w:val="20"/>
        </w:rPr>
        <w:t>. № 178-ФЗ и желающее приобрести Имущество (далее – Претендент), обязано осуществить следующие действия:</w:t>
      </w:r>
    </w:p>
    <w:p w:rsidR="00A41725" w:rsidRPr="00834745" w:rsidRDefault="00A41725" w:rsidP="00A41725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A41725">
        <w:rPr>
          <w:color w:val="000000"/>
          <w:sz w:val="20"/>
        </w:rPr>
        <w:t xml:space="preserve">- в установленном порядке зарегистрировать заявку </w:t>
      </w:r>
      <w:proofErr w:type="gramStart"/>
      <w:r w:rsidRPr="00A41725">
        <w:rPr>
          <w:color w:val="000000"/>
          <w:sz w:val="20"/>
        </w:rPr>
        <w:t>на электронной площадке по утвержденной Продавцом форме</w:t>
      </w:r>
      <w:r w:rsidRPr="00A41725">
        <w:rPr>
          <w:color w:val="000000" w:themeColor="text1"/>
          <w:sz w:val="20"/>
        </w:rPr>
        <w:t xml:space="preserve"> </w:t>
      </w:r>
      <w:r w:rsidRPr="00834745">
        <w:rPr>
          <w:color w:val="000000" w:themeColor="text1"/>
          <w:sz w:val="20"/>
        </w:rPr>
        <w:t>с полным комплектом требуемых для участия в аукционе</w:t>
      </w:r>
      <w:proofErr w:type="gramEnd"/>
      <w:r w:rsidRPr="00834745">
        <w:rPr>
          <w:color w:val="000000" w:themeColor="text1"/>
          <w:sz w:val="20"/>
        </w:rPr>
        <w:t xml:space="preserve"> документов</w:t>
      </w:r>
      <w:r w:rsidRPr="00A41725">
        <w:rPr>
          <w:color w:val="000000"/>
          <w:sz w:val="20"/>
        </w:rPr>
        <w:t>;</w:t>
      </w:r>
    </w:p>
    <w:p w:rsidR="00C17252" w:rsidRPr="00834745" w:rsidRDefault="00A41725" w:rsidP="00A41725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 xml:space="preserve">- </w:t>
      </w:r>
      <w:r w:rsidR="00C17252" w:rsidRPr="00834745">
        <w:rPr>
          <w:color w:val="000000" w:themeColor="text1"/>
          <w:sz w:val="20"/>
        </w:rPr>
        <w:t>внести задаток на счет Продавца в указанном в настоящем информационном сообщении порядке. 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</w:t>
      </w:r>
      <w:r w:rsidR="008F3B25">
        <w:rPr>
          <w:color w:val="000000" w:themeColor="text1"/>
          <w:sz w:val="20"/>
        </w:rPr>
        <w:t>.</w:t>
      </w:r>
    </w:p>
    <w:p w:rsidR="00C17252" w:rsidRPr="00834745" w:rsidRDefault="00C17252" w:rsidP="00C17252">
      <w:pPr>
        <w:pStyle w:val="2"/>
        <w:widowControl w:val="0"/>
        <w:jc w:val="both"/>
        <w:rPr>
          <w:color w:val="000000" w:themeColor="text1"/>
          <w:sz w:val="20"/>
        </w:rPr>
      </w:pPr>
      <w:r w:rsidRPr="00834745">
        <w:rPr>
          <w:color w:val="000000" w:themeColor="text1"/>
          <w:sz w:val="20"/>
        </w:rPr>
        <w:t xml:space="preserve">   </w:t>
      </w:r>
      <w:r w:rsidR="00A41725">
        <w:rPr>
          <w:color w:val="000000" w:themeColor="text1"/>
          <w:sz w:val="20"/>
        </w:rPr>
        <w:t xml:space="preserve">        </w:t>
      </w:r>
      <w:r w:rsidRPr="00834745">
        <w:rPr>
          <w:color w:val="000000" w:themeColor="text1"/>
          <w:sz w:val="20"/>
        </w:rPr>
        <w:t>Ограничений участия отдельных категорий физических и юридических лиц, в том числе иностранных не установлено.</w:t>
      </w:r>
    </w:p>
    <w:p w:rsidR="00C17252" w:rsidRPr="009455D6" w:rsidRDefault="00C17252" w:rsidP="00C17252">
      <w:pPr>
        <w:pStyle w:val="2"/>
        <w:widowControl w:val="0"/>
        <w:jc w:val="both"/>
        <w:rPr>
          <w:color w:val="000000" w:themeColor="text1"/>
          <w:sz w:val="20"/>
        </w:rPr>
      </w:pPr>
      <w:r w:rsidRPr="00834745">
        <w:rPr>
          <w:color w:val="000000" w:themeColor="text1"/>
          <w:sz w:val="20"/>
        </w:rPr>
        <w:t xml:space="preserve">   </w:t>
      </w:r>
      <w:r w:rsidR="00A41725">
        <w:rPr>
          <w:color w:val="000000" w:themeColor="text1"/>
          <w:sz w:val="20"/>
        </w:rPr>
        <w:t xml:space="preserve">        </w:t>
      </w:r>
      <w:r w:rsidRPr="00834745">
        <w:rPr>
          <w:color w:val="000000" w:themeColor="text1"/>
          <w:sz w:val="20"/>
        </w:rPr>
        <w:t>Обязанность доказать свое право на участие в аукционе возлагается на Претендента.</w:t>
      </w:r>
    </w:p>
    <w:p w:rsidR="00870678" w:rsidRPr="009455D6" w:rsidRDefault="00870678" w:rsidP="00C17252">
      <w:pPr>
        <w:pStyle w:val="2"/>
        <w:widowControl w:val="0"/>
        <w:jc w:val="both"/>
        <w:rPr>
          <w:color w:val="000000" w:themeColor="text1"/>
          <w:sz w:val="20"/>
        </w:rPr>
      </w:pPr>
    </w:p>
    <w:p w:rsidR="00C17252" w:rsidRPr="00C83811" w:rsidRDefault="00C17252" w:rsidP="00870678">
      <w:pPr>
        <w:pStyle w:val="2"/>
        <w:widowControl w:val="0"/>
        <w:ind w:firstLine="567"/>
        <w:jc w:val="center"/>
        <w:rPr>
          <w:b/>
          <w:i/>
          <w:color w:val="000000" w:themeColor="text1"/>
          <w:sz w:val="20"/>
        </w:rPr>
      </w:pPr>
      <w:r w:rsidRPr="00C83811">
        <w:rPr>
          <w:b/>
          <w:i/>
          <w:color w:val="000000" w:themeColor="text1"/>
          <w:sz w:val="20"/>
        </w:rPr>
        <w:t>2. Порядок внесения задатка и его возврата</w:t>
      </w:r>
    </w:p>
    <w:p w:rsidR="00C17252" w:rsidRPr="00B628DC" w:rsidRDefault="00C17252" w:rsidP="00B628D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838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</w:t>
      </w:r>
      <w:proofErr w:type="gramStart"/>
      <w:r w:rsidRPr="00C8381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Задаток вносится единым платежом на </w:t>
      </w:r>
      <w:r w:rsidR="00983EDF" w:rsidRPr="00C83811">
        <w:rPr>
          <w:rFonts w:ascii="Times New Roman" w:hAnsi="Times New Roman" w:cs="Times New Roman"/>
          <w:color w:val="000000" w:themeColor="text1"/>
          <w:sz w:val="20"/>
          <w:szCs w:val="20"/>
        </w:rPr>
        <w:t>расчетный  счет Продавца</w:t>
      </w:r>
      <w:r w:rsidR="003118A8" w:rsidRPr="00C8381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до окончания приема заявок и должен поступить на указанный счет не позднее даты окончания приема заявок</w:t>
      </w:r>
      <w:r w:rsidR="00C8381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: </w:t>
      </w:r>
      <w:r w:rsidR="00B628DC" w:rsidRPr="00B628DC">
        <w:rPr>
          <w:rFonts w:ascii="Times New Roman" w:hAnsi="Times New Roman"/>
          <w:sz w:val="20"/>
          <w:szCs w:val="20"/>
        </w:rPr>
        <w:t>перечисление на казначейский счет: 03232643526481515200 Отделение Омск  банка России//УФК по Омской области  г. Омск, ЕКС 40102810245370000044, БИК:015209001, Получатель: администрация муниципального образования Полтавского городского поселения Полтавского муниципального района Омской области, ИНН: 5530004610, КПП: 553001001, ОКТМО</w:t>
      </w:r>
      <w:proofErr w:type="gramEnd"/>
      <w:r w:rsidR="00B628DC" w:rsidRPr="00B628DC">
        <w:rPr>
          <w:rFonts w:ascii="Times New Roman" w:hAnsi="Times New Roman"/>
          <w:sz w:val="20"/>
          <w:szCs w:val="20"/>
        </w:rPr>
        <w:t xml:space="preserve">: 52648151, л/с 609010016 в Комитете финансов. В назначении платежа указывается: «Задаток по </w:t>
      </w:r>
      <w:r w:rsidR="00B628DC">
        <w:rPr>
          <w:rFonts w:ascii="Times New Roman" w:hAnsi="Times New Roman"/>
          <w:sz w:val="20"/>
          <w:szCs w:val="20"/>
        </w:rPr>
        <w:t>помещению</w:t>
      </w:r>
      <w:r w:rsidR="00B628DC" w:rsidRPr="00B628DC">
        <w:rPr>
          <w:rFonts w:ascii="Times New Roman" w:hAnsi="Times New Roman"/>
          <w:sz w:val="20"/>
          <w:szCs w:val="20"/>
        </w:rPr>
        <w:t xml:space="preserve"> с кадастровым номером </w:t>
      </w:r>
      <w:r w:rsidR="00B628DC">
        <w:rPr>
          <w:rFonts w:ascii="Times New Roman" w:hAnsi="Times New Roman"/>
          <w:sz w:val="20"/>
          <w:szCs w:val="20"/>
        </w:rPr>
        <w:t>55:22:110102:2183</w:t>
      </w:r>
      <w:r w:rsidR="00B628DC" w:rsidRPr="00B628DC">
        <w:rPr>
          <w:rFonts w:ascii="Times New Roman" w:hAnsi="Times New Roman"/>
          <w:sz w:val="20"/>
          <w:szCs w:val="20"/>
        </w:rPr>
        <w:t xml:space="preserve">». </w:t>
      </w:r>
      <w:r w:rsidR="002F6BBF" w:rsidRPr="0083474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  <w:t xml:space="preserve">  Данное сообщение является публичной офертой для заключения договора о задатке в соответствии со </w:t>
      </w:r>
      <w:hyperlink r:id="rId8" w:history="1">
        <w:r w:rsidR="002F6BBF" w:rsidRPr="00834745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lang w:eastAsia="ar-SA"/>
          </w:rPr>
          <w:t>статьей 437</w:t>
        </w:r>
      </w:hyperlink>
      <w:r w:rsidR="002F6BBF" w:rsidRPr="0083474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  <w:t xml:space="preserve">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</w:t>
      </w:r>
      <w:r w:rsidRPr="00834745">
        <w:rPr>
          <w:rFonts w:ascii="Times New Roman" w:hAnsi="Times New Roman" w:cs="Times New Roman"/>
          <w:color w:val="000000" w:themeColor="text1"/>
          <w:sz w:val="20"/>
        </w:rPr>
        <w:t>.</w:t>
      </w:r>
    </w:p>
    <w:p w:rsidR="00870678" w:rsidRDefault="00C17252" w:rsidP="00300BC3">
      <w:pPr>
        <w:pStyle w:val="2"/>
        <w:widowControl w:val="0"/>
        <w:tabs>
          <w:tab w:val="left" w:pos="1400"/>
          <w:tab w:val="left" w:pos="5162"/>
        </w:tabs>
        <w:ind w:firstLine="567"/>
        <w:jc w:val="both"/>
        <w:rPr>
          <w:color w:val="000000" w:themeColor="text1"/>
          <w:sz w:val="20"/>
        </w:rPr>
      </w:pPr>
      <w:r w:rsidRPr="00834745">
        <w:rPr>
          <w:color w:val="000000" w:themeColor="text1"/>
          <w:sz w:val="20"/>
        </w:rPr>
        <w:t xml:space="preserve">В платежном документе в поле «Назначение платежа» должно быть указано, что данный платеж является задатком для участия в аукционе по продаже имущества. </w:t>
      </w:r>
    </w:p>
    <w:p w:rsidR="00B42A2D" w:rsidRDefault="00C17252" w:rsidP="00C06FA5">
      <w:pPr>
        <w:pStyle w:val="2"/>
        <w:widowControl w:val="0"/>
        <w:tabs>
          <w:tab w:val="left" w:pos="1400"/>
          <w:tab w:val="left" w:pos="5162"/>
        </w:tabs>
        <w:ind w:firstLine="567"/>
        <w:jc w:val="both"/>
        <w:rPr>
          <w:color w:val="000000" w:themeColor="text1"/>
          <w:sz w:val="20"/>
        </w:rPr>
      </w:pPr>
      <w:r w:rsidRPr="00834745">
        <w:rPr>
          <w:color w:val="000000" w:themeColor="text1"/>
          <w:sz w:val="20"/>
        </w:rPr>
        <w:lastRenderedPageBreak/>
        <w:t xml:space="preserve"> Документом, подтверждающим поступление задатка на счет Продавца, является выписка со счета Продавца.</w:t>
      </w:r>
    </w:p>
    <w:p w:rsidR="00B42A2D" w:rsidRPr="00B42A2D" w:rsidRDefault="00B42A2D" w:rsidP="00B42A2D">
      <w:pPr>
        <w:pStyle w:val="2"/>
        <w:widowControl w:val="0"/>
        <w:tabs>
          <w:tab w:val="left" w:pos="1400"/>
          <w:tab w:val="left" w:pos="5162"/>
        </w:tabs>
        <w:ind w:firstLine="567"/>
        <w:jc w:val="both"/>
        <w:rPr>
          <w:color w:val="000000" w:themeColor="text1"/>
          <w:sz w:val="20"/>
        </w:rPr>
      </w:pPr>
      <w:r w:rsidRPr="00B42A2D">
        <w:rPr>
          <w:color w:val="000000" w:themeColor="text1"/>
          <w:sz w:val="20"/>
        </w:rPr>
        <w:t>В соответствии с Федеральным законом от 21.11.2008</w:t>
      </w:r>
      <w:r w:rsidR="006F0852">
        <w:rPr>
          <w:color w:val="000000" w:themeColor="text1"/>
          <w:sz w:val="20"/>
        </w:rPr>
        <w:t xml:space="preserve"> </w:t>
      </w:r>
      <w:r w:rsidRPr="00B42A2D">
        <w:rPr>
          <w:color w:val="000000" w:themeColor="text1"/>
          <w:sz w:val="20"/>
        </w:rPr>
        <w:t>г. №</w:t>
      </w:r>
      <w:r>
        <w:rPr>
          <w:color w:val="000000" w:themeColor="text1"/>
          <w:sz w:val="20"/>
        </w:rPr>
        <w:t xml:space="preserve"> </w:t>
      </w:r>
      <w:r w:rsidRPr="00B42A2D">
        <w:rPr>
          <w:color w:val="000000" w:themeColor="text1"/>
          <w:sz w:val="20"/>
        </w:rPr>
        <w:t xml:space="preserve">224-ФЗ покупатели муниципального имущества, за исключением физических лиц, не являющихся индивидуальными предпринимателями, обязаны уплатить в бюджет сумму налога на добавленную стоимость. </w:t>
      </w:r>
    </w:p>
    <w:p w:rsidR="00C17252" w:rsidRPr="00834745" w:rsidRDefault="00C17252" w:rsidP="00300BC3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834745">
        <w:rPr>
          <w:color w:val="000000" w:themeColor="text1"/>
          <w:sz w:val="20"/>
        </w:rPr>
        <w:t xml:space="preserve"> Задаток возвращается в любых случаях, в течение 5 дней со дня совершения соответствующего события, кроме случаев:</w:t>
      </w:r>
    </w:p>
    <w:p w:rsidR="00C17252" w:rsidRPr="00834745" w:rsidRDefault="00C17252" w:rsidP="00762194">
      <w:pPr>
        <w:pStyle w:val="2"/>
        <w:widowControl w:val="0"/>
        <w:ind w:left="460" w:hanging="360"/>
        <w:jc w:val="both"/>
        <w:rPr>
          <w:color w:val="000000" w:themeColor="text1"/>
          <w:sz w:val="20"/>
        </w:rPr>
      </w:pPr>
      <w:r w:rsidRPr="00834745">
        <w:rPr>
          <w:color w:val="000000" w:themeColor="text1"/>
          <w:sz w:val="20"/>
        </w:rPr>
        <w:t xml:space="preserve">       -  когда Победитель аукциона не подписывает протокол по итогам аукциона; </w:t>
      </w:r>
    </w:p>
    <w:p w:rsidR="00C17252" w:rsidRPr="00834745" w:rsidRDefault="00C17252" w:rsidP="00762194">
      <w:pPr>
        <w:pStyle w:val="2"/>
        <w:widowControl w:val="0"/>
        <w:ind w:left="460" w:hanging="360"/>
        <w:jc w:val="both"/>
        <w:rPr>
          <w:color w:val="000000" w:themeColor="text1"/>
          <w:sz w:val="20"/>
        </w:rPr>
      </w:pPr>
      <w:r w:rsidRPr="00834745">
        <w:rPr>
          <w:color w:val="000000" w:themeColor="text1"/>
          <w:sz w:val="20"/>
        </w:rPr>
        <w:t xml:space="preserve">       -  когда Победитель аукциона отказывается от заключения договора купли-продажи; </w:t>
      </w:r>
    </w:p>
    <w:p w:rsidR="00C17252" w:rsidRDefault="00C17252" w:rsidP="00762194">
      <w:pPr>
        <w:pStyle w:val="2"/>
        <w:widowControl w:val="0"/>
        <w:ind w:left="460" w:hanging="360"/>
        <w:jc w:val="both"/>
        <w:rPr>
          <w:color w:val="000000" w:themeColor="text1"/>
          <w:sz w:val="20"/>
        </w:rPr>
      </w:pPr>
      <w:r w:rsidRPr="00834745">
        <w:rPr>
          <w:color w:val="000000" w:themeColor="text1"/>
          <w:sz w:val="20"/>
        </w:rPr>
        <w:t xml:space="preserve">       -  когда Покупатель, заключив договор купли-продажи, отказывается от оплаты.</w:t>
      </w:r>
    </w:p>
    <w:p w:rsidR="00870678" w:rsidRPr="009455D6" w:rsidRDefault="00870678" w:rsidP="00B42A2D">
      <w:pPr>
        <w:pStyle w:val="1"/>
        <w:widowControl w:val="0"/>
        <w:ind w:firstLine="708"/>
        <w:jc w:val="center"/>
        <w:rPr>
          <w:b/>
          <w:color w:val="000000" w:themeColor="text1"/>
          <w:sz w:val="20"/>
        </w:rPr>
      </w:pPr>
    </w:p>
    <w:p w:rsidR="0038148A" w:rsidRPr="00B42A2D" w:rsidRDefault="0038148A" w:rsidP="0038148A">
      <w:pPr>
        <w:pStyle w:val="1"/>
        <w:widowControl w:val="0"/>
        <w:ind w:firstLine="708"/>
        <w:jc w:val="center"/>
        <w:rPr>
          <w:b/>
          <w:color w:val="000000"/>
          <w:sz w:val="20"/>
        </w:rPr>
      </w:pPr>
      <w:r>
        <w:rPr>
          <w:b/>
          <w:color w:val="000000" w:themeColor="text1"/>
          <w:sz w:val="20"/>
          <w:lang w:val="en-US"/>
        </w:rPr>
        <w:t>IV</w:t>
      </w:r>
      <w:r>
        <w:rPr>
          <w:b/>
          <w:color w:val="000000" w:themeColor="text1"/>
          <w:sz w:val="20"/>
        </w:rPr>
        <w:t xml:space="preserve">. </w:t>
      </w:r>
      <w:r w:rsidRPr="00B42A2D">
        <w:rPr>
          <w:b/>
          <w:color w:val="000000"/>
          <w:sz w:val="20"/>
        </w:rPr>
        <w:t>Порядок регистрации на электронной площадке</w:t>
      </w:r>
    </w:p>
    <w:p w:rsidR="0038148A" w:rsidRPr="00A41725" w:rsidRDefault="0038148A" w:rsidP="0038148A">
      <w:pPr>
        <w:pStyle w:val="2"/>
        <w:widowControl w:val="0"/>
        <w:ind w:firstLine="567"/>
        <w:jc w:val="both"/>
        <w:rPr>
          <w:color w:val="000000"/>
          <w:sz w:val="20"/>
        </w:rPr>
      </w:pPr>
      <w:r w:rsidRPr="00A41725">
        <w:rPr>
          <w:color w:val="000000"/>
          <w:sz w:val="20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:rsidR="0038148A" w:rsidRPr="00A41725" w:rsidRDefault="0038148A" w:rsidP="0038148A">
      <w:pPr>
        <w:pStyle w:val="2"/>
        <w:widowControl w:val="0"/>
        <w:ind w:firstLine="567"/>
        <w:jc w:val="both"/>
        <w:rPr>
          <w:color w:val="000000"/>
          <w:sz w:val="20"/>
        </w:rPr>
      </w:pPr>
      <w:r w:rsidRPr="00A41725">
        <w:rPr>
          <w:color w:val="000000"/>
          <w:sz w:val="20"/>
        </w:rPr>
        <w:t>Регистрация на электронной площадке осуществляется без взимания платы.</w:t>
      </w:r>
    </w:p>
    <w:p w:rsidR="0038148A" w:rsidRPr="00A41725" w:rsidRDefault="0038148A" w:rsidP="0038148A">
      <w:pPr>
        <w:pStyle w:val="2"/>
        <w:widowControl w:val="0"/>
        <w:ind w:firstLine="567"/>
        <w:jc w:val="both"/>
        <w:rPr>
          <w:color w:val="000000"/>
          <w:sz w:val="20"/>
        </w:rPr>
      </w:pPr>
      <w:r w:rsidRPr="00A41725">
        <w:rPr>
          <w:color w:val="000000"/>
          <w:sz w:val="20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38148A" w:rsidRPr="00A41725" w:rsidRDefault="0038148A" w:rsidP="0038148A">
      <w:pPr>
        <w:pStyle w:val="2"/>
        <w:widowControl w:val="0"/>
        <w:ind w:firstLine="567"/>
        <w:jc w:val="both"/>
        <w:rPr>
          <w:color w:val="000000"/>
          <w:sz w:val="20"/>
        </w:rPr>
      </w:pPr>
      <w:r w:rsidRPr="00A41725">
        <w:rPr>
          <w:color w:val="000000"/>
          <w:sz w:val="20"/>
        </w:rPr>
        <w:t>Регистрация на электронной площадке проводится в соответствии с Регламентом электронной площадки.</w:t>
      </w:r>
    </w:p>
    <w:p w:rsidR="0038148A" w:rsidRPr="00834745" w:rsidRDefault="0038148A" w:rsidP="0038148A">
      <w:pPr>
        <w:pStyle w:val="2"/>
        <w:widowControl w:val="0"/>
        <w:ind w:left="460" w:hanging="360"/>
        <w:jc w:val="both"/>
        <w:rPr>
          <w:color w:val="000000" w:themeColor="text1"/>
          <w:sz w:val="20"/>
        </w:rPr>
      </w:pPr>
    </w:p>
    <w:p w:rsidR="0038148A" w:rsidRPr="00834745" w:rsidRDefault="0038148A" w:rsidP="0038148A">
      <w:pPr>
        <w:pStyle w:val="1"/>
        <w:widowControl w:val="0"/>
        <w:tabs>
          <w:tab w:val="right" w:pos="9461"/>
        </w:tabs>
        <w:jc w:val="center"/>
        <w:rPr>
          <w:b/>
          <w:i/>
          <w:color w:val="000000" w:themeColor="text1"/>
          <w:sz w:val="20"/>
        </w:rPr>
      </w:pPr>
      <w:r w:rsidRPr="00834745">
        <w:rPr>
          <w:b/>
          <w:i/>
          <w:color w:val="000000" w:themeColor="text1"/>
          <w:sz w:val="20"/>
        </w:rPr>
        <w:t>3.Порядок подачи заявок на участие в аукционе</w:t>
      </w:r>
    </w:p>
    <w:p w:rsidR="0038148A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347D1E">
        <w:rPr>
          <w:color w:val="000000" w:themeColor="text1"/>
          <w:sz w:val="20"/>
        </w:rPr>
        <w:t>Прием заявок и прилагаемых к ним документов начинается с даты и времени, указанных в настоящем информационном сообщении о продаже государственного имущества на аукционе в электронной форме (далее – Информационное сообщение), осуществляется в сроки, установленные в Информационном сообщении</w:t>
      </w:r>
      <w:r>
        <w:rPr>
          <w:color w:val="000000" w:themeColor="text1"/>
          <w:sz w:val="20"/>
        </w:rPr>
        <w:t>.</w:t>
      </w:r>
    </w:p>
    <w:p w:rsidR="0038148A" w:rsidRPr="00347D1E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proofErr w:type="gramStart"/>
      <w:r w:rsidRPr="00B42A2D">
        <w:rPr>
          <w:color w:val="000000" w:themeColor="text1"/>
          <w:sz w:val="20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необходимых документов, </w:t>
      </w:r>
      <w:r w:rsidRPr="00347D1E">
        <w:rPr>
          <w:color w:val="000000" w:themeColor="text1"/>
          <w:sz w:val="20"/>
        </w:rPr>
        <w:t>предусмотренных статьей 16 Федерального закона от 21 декабря 2001 года № 178-ФЗ «О приватизации государственного и муниципального имущества» (далее - Закон № 178-ФЗ), подписанной Электронной подписью Претендента.</w:t>
      </w:r>
      <w:proofErr w:type="gramEnd"/>
    </w:p>
    <w:p w:rsidR="0038148A" w:rsidRPr="00870678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870678">
        <w:rPr>
          <w:color w:val="000000" w:themeColor="text1"/>
          <w:sz w:val="20"/>
        </w:rPr>
        <w:t>Заявки с прилагаемыми к ним документами принимаются и регистрируются в электронных журналах заявок и прилагаемых к ним документов (в журнале приема заявок)</w:t>
      </w:r>
      <w:r>
        <w:rPr>
          <w:color w:val="000000" w:themeColor="text1"/>
          <w:sz w:val="20"/>
        </w:rPr>
        <w:t>.</w:t>
      </w:r>
      <w:r w:rsidRPr="00870678">
        <w:rPr>
          <w:color w:val="000000" w:themeColor="text1"/>
          <w:sz w:val="20"/>
        </w:rPr>
        <w:t xml:space="preserve"> Каждой заявке присваивается номер с указанием даты и времени приема.</w:t>
      </w:r>
    </w:p>
    <w:p w:rsidR="0038148A" w:rsidRPr="00870678" w:rsidRDefault="0038148A" w:rsidP="0038148A">
      <w:pPr>
        <w:pStyle w:val="1"/>
        <w:widowControl w:val="0"/>
        <w:ind w:firstLine="567"/>
        <w:jc w:val="both"/>
        <w:rPr>
          <w:color w:val="000000" w:themeColor="text1"/>
          <w:sz w:val="20"/>
          <w:lang w:eastAsia="ar-SA"/>
        </w:rPr>
      </w:pPr>
    </w:p>
    <w:p w:rsidR="0038148A" w:rsidRPr="00870678" w:rsidRDefault="0038148A" w:rsidP="0038148A">
      <w:pPr>
        <w:pStyle w:val="1"/>
        <w:widowControl w:val="0"/>
        <w:jc w:val="center"/>
        <w:rPr>
          <w:b/>
          <w:i/>
          <w:color w:val="000000" w:themeColor="text1"/>
          <w:sz w:val="20"/>
        </w:rPr>
      </w:pPr>
      <w:r w:rsidRPr="00834745">
        <w:rPr>
          <w:b/>
          <w:i/>
          <w:color w:val="000000" w:themeColor="text1"/>
          <w:sz w:val="20"/>
        </w:rPr>
        <w:t>4. Перечень требуемых для участия в аукционе документов</w:t>
      </w:r>
    </w:p>
    <w:p w:rsidR="0038148A" w:rsidRPr="00834745" w:rsidRDefault="0038148A" w:rsidP="0038148A">
      <w:pPr>
        <w:pStyle w:val="1"/>
        <w:widowControl w:val="0"/>
        <w:jc w:val="center"/>
        <w:rPr>
          <w:b/>
          <w:i/>
          <w:color w:val="000000" w:themeColor="text1"/>
          <w:sz w:val="20"/>
        </w:rPr>
      </w:pPr>
      <w:r w:rsidRPr="00834745">
        <w:rPr>
          <w:b/>
          <w:i/>
          <w:color w:val="000000" w:themeColor="text1"/>
          <w:sz w:val="20"/>
        </w:rPr>
        <w:t xml:space="preserve"> и требования к их оформлению</w:t>
      </w:r>
    </w:p>
    <w:p w:rsidR="0038148A" w:rsidRPr="00DE2264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DE2264">
        <w:rPr>
          <w:color w:val="000000" w:themeColor="text1"/>
          <w:sz w:val="20"/>
        </w:rPr>
        <w:t>Одновременно с заявкой на участие в аукционе Претенденты представляют следующие 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38148A" w:rsidRPr="00DE2264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DE2264">
        <w:rPr>
          <w:color w:val="000000" w:themeColor="text1"/>
          <w:sz w:val="20"/>
        </w:rPr>
        <w:t>В случае</w:t>
      </w:r>
      <w:proofErr w:type="gramStart"/>
      <w:r w:rsidRPr="00DE2264">
        <w:rPr>
          <w:color w:val="000000" w:themeColor="text1"/>
          <w:sz w:val="20"/>
        </w:rPr>
        <w:t>,</w:t>
      </w:r>
      <w:proofErr w:type="gramEnd"/>
      <w:r w:rsidRPr="00DE2264">
        <w:rPr>
          <w:color w:val="000000" w:themeColor="text1"/>
          <w:sz w:val="20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DE2264">
        <w:rPr>
          <w:color w:val="000000" w:themeColor="text1"/>
          <w:sz w:val="20"/>
        </w:rPr>
        <w:t>,</w:t>
      </w:r>
      <w:proofErr w:type="gramEnd"/>
      <w:r w:rsidRPr="00DE2264">
        <w:rPr>
          <w:color w:val="000000" w:themeColor="text1"/>
          <w:sz w:val="20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38148A" w:rsidRPr="00DE2264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DE2264">
        <w:rPr>
          <w:color w:val="000000" w:themeColor="text1"/>
          <w:sz w:val="20"/>
        </w:rPr>
        <w:t>Юридические лица:</w:t>
      </w:r>
    </w:p>
    <w:p w:rsidR="0038148A" w:rsidRPr="00DE2264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DE2264">
        <w:rPr>
          <w:color w:val="000000" w:themeColor="text1"/>
          <w:sz w:val="20"/>
        </w:rPr>
        <w:t>- заверенные копии учредительных документов;</w:t>
      </w:r>
    </w:p>
    <w:p w:rsidR="0038148A" w:rsidRPr="00DE2264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DE2264">
        <w:rPr>
          <w:color w:val="000000" w:themeColor="text1"/>
          <w:sz w:val="20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8148A" w:rsidRPr="00DE2264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DE2264">
        <w:rPr>
          <w:color w:val="000000" w:themeColor="text1"/>
          <w:sz w:val="20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:rsidR="0038148A" w:rsidRPr="00DE2264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DE2264">
        <w:rPr>
          <w:color w:val="000000" w:themeColor="text1"/>
          <w:sz w:val="20"/>
        </w:rPr>
        <w:t>Физические лица:</w:t>
      </w:r>
    </w:p>
    <w:p w:rsidR="0038148A" w:rsidRPr="00DE2264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DE2264">
        <w:rPr>
          <w:color w:val="000000" w:themeColor="text1"/>
          <w:sz w:val="20"/>
        </w:rPr>
        <w:t>- документ, удостоверяющий личность, или предоставляет копии всех его листов.</w:t>
      </w:r>
    </w:p>
    <w:p w:rsidR="0038148A" w:rsidRPr="00DE2264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DE2264">
        <w:rPr>
          <w:color w:val="000000" w:themeColor="text1"/>
          <w:sz w:val="20"/>
        </w:rPr>
        <w:t>Документы, представляемые иностранными лицами, должны быть легализованы в установленном порядке и иметь нотариально заверенный перевод на русский язык.</w:t>
      </w:r>
    </w:p>
    <w:p w:rsidR="0038148A" w:rsidRPr="00DE2264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DE2264">
        <w:rPr>
          <w:color w:val="000000" w:themeColor="text1"/>
          <w:sz w:val="20"/>
        </w:rPr>
        <w:t xml:space="preserve">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Информационного сообщения. </w:t>
      </w:r>
    </w:p>
    <w:p w:rsidR="0038148A" w:rsidRPr="00DE2264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DE2264">
        <w:rPr>
          <w:color w:val="000000" w:themeColor="text1"/>
          <w:sz w:val="20"/>
        </w:rPr>
        <w:t xml:space="preserve">Заявки подаются одновременно с полным комплектом документов, установленным в настоящем Информационном сообщении. </w:t>
      </w:r>
    </w:p>
    <w:p w:rsidR="0038148A" w:rsidRPr="00DE2264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DE2264">
        <w:rPr>
          <w:color w:val="000000" w:themeColor="text1"/>
          <w:sz w:val="20"/>
        </w:rPr>
        <w:t xml:space="preserve">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 электронных торгов (далее – Участник), Продавца либо Организатора и отправитель несет ответственность за подлинность и достоверность таких документов и сведений. </w:t>
      </w:r>
    </w:p>
    <w:p w:rsidR="0038148A" w:rsidRPr="00DE2264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DE2264">
        <w:rPr>
          <w:color w:val="000000" w:themeColor="text1"/>
          <w:sz w:val="20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38148A" w:rsidRPr="00DE2264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DE2264">
        <w:rPr>
          <w:color w:val="000000" w:themeColor="text1"/>
          <w:sz w:val="20"/>
        </w:rPr>
        <w:lastRenderedPageBreak/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38148A" w:rsidRPr="00DE2264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proofErr w:type="gramStart"/>
      <w:r w:rsidRPr="00DE2264">
        <w:rPr>
          <w:color w:val="000000" w:themeColor="text1"/>
          <w:sz w:val="20"/>
        </w:rPr>
        <w:t>Документооборот между Претендентами, Участниками, Оператором</w:t>
      </w:r>
      <w:r>
        <w:rPr>
          <w:color w:val="000000" w:themeColor="text1"/>
          <w:sz w:val="20"/>
        </w:rPr>
        <w:t xml:space="preserve"> </w:t>
      </w:r>
      <w:r w:rsidRPr="00DE2264">
        <w:rPr>
          <w:color w:val="000000" w:themeColor="text1"/>
          <w:sz w:val="20"/>
        </w:rPr>
        <w:t xml:space="preserve">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 </w:t>
      </w:r>
      <w:proofErr w:type="gramEnd"/>
    </w:p>
    <w:p w:rsidR="0038148A" w:rsidRPr="00DE2264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DE2264">
        <w:rPr>
          <w:color w:val="000000" w:themeColor="text1"/>
          <w:sz w:val="20"/>
        </w:rPr>
        <w:t>Для организации электронного документооборота Пользователь электронной торговой площадки должен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 w:rsidR="0033513B" w:rsidRDefault="0033513B" w:rsidP="0038148A">
      <w:pPr>
        <w:pStyle w:val="1"/>
        <w:widowControl w:val="0"/>
        <w:tabs>
          <w:tab w:val="left" w:pos="506"/>
        </w:tabs>
        <w:jc w:val="center"/>
        <w:rPr>
          <w:b/>
          <w:color w:val="000000" w:themeColor="text1"/>
          <w:sz w:val="20"/>
        </w:rPr>
      </w:pPr>
    </w:p>
    <w:p w:rsidR="0038148A" w:rsidRPr="00834745" w:rsidRDefault="0038148A" w:rsidP="0038148A">
      <w:pPr>
        <w:pStyle w:val="1"/>
        <w:widowControl w:val="0"/>
        <w:tabs>
          <w:tab w:val="left" w:pos="506"/>
        </w:tabs>
        <w:jc w:val="center"/>
        <w:rPr>
          <w:b/>
          <w:color w:val="000000" w:themeColor="text1"/>
          <w:sz w:val="20"/>
        </w:rPr>
      </w:pPr>
      <w:r w:rsidRPr="00834745">
        <w:rPr>
          <w:b/>
          <w:color w:val="000000" w:themeColor="text1"/>
          <w:sz w:val="20"/>
          <w:lang w:val="en-US"/>
        </w:rPr>
        <w:t>V</w:t>
      </w:r>
      <w:r w:rsidRPr="00834745">
        <w:rPr>
          <w:b/>
          <w:color w:val="000000" w:themeColor="text1"/>
          <w:sz w:val="20"/>
        </w:rPr>
        <w:t>. ОПРЕДЕЛЕНИЕ УЧАСТНИКОВ АУКЦИОНА</w:t>
      </w:r>
    </w:p>
    <w:p w:rsidR="0038148A" w:rsidRPr="00C83811" w:rsidRDefault="0038148A" w:rsidP="00C83811">
      <w:pPr>
        <w:pStyle w:val="a8"/>
        <w:numPr>
          <w:ilvl w:val="0"/>
          <w:numId w:val="4"/>
        </w:numPr>
        <w:spacing w:after="0" w:line="259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C83811">
        <w:rPr>
          <w:rFonts w:ascii="Times New Roman" w:hAnsi="Times New Roman" w:cs="Times New Roman"/>
          <w:b/>
          <w:i/>
          <w:sz w:val="20"/>
          <w:szCs w:val="20"/>
        </w:rPr>
        <w:t>Порядок определения участников аукциона</w:t>
      </w:r>
    </w:p>
    <w:p w:rsidR="0038148A" w:rsidRPr="00162100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162100">
        <w:rPr>
          <w:color w:val="000000" w:themeColor="text1"/>
          <w:sz w:val="20"/>
        </w:rPr>
        <w:t>В день определения Участников аукциона, указанный в настоящем информационном сообщении, Оператор</w:t>
      </w:r>
      <w:r>
        <w:rPr>
          <w:color w:val="000000" w:themeColor="text1"/>
          <w:sz w:val="20"/>
        </w:rPr>
        <w:t xml:space="preserve"> </w:t>
      </w:r>
      <w:r w:rsidRPr="00162100">
        <w:rPr>
          <w:color w:val="000000" w:themeColor="text1"/>
          <w:sz w:val="20"/>
        </w:rPr>
        <w:t>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38148A" w:rsidRPr="00162100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proofErr w:type="gramStart"/>
      <w:r w:rsidRPr="00162100">
        <w:rPr>
          <w:color w:val="000000" w:themeColor="text1"/>
          <w:sz w:val="20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38148A" w:rsidRPr="00162100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162100">
        <w:rPr>
          <w:color w:val="000000" w:themeColor="text1"/>
          <w:sz w:val="20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38148A" w:rsidRPr="00162100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162100">
        <w:rPr>
          <w:color w:val="000000" w:themeColor="text1"/>
          <w:sz w:val="20"/>
        </w:rPr>
        <w:t>Информация о Претендентах, не допущенных к участию в аукционе, размещается в открытой части электронной площадки на официальном сайте в сети «Интернет» для размещения информации о проведении торгов, определенном Правительством Российской Федерации, а также на сайте Продавца в сети «Интернет».</w:t>
      </w:r>
    </w:p>
    <w:p w:rsidR="0038148A" w:rsidRPr="00162100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162100">
        <w:rPr>
          <w:color w:val="000000" w:themeColor="text1"/>
          <w:sz w:val="20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38148A" w:rsidRPr="00162100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162100">
        <w:rPr>
          <w:color w:val="000000" w:themeColor="text1"/>
          <w:sz w:val="20"/>
        </w:rPr>
        <w:t>Претендент не допускается к участию в аукционе по следующим основаниям:</w:t>
      </w:r>
    </w:p>
    <w:p w:rsidR="0038148A" w:rsidRPr="00162100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162100">
        <w:rPr>
          <w:color w:val="000000" w:themeColor="text1"/>
          <w:sz w:val="20"/>
        </w:rPr>
        <w:t>а)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38148A" w:rsidRPr="00162100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162100">
        <w:rPr>
          <w:color w:val="000000" w:themeColor="text1"/>
          <w:sz w:val="20"/>
        </w:rPr>
        <w:t>б) представлены не все документы в соответствии с перечнем, указанным в информационном сообщении о проведении аукциона, или оформление представленных документов не соответствует законодательству Российской Федерации.</w:t>
      </w:r>
    </w:p>
    <w:p w:rsidR="0038148A" w:rsidRPr="00162100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162100">
        <w:rPr>
          <w:color w:val="000000" w:themeColor="text1"/>
          <w:sz w:val="20"/>
        </w:rPr>
        <w:t>в) не подтверждено поступление в установленный срок задатка на счет Оператора, указанный в настоящем информационном сообщении.</w:t>
      </w:r>
    </w:p>
    <w:p w:rsidR="0038148A" w:rsidRPr="00162100" w:rsidRDefault="0038148A" w:rsidP="0038148A">
      <w:pPr>
        <w:pStyle w:val="2"/>
        <w:widowControl w:val="0"/>
        <w:ind w:firstLine="567"/>
        <w:jc w:val="both"/>
        <w:rPr>
          <w:color w:val="000000" w:themeColor="text1"/>
          <w:sz w:val="20"/>
        </w:rPr>
      </w:pPr>
      <w:r w:rsidRPr="00162100">
        <w:rPr>
          <w:color w:val="000000" w:themeColor="text1"/>
          <w:sz w:val="20"/>
        </w:rPr>
        <w:t>г) заявка подана лицом, не уполномоченным Претендентом на осуществление таких действий.</w:t>
      </w:r>
    </w:p>
    <w:p w:rsidR="0038148A" w:rsidRPr="00834745" w:rsidRDefault="0038148A" w:rsidP="0038148A">
      <w:pPr>
        <w:pStyle w:val="1"/>
        <w:widowControl w:val="0"/>
        <w:tabs>
          <w:tab w:val="left" w:pos="506"/>
        </w:tabs>
        <w:ind w:firstLine="567"/>
        <w:jc w:val="both"/>
        <w:rPr>
          <w:color w:val="000000" w:themeColor="text1"/>
          <w:sz w:val="20"/>
        </w:rPr>
      </w:pPr>
    </w:p>
    <w:p w:rsidR="0038148A" w:rsidRDefault="0038148A" w:rsidP="0038148A">
      <w:pPr>
        <w:pStyle w:val="1"/>
        <w:widowControl w:val="0"/>
        <w:tabs>
          <w:tab w:val="left" w:pos="506"/>
        </w:tabs>
        <w:ind w:firstLine="720"/>
        <w:jc w:val="center"/>
        <w:rPr>
          <w:b/>
          <w:color w:val="000000" w:themeColor="text1"/>
          <w:sz w:val="20"/>
        </w:rPr>
      </w:pPr>
      <w:r w:rsidRPr="00834745">
        <w:rPr>
          <w:b/>
          <w:color w:val="000000" w:themeColor="text1"/>
          <w:sz w:val="20"/>
          <w:lang w:val="en-US"/>
        </w:rPr>
        <w:t>V</w:t>
      </w:r>
      <w:r>
        <w:rPr>
          <w:b/>
          <w:color w:val="000000" w:themeColor="text1"/>
          <w:sz w:val="20"/>
          <w:lang w:val="en-US"/>
        </w:rPr>
        <w:t>I</w:t>
      </w:r>
      <w:r w:rsidRPr="00834745">
        <w:rPr>
          <w:b/>
          <w:color w:val="000000" w:themeColor="text1"/>
          <w:sz w:val="20"/>
        </w:rPr>
        <w:t>. ПОРЯДОК ПРОВЕДЕНИЯ АУКЦИОНА</w:t>
      </w:r>
    </w:p>
    <w:p w:rsidR="0038148A" w:rsidRPr="007156AA" w:rsidRDefault="0038148A" w:rsidP="0038148A">
      <w:pPr>
        <w:pStyle w:val="1"/>
        <w:widowControl w:val="0"/>
        <w:tabs>
          <w:tab w:val="left" w:pos="506"/>
        </w:tabs>
        <w:ind w:firstLine="567"/>
        <w:jc w:val="both"/>
        <w:rPr>
          <w:color w:val="000000" w:themeColor="text1"/>
          <w:sz w:val="20"/>
        </w:rPr>
      </w:pPr>
      <w:r w:rsidRPr="007156AA">
        <w:rPr>
          <w:color w:val="000000" w:themeColor="text1"/>
          <w:sz w:val="20"/>
        </w:rPr>
        <w:t>Процедура аукциона проводится в день и время, указанные в информационном сообщении о проведен</w:t>
      </w:r>
      <w:proofErr w:type="gramStart"/>
      <w:r w:rsidRPr="007156AA">
        <w:rPr>
          <w:color w:val="000000" w:themeColor="text1"/>
          <w:sz w:val="20"/>
        </w:rPr>
        <w:t>ии ау</w:t>
      </w:r>
      <w:proofErr w:type="gramEnd"/>
      <w:r w:rsidRPr="007156AA">
        <w:rPr>
          <w:color w:val="000000" w:themeColor="text1"/>
          <w:sz w:val="20"/>
        </w:rPr>
        <w:t>кциона, путем последовательного повышения участниками начальной цены продажи на величину, равную либо кратную величине "шага аукциона".</w:t>
      </w:r>
    </w:p>
    <w:p w:rsidR="0038148A" w:rsidRPr="007156AA" w:rsidRDefault="0038148A" w:rsidP="0038148A">
      <w:pPr>
        <w:pStyle w:val="1"/>
        <w:widowControl w:val="0"/>
        <w:tabs>
          <w:tab w:val="left" w:pos="506"/>
        </w:tabs>
        <w:ind w:firstLine="567"/>
        <w:jc w:val="both"/>
        <w:rPr>
          <w:color w:val="000000" w:themeColor="text1"/>
          <w:sz w:val="20"/>
        </w:rPr>
      </w:pPr>
      <w:r w:rsidRPr="007156AA">
        <w:rPr>
          <w:color w:val="000000" w:themeColor="text1"/>
          <w:sz w:val="20"/>
        </w:rPr>
        <w:t>"Шаг аукциона" устанавливается продавцом в фиксированной сумме, составляющей не более 5 процентов начальной цены продажи, и не изменяется в течение всего аукциона.</w:t>
      </w:r>
    </w:p>
    <w:p w:rsidR="0038148A" w:rsidRPr="007156AA" w:rsidRDefault="0038148A" w:rsidP="0038148A">
      <w:pPr>
        <w:pStyle w:val="1"/>
        <w:widowControl w:val="0"/>
        <w:tabs>
          <w:tab w:val="left" w:pos="506"/>
        </w:tabs>
        <w:ind w:firstLine="567"/>
        <w:jc w:val="both"/>
        <w:rPr>
          <w:color w:val="000000" w:themeColor="text1"/>
          <w:sz w:val="20"/>
        </w:rPr>
      </w:pPr>
      <w:r w:rsidRPr="007156AA">
        <w:rPr>
          <w:color w:val="000000" w:themeColor="text1"/>
          <w:sz w:val="20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38148A" w:rsidRPr="007156AA" w:rsidRDefault="0038148A" w:rsidP="0038148A">
      <w:pPr>
        <w:pStyle w:val="1"/>
        <w:widowControl w:val="0"/>
        <w:tabs>
          <w:tab w:val="left" w:pos="506"/>
        </w:tabs>
        <w:ind w:firstLine="567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1.</w:t>
      </w:r>
      <w:r w:rsidRPr="007156AA">
        <w:rPr>
          <w:color w:val="000000" w:themeColor="text1"/>
          <w:sz w:val="20"/>
        </w:rPr>
        <w:t xml:space="preserve"> Со времени начала проведения процедуры аукциона оператором электронной площадки размещается:</w:t>
      </w:r>
    </w:p>
    <w:p w:rsidR="0038148A" w:rsidRPr="007156AA" w:rsidRDefault="0038148A" w:rsidP="0038148A">
      <w:pPr>
        <w:pStyle w:val="1"/>
        <w:widowControl w:val="0"/>
        <w:tabs>
          <w:tab w:val="left" w:pos="506"/>
        </w:tabs>
        <w:ind w:firstLine="567"/>
        <w:jc w:val="both"/>
        <w:rPr>
          <w:color w:val="000000" w:themeColor="text1"/>
          <w:sz w:val="20"/>
        </w:rPr>
      </w:pPr>
      <w:r w:rsidRPr="007156AA">
        <w:rPr>
          <w:color w:val="000000" w:themeColor="text1"/>
          <w:sz w:val="20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38148A" w:rsidRPr="007156AA" w:rsidRDefault="0038148A" w:rsidP="0038148A">
      <w:pPr>
        <w:pStyle w:val="1"/>
        <w:widowControl w:val="0"/>
        <w:tabs>
          <w:tab w:val="left" w:pos="506"/>
        </w:tabs>
        <w:ind w:firstLine="567"/>
        <w:jc w:val="both"/>
        <w:rPr>
          <w:color w:val="000000" w:themeColor="text1"/>
          <w:sz w:val="20"/>
        </w:rPr>
      </w:pPr>
      <w:r w:rsidRPr="007156AA">
        <w:rPr>
          <w:color w:val="000000" w:themeColor="text1"/>
          <w:sz w:val="20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38148A" w:rsidRPr="007156AA" w:rsidRDefault="0038148A" w:rsidP="0038148A">
      <w:pPr>
        <w:pStyle w:val="1"/>
        <w:widowControl w:val="0"/>
        <w:tabs>
          <w:tab w:val="left" w:pos="506"/>
        </w:tabs>
        <w:ind w:firstLine="567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 xml:space="preserve">2. </w:t>
      </w:r>
      <w:r w:rsidRPr="007156AA">
        <w:rPr>
          <w:color w:val="000000" w:themeColor="text1"/>
          <w:sz w:val="20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38148A" w:rsidRPr="007156AA" w:rsidRDefault="0038148A" w:rsidP="0038148A">
      <w:pPr>
        <w:pStyle w:val="1"/>
        <w:widowControl w:val="0"/>
        <w:tabs>
          <w:tab w:val="left" w:pos="506"/>
        </w:tabs>
        <w:ind w:firstLine="567"/>
        <w:jc w:val="both"/>
        <w:rPr>
          <w:color w:val="000000" w:themeColor="text1"/>
          <w:sz w:val="20"/>
        </w:rPr>
      </w:pPr>
      <w:r w:rsidRPr="007156AA">
        <w:rPr>
          <w:color w:val="000000" w:themeColor="text1"/>
          <w:sz w:val="20"/>
        </w:rPr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38148A" w:rsidRPr="007156AA" w:rsidRDefault="0038148A" w:rsidP="0038148A">
      <w:pPr>
        <w:pStyle w:val="1"/>
        <w:widowControl w:val="0"/>
        <w:tabs>
          <w:tab w:val="left" w:pos="506"/>
        </w:tabs>
        <w:ind w:firstLine="567"/>
        <w:jc w:val="both"/>
        <w:rPr>
          <w:color w:val="000000" w:themeColor="text1"/>
          <w:sz w:val="20"/>
        </w:rPr>
      </w:pPr>
      <w:r w:rsidRPr="007156AA">
        <w:rPr>
          <w:color w:val="000000" w:themeColor="text1"/>
          <w:sz w:val="20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38148A" w:rsidRPr="007156AA" w:rsidRDefault="0038148A" w:rsidP="0038148A">
      <w:pPr>
        <w:pStyle w:val="1"/>
        <w:widowControl w:val="0"/>
        <w:tabs>
          <w:tab w:val="left" w:pos="506"/>
        </w:tabs>
        <w:ind w:firstLine="567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3</w:t>
      </w:r>
      <w:r w:rsidRPr="007156AA">
        <w:rPr>
          <w:color w:val="000000" w:themeColor="text1"/>
          <w:sz w:val="20"/>
        </w:rPr>
        <w:t>. При этом программными средствами электронной площадки обеспечивается:</w:t>
      </w:r>
    </w:p>
    <w:p w:rsidR="0038148A" w:rsidRPr="007156AA" w:rsidRDefault="0038148A" w:rsidP="0038148A">
      <w:pPr>
        <w:pStyle w:val="1"/>
        <w:widowControl w:val="0"/>
        <w:tabs>
          <w:tab w:val="left" w:pos="506"/>
        </w:tabs>
        <w:ind w:firstLine="567"/>
        <w:jc w:val="both"/>
        <w:rPr>
          <w:color w:val="000000" w:themeColor="text1"/>
          <w:sz w:val="20"/>
        </w:rPr>
      </w:pPr>
      <w:r w:rsidRPr="007156AA">
        <w:rPr>
          <w:color w:val="000000" w:themeColor="text1"/>
          <w:sz w:val="20"/>
        </w:rPr>
        <w:t xml:space="preserve">а) исключение возможности подачи участником предложения о цене имущества, не соответствующего </w:t>
      </w:r>
      <w:r w:rsidRPr="007156AA">
        <w:rPr>
          <w:color w:val="000000" w:themeColor="text1"/>
          <w:sz w:val="20"/>
        </w:rPr>
        <w:lastRenderedPageBreak/>
        <w:t>увеличению текущей цены на величину "шага аукциона";</w:t>
      </w:r>
    </w:p>
    <w:p w:rsidR="0038148A" w:rsidRPr="007156AA" w:rsidRDefault="0038148A" w:rsidP="0038148A">
      <w:pPr>
        <w:pStyle w:val="1"/>
        <w:widowControl w:val="0"/>
        <w:tabs>
          <w:tab w:val="left" w:pos="506"/>
        </w:tabs>
        <w:ind w:firstLine="567"/>
        <w:jc w:val="both"/>
        <w:rPr>
          <w:color w:val="000000" w:themeColor="text1"/>
          <w:sz w:val="20"/>
        </w:rPr>
      </w:pPr>
      <w:r w:rsidRPr="007156AA">
        <w:rPr>
          <w:color w:val="000000" w:themeColor="text1"/>
          <w:sz w:val="20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38148A" w:rsidRPr="007156AA" w:rsidRDefault="0038148A" w:rsidP="0038148A">
      <w:pPr>
        <w:pStyle w:val="1"/>
        <w:widowControl w:val="0"/>
        <w:tabs>
          <w:tab w:val="left" w:pos="506"/>
        </w:tabs>
        <w:ind w:firstLine="567"/>
        <w:jc w:val="both"/>
        <w:rPr>
          <w:color w:val="000000" w:themeColor="text1"/>
          <w:sz w:val="20"/>
        </w:rPr>
      </w:pPr>
      <w:r w:rsidRPr="007156AA">
        <w:rPr>
          <w:color w:val="000000" w:themeColor="text1"/>
          <w:sz w:val="20"/>
        </w:rPr>
        <w:t>Победителем признается участник, предложивший наиболее высокую цену имущества.</w:t>
      </w:r>
    </w:p>
    <w:p w:rsidR="0038148A" w:rsidRDefault="0038148A" w:rsidP="0038148A">
      <w:pPr>
        <w:pStyle w:val="1"/>
        <w:widowControl w:val="0"/>
        <w:tabs>
          <w:tab w:val="left" w:pos="506"/>
        </w:tabs>
        <w:ind w:firstLine="567"/>
        <w:jc w:val="both"/>
        <w:rPr>
          <w:color w:val="000000" w:themeColor="text1"/>
          <w:sz w:val="20"/>
        </w:rPr>
      </w:pPr>
      <w:r w:rsidRPr="007156AA">
        <w:rPr>
          <w:color w:val="000000" w:themeColor="text1"/>
          <w:sz w:val="20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38148A" w:rsidRPr="00870678" w:rsidRDefault="0038148A" w:rsidP="0038148A">
      <w:pPr>
        <w:pStyle w:val="1"/>
        <w:widowControl w:val="0"/>
        <w:tabs>
          <w:tab w:val="left" w:pos="506"/>
        </w:tabs>
        <w:ind w:firstLine="567"/>
        <w:jc w:val="both"/>
        <w:rPr>
          <w:color w:val="000000" w:themeColor="text1"/>
          <w:sz w:val="20"/>
        </w:rPr>
      </w:pPr>
      <w:proofErr w:type="gramStart"/>
      <w:r w:rsidRPr="00870678">
        <w:rPr>
          <w:color w:val="000000" w:themeColor="text1"/>
          <w:sz w:val="20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870678">
        <w:rPr>
          <w:color w:val="000000" w:themeColor="text1"/>
          <w:sz w:val="20"/>
        </w:rPr>
        <w:t xml:space="preserve"> позднее рабочего дня, следующего за днем подведения итогов аукциона.</w:t>
      </w:r>
    </w:p>
    <w:p w:rsidR="0038148A" w:rsidRDefault="0038148A" w:rsidP="0038148A">
      <w:pPr>
        <w:pStyle w:val="1"/>
        <w:widowControl w:val="0"/>
        <w:tabs>
          <w:tab w:val="left" w:pos="506"/>
        </w:tabs>
        <w:ind w:firstLine="720"/>
        <w:jc w:val="center"/>
        <w:rPr>
          <w:b/>
          <w:color w:val="000000" w:themeColor="text1"/>
          <w:sz w:val="20"/>
        </w:rPr>
      </w:pPr>
    </w:p>
    <w:p w:rsidR="0038148A" w:rsidRPr="00834745" w:rsidRDefault="0038148A" w:rsidP="0038148A">
      <w:pPr>
        <w:pStyle w:val="1"/>
        <w:widowControl w:val="0"/>
        <w:jc w:val="center"/>
        <w:outlineLvl w:val="0"/>
        <w:rPr>
          <w:b/>
          <w:color w:val="000000" w:themeColor="text1"/>
          <w:sz w:val="20"/>
        </w:rPr>
      </w:pPr>
      <w:r w:rsidRPr="00834745">
        <w:rPr>
          <w:b/>
          <w:color w:val="000000" w:themeColor="text1"/>
          <w:sz w:val="20"/>
          <w:lang w:val="en-US"/>
        </w:rPr>
        <w:t>V</w:t>
      </w:r>
      <w:r>
        <w:rPr>
          <w:b/>
          <w:color w:val="000000" w:themeColor="text1"/>
          <w:sz w:val="20"/>
          <w:lang w:val="en-US"/>
        </w:rPr>
        <w:t>I</w:t>
      </w:r>
      <w:r w:rsidRPr="00834745">
        <w:rPr>
          <w:b/>
          <w:color w:val="000000" w:themeColor="text1"/>
          <w:sz w:val="20"/>
          <w:lang w:val="en-US"/>
        </w:rPr>
        <w:t>I</w:t>
      </w:r>
      <w:r w:rsidRPr="00834745">
        <w:rPr>
          <w:b/>
          <w:color w:val="000000" w:themeColor="text1"/>
          <w:sz w:val="20"/>
        </w:rPr>
        <w:t>. ПОРЯДОК ЗАКЛЮЧЕНИЯ ДОГОВОРА КУПЛИ-ПРОДАЖИ ПО ИТОГАМ АУКЦИОНА</w:t>
      </w:r>
    </w:p>
    <w:p w:rsidR="0038148A" w:rsidRPr="00834745" w:rsidRDefault="0038148A" w:rsidP="0038148A">
      <w:pPr>
        <w:pStyle w:val="ConsPlusNormal"/>
        <w:ind w:firstLine="540"/>
        <w:jc w:val="both"/>
        <w:rPr>
          <w:color w:val="000000" w:themeColor="text1"/>
        </w:rPr>
      </w:pPr>
      <w:r w:rsidRPr="00834745">
        <w:rPr>
          <w:color w:val="000000" w:themeColor="text1"/>
        </w:rPr>
        <w:t xml:space="preserve">     Договор купли-продажи Имущества заключается между Продавцом и Победителем аукциона в установленном законодательством</w:t>
      </w:r>
      <w:r>
        <w:rPr>
          <w:color w:val="000000" w:themeColor="text1"/>
        </w:rPr>
        <w:t xml:space="preserve"> порядке</w:t>
      </w:r>
      <w:r w:rsidRPr="00834745">
        <w:rPr>
          <w:color w:val="000000" w:themeColor="text1"/>
        </w:rPr>
        <w:t xml:space="preserve"> в течени</w:t>
      </w:r>
      <w:proofErr w:type="gramStart"/>
      <w:r w:rsidRPr="00834745">
        <w:rPr>
          <w:color w:val="000000" w:themeColor="text1"/>
        </w:rPr>
        <w:t>и</w:t>
      </w:r>
      <w:proofErr w:type="gramEnd"/>
      <w:r w:rsidRPr="00834745">
        <w:rPr>
          <w:color w:val="000000" w:themeColor="text1"/>
        </w:rPr>
        <w:t xml:space="preserve"> 5 рабочих дней с даты подведения итогов аукциона.</w:t>
      </w:r>
    </w:p>
    <w:p w:rsidR="0038148A" w:rsidRPr="00834745" w:rsidRDefault="0038148A" w:rsidP="0038148A">
      <w:pPr>
        <w:pStyle w:val="1"/>
        <w:widowControl w:val="0"/>
        <w:ind w:firstLine="851"/>
        <w:jc w:val="both"/>
        <w:rPr>
          <w:color w:val="000000" w:themeColor="text1"/>
          <w:sz w:val="20"/>
        </w:rPr>
      </w:pPr>
      <w:r w:rsidRPr="00834745">
        <w:rPr>
          <w:color w:val="000000" w:themeColor="text1"/>
          <w:sz w:val="20"/>
        </w:rPr>
        <w:t>При уклонении (отказе) победителя аукциона от заключения в установленный срок договора купли-продажи Имущества задаток ему не возвращается, а Победитель утрачивает право на заключение указанного договора купли-продажи. Результаты аукциона аннулируются Продавцом.</w:t>
      </w:r>
    </w:p>
    <w:p w:rsidR="0038148A" w:rsidRDefault="0038148A" w:rsidP="0038148A">
      <w:pPr>
        <w:pStyle w:val="1"/>
        <w:widowControl w:val="0"/>
        <w:jc w:val="both"/>
        <w:rPr>
          <w:color w:val="000000" w:themeColor="text1"/>
          <w:sz w:val="20"/>
        </w:rPr>
      </w:pPr>
      <w:r w:rsidRPr="00834745">
        <w:rPr>
          <w:color w:val="000000" w:themeColor="text1"/>
          <w:sz w:val="20"/>
        </w:rPr>
        <w:t xml:space="preserve">                Оплата Имущества Покупателем производится в порядке и сроки, которые установлены  договором купли-продажи Задаток, перечисленный Покупателем для участия в аукционе, засчитывается в счет оплаты приобретаемого Имущества.</w:t>
      </w:r>
    </w:p>
    <w:p w:rsidR="0038148A" w:rsidRPr="00834745" w:rsidRDefault="0038148A" w:rsidP="0038148A">
      <w:pPr>
        <w:pStyle w:val="1"/>
        <w:widowControl w:val="0"/>
        <w:jc w:val="both"/>
        <w:rPr>
          <w:b/>
          <w:i/>
          <w:color w:val="000000" w:themeColor="text1"/>
          <w:sz w:val="20"/>
        </w:rPr>
      </w:pPr>
    </w:p>
    <w:p w:rsidR="0038148A" w:rsidRPr="00834745" w:rsidRDefault="0038148A" w:rsidP="0038148A">
      <w:pPr>
        <w:pStyle w:val="1"/>
        <w:widowControl w:val="0"/>
        <w:jc w:val="center"/>
        <w:outlineLvl w:val="0"/>
        <w:rPr>
          <w:b/>
          <w:color w:val="000000" w:themeColor="text1"/>
          <w:sz w:val="20"/>
        </w:rPr>
      </w:pPr>
      <w:r w:rsidRPr="00834745">
        <w:rPr>
          <w:b/>
          <w:color w:val="000000" w:themeColor="text1"/>
          <w:sz w:val="20"/>
          <w:lang w:val="en-US"/>
        </w:rPr>
        <w:t>VI</w:t>
      </w:r>
      <w:r>
        <w:rPr>
          <w:b/>
          <w:color w:val="000000" w:themeColor="text1"/>
          <w:sz w:val="20"/>
          <w:lang w:val="en-US"/>
        </w:rPr>
        <w:t>I</w:t>
      </w:r>
      <w:r w:rsidRPr="00834745">
        <w:rPr>
          <w:b/>
          <w:color w:val="000000" w:themeColor="text1"/>
          <w:sz w:val="20"/>
          <w:lang w:val="en-US"/>
        </w:rPr>
        <w:t>I</w:t>
      </w:r>
      <w:r w:rsidRPr="00834745">
        <w:rPr>
          <w:b/>
          <w:color w:val="000000" w:themeColor="text1"/>
          <w:sz w:val="20"/>
        </w:rPr>
        <w:t>. ПЕРЕХОД ПРАВА СОБСТВЕННОСТИ НА ИМУЩЕСТВО</w:t>
      </w:r>
    </w:p>
    <w:p w:rsidR="0038148A" w:rsidRDefault="0038148A" w:rsidP="0038148A">
      <w:pPr>
        <w:pStyle w:val="1"/>
        <w:widowControl w:val="0"/>
        <w:jc w:val="both"/>
        <w:rPr>
          <w:color w:val="000000" w:themeColor="text1"/>
          <w:sz w:val="20"/>
        </w:rPr>
      </w:pPr>
      <w:r w:rsidRPr="00834745">
        <w:rPr>
          <w:color w:val="000000" w:themeColor="text1"/>
          <w:sz w:val="20"/>
        </w:rPr>
        <w:t xml:space="preserve">                Передача Имущества осуществляется по передаточному акту после заключения договора купли-продажи, оплаты приобретенного по договору Имущества. Имущество считается переданным покупателю со дня подписания передаточного акта. С указанного момента на покупателя переходит риск случайной гибели или повреждения переданного имущества.</w:t>
      </w:r>
    </w:p>
    <w:p w:rsidR="0038148A" w:rsidRPr="0038148A" w:rsidRDefault="0038148A" w:rsidP="0038148A">
      <w:pPr>
        <w:pStyle w:val="1"/>
        <w:widowControl w:val="0"/>
        <w:jc w:val="center"/>
        <w:outlineLvl w:val="0"/>
        <w:rPr>
          <w:b/>
          <w:color w:val="000000" w:themeColor="text1"/>
          <w:sz w:val="20"/>
        </w:rPr>
      </w:pPr>
    </w:p>
    <w:p w:rsidR="0038148A" w:rsidRPr="00DE2264" w:rsidRDefault="0038148A" w:rsidP="0038148A">
      <w:pPr>
        <w:pStyle w:val="1"/>
        <w:widowControl w:val="0"/>
        <w:jc w:val="center"/>
        <w:outlineLvl w:val="0"/>
        <w:rPr>
          <w:b/>
          <w:color w:val="000000" w:themeColor="text1"/>
          <w:sz w:val="20"/>
        </w:rPr>
      </w:pPr>
      <w:r w:rsidRPr="00DE2264">
        <w:rPr>
          <w:b/>
          <w:color w:val="000000" w:themeColor="text1"/>
          <w:sz w:val="20"/>
        </w:rPr>
        <w:t>IX  П</w:t>
      </w:r>
      <w:r w:rsidR="00C83811">
        <w:rPr>
          <w:b/>
          <w:color w:val="000000" w:themeColor="text1"/>
          <w:sz w:val="20"/>
        </w:rPr>
        <w:t xml:space="preserve">ОРЯДОК ОЗНАКОМЛЕНИЯ СО СВЕДЕНИЯМИ ОБ ИМУЩЕСТВЕ, ВЫСТАВЛЯЕМОМ НА АУКЦИОНЕ  </w:t>
      </w:r>
    </w:p>
    <w:p w:rsidR="0038148A" w:rsidRPr="0007794A" w:rsidRDefault="0038148A" w:rsidP="00077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ab/>
      </w:r>
      <w:r w:rsidRPr="00DE226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С иной информацией, условиями договора купли-продажи имущества можно ознакомиться в </w:t>
      </w:r>
      <w:r w:rsidR="00C83811" w:rsidRPr="00C83811">
        <w:rPr>
          <w:rFonts w:ascii="Times New Roman" w:hAnsi="Times New Roman" w:cs="Times New Roman"/>
        </w:rPr>
        <w:t>Администрации муниципального образования Полтавского городского поселения Полтавского муниципального района Омской области</w:t>
      </w:r>
      <w:r w:rsidR="0007794A">
        <w:rPr>
          <w:rFonts w:ascii="Times New Roman" w:hAnsi="Times New Roman" w:cs="Times New Roman"/>
        </w:rPr>
        <w:t xml:space="preserve"> </w:t>
      </w:r>
      <w:r w:rsidRPr="00DE226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по адресу: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646740</w:t>
      </w:r>
      <w:r w:rsidRPr="00DE2264">
        <w:rPr>
          <w:rFonts w:ascii="Times New Roman" w:hAnsi="Times New Roman" w:cs="Times New Roman"/>
          <w:color w:val="000000" w:themeColor="text1"/>
          <w:sz w:val="20"/>
          <w:szCs w:val="20"/>
        </w:rPr>
        <w:t>, г. Омск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ая область, Полтавский район, р.п. Полтавка,</w:t>
      </w:r>
      <w:r w:rsidRPr="00DE226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ул.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Ленина</w:t>
      </w:r>
      <w:r w:rsidRPr="00DE226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C83811">
        <w:rPr>
          <w:rFonts w:ascii="Times New Roman" w:hAnsi="Times New Roman" w:cs="Times New Roman"/>
          <w:color w:val="000000" w:themeColor="text1"/>
          <w:sz w:val="20"/>
          <w:szCs w:val="20"/>
        </w:rPr>
        <w:t>9</w:t>
      </w:r>
      <w:r w:rsidRPr="00DE2264">
        <w:rPr>
          <w:rFonts w:ascii="Times New Roman" w:hAnsi="Times New Roman" w:cs="Times New Roman"/>
          <w:color w:val="000000" w:themeColor="text1"/>
          <w:sz w:val="20"/>
          <w:szCs w:val="20"/>
        </w:rPr>
        <w:t>,  по рабочим дням с 0</w:t>
      </w:r>
      <w:r w:rsidR="00C83811">
        <w:rPr>
          <w:rFonts w:ascii="Times New Roman" w:hAnsi="Times New Roman" w:cs="Times New Roman"/>
          <w:color w:val="000000" w:themeColor="text1"/>
          <w:sz w:val="20"/>
          <w:szCs w:val="20"/>
        </w:rPr>
        <w:t>9</w:t>
      </w:r>
      <w:r w:rsidRPr="00DE226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-00 до 16-00 по местному времени, контактный телефон </w:t>
      </w:r>
      <w:r w:rsidR="00C83811">
        <w:rPr>
          <w:rFonts w:ascii="Times New Roman" w:hAnsi="Times New Roman" w:cs="Times New Roman"/>
          <w:color w:val="000000" w:themeColor="text1"/>
          <w:sz w:val="20"/>
          <w:szCs w:val="20"/>
        </w:rPr>
        <w:t>23-265</w:t>
      </w:r>
      <w:r w:rsidRPr="00DE226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сайт: </w:t>
      </w:r>
      <w:hyperlink r:id="rId9" w:history="1">
        <w:r w:rsidR="00A138F4" w:rsidRPr="00A138F4">
          <w:rPr>
            <w:rStyle w:val="a3"/>
            <w:rFonts w:ascii="Times New Roman" w:hAnsi="Times New Roman"/>
            <w:b/>
            <w:sz w:val="20"/>
            <w:szCs w:val="20"/>
            <w:lang w:val="en-US"/>
          </w:rPr>
          <w:t>www</w:t>
        </w:r>
        <w:r w:rsidR="00A138F4" w:rsidRPr="00A138F4">
          <w:rPr>
            <w:rStyle w:val="a3"/>
            <w:rFonts w:ascii="Times New Roman" w:hAnsi="Times New Roman"/>
            <w:b/>
            <w:sz w:val="20"/>
            <w:szCs w:val="20"/>
          </w:rPr>
          <w:t>.</w:t>
        </w:r>
        <w:r w:rsidR="00A138F4" w:rsidRPr="00EF4B18">
          <w:rPr>
            <w:rStyle w:val="a3"/>
            <w:rFonts w:ascii="Times New Roman" w:hAnsi="Times New Roman"/>
            <w:b/>
            <w:sz w:val="20"/>
            <w:szCs w:val="20"/>
            <w:lang w:val="en-US"/>
          </w:rPr>
          <w:t>omskportal</w:t>
        </w:r>
        <w:r w:rsidR="00A138F4" w:rsidRPr="00A138F4">
          <w:rPr>
            <w:rStyle w:val="a3"/>
            <w:rFonts w:ascii="Times New Roman" w:hAnsi="Times New Roman"/>
            <w:b/>
            <w:sz w:val="20"/>
            <w:szCs w:val="20"/>
          </w:rPr>
          <w:t>.</w:t>
        </w:r>
        <w:r w:rsidR="00A138F4" w:rsidRPr="00EF4B18">
          <w:rPr>
            <w:rStyle w:val="a3"/>
            <w:rFonts w:ascii="Times New Roman" w:hAnsi="Times New Roman"/>
            <w:b/>
            <w:sz w:val="20"/>
            <w:szCs w:val="20"/>
            <w:lang w:val="en-US"/>
          </w:rPr>
          <w:t>ru</w:t>
        </w:r>
      </w:hyperlink>
      <w:r w:rsidRPr="00A138F4">
        <w:rPr>
          <w:rStyle w:val="a3"/>
          <w:b/>
        </w:rPr>
        <w:t xml:space="preserve">, </w:t>
      </w:r>
      <w:hyperlink r:id="rId10" w:history="1">
        <w:r w:rsidR="00A138F4" w:rsidRPr="00EF4B18">
          <w:rPr>
            <w:rStyle w:val="a3"/>
            <w:rFonts w:ascii="Times New Roman" w:hAnsi="Times New Roman"/>
            <w:b/>
            <w:sz w:val="20"/>
            <w:szCs w:val="20"/>
            <w:lang w:val="en-US"/>
          </w:rPr>
          <w:t>www</w:t>
        </w:r>
        <w:r w:rsidR="00A138F4" w:rsidRPr="00A138F4">
          <w:rPr>
            <w:rStyle w:val="a3"/>
            <w:rFonts w:ascii="Times New Roman" w:hAnsi="Times New Roman"/>
            <w:b/>
            <w:sz w:val="20"/>
            <w:szCs w:val="20"/>
          </w:rPr>
          <w:t>.</w:t>
        </w:r>
        <w:r w:rsidR="00A138F4" w:rsidRPr="00EF4B18">
          <w:rPr>
            <w:rStyle w:val="a3"/>
            <w:rFonts w:ascii="Times New Roman" w:hAnsi="Times New Roman"/>
            <w:b/>
            <w:sz w:val="20"/>
            <w:szCs w:val="20"/>
            <w:lang w:val="en-US"/>
          </w:rPr>
          <w:t>torgi</w:t>
        </w:r>
        <w:r w:rsidR="00A138F4" w:rsidRPr="00A138F4">
          <w:rPr>
            <w:rStyle w:val="a3"/>
            <w:rFonts w:ascii="Times New Roman" w:hAnsi="Times New Roman"/>
            <w:b/>
            <w:sz w:val="20"/>
            <w:szCs w:val="20"/>
          </w:rPr>
          <w:t>.</w:t>
        </w:r>
        <w:r w:rsidR="00A138F4" w:rsidRPr="00EF4B18">
          <w:rPr>
            <w:rStyle w:val="a3"/>
            <w:rFonts w:ascii="Times New Roman" w:hAnsi="Times New Roman"/>
            <w:b/>
            <w:sz w:val="20"/>
            <w:szCs w:val="20"/>
            <w:lang w:val="en-US"/>
          </w:rPr>
          <w:t>gov</w:t>
        </w:r>
        <w:r w:rsidR="00A138F4" w:rsidRPr="00A138F4">
          <w:rPr>
            <w:rStyle w:val="a3"/>
            <w:rFonts w:ascii="Times New Roman" w:hAnsi="Times New Roman"/>
            <w:b/>
            <w:sz w:val="20"/>
            <w:szCs w:val="20"/>
          </w:rPr>
          <w:t>.</w:t>
        </w:r>
        <w:r w:rsidR="00A138F4" w:rsidRPr="00EF4B18">
          <w:rPr>
            <w:rStyle w:val="a3"/>
            <w:rFonts w:ascii="Times New Roman" w:hAnsi="Times New Roman"/>
            <w:b/>
            <w:sz w:val="20"/>
            <w:szCs w:val="20"/>
            <w:lang w:val="en-US"/>
          </w:rPr>
          <w:t>ru</w:t>
        </w:r>
      </w:hyperlink>
      <w:r w:rsidRPr="00A32D19">
        <w:rPr>
          <w:rStyle w:val="a3"/>
          <w:b/>
          <w:color w:val="000000" w:themeColor="text1"/>
        </w:rPr>
        <w:t xml:space="preserve"> </w:t>
      </w:r>
      <w:hyperlink r:id="rId11" w:history="1">
        <w:r w:rsidR="00A138F4" w:rsidRPr="00A138F4">
          <w:rPr>
            <w:rStyle w:val="a3"/>
            <w:rFonts w:ascii="Times New Roman" w:hAnsi="Times New Roman"/>
            <w:b/>
            <w:sz w:val="20"/>
            <w:szCs w:val="20"/>
            <w:lang w:val="en-US"/>
          </w:rPr>
          <w:t>www</w:t>
        </w:r>
        <w:r w:rsidR="00A138F4" w:rsidRPr="00A138F4">
          <w:rPr>
            <w:rStyle w:val="a3"/>
            <w:rFonts w:ascii="Times New Roman" w:hAnsi="Times New Roman"/>
            <w:b/>
            <w:sz w:val="20"/>
            <w:szCs w:val="20"/>
          </w:rPr>
          <w:t>.</w:t>
        </w:r>
        <w:r w:rsidR="00A138F4" w:rsidRPr="00A138F4">
          <w:rPr>
            <w:rStyle w:val="a3"/>
            <w:rFonts w:ascii="Times New Roman" w:hAnsi="Times New Roman"/>
            <w:b/>
            <w:sz w:val="20"/>
            <w:szCs w:val="20"/>
            <w:lang w:val="en-US"/>
          </w:rPr>
          <w:t>roseltorg</w:t>
        </w:r>
        <w:r w:rsidR="00A138F4" w:rsidRPr="00A138F4">
          <w:rPr>
            <w:rStyle w:val="a3"/>
            <w:rFonts w:ascii="Times New Roman" w:hAnsi="Times New Roman"/>
            <w:b/>
            <w:sz w:val="20"/>
            <w:szCs w:val="20"/>
          </w:rPr>
          <w:t>.</w:t>
        </w:r>
        <w:r w:rsidR="00A138F4" w:rsidRPr="00A138F4">
          <w:rPr>
            <w:rStyle w:val="a3"/>
            <w:rFonts w:ascii="Times New Roman" w:hAnsi="Times New Roman"/>
            <w:b/>
            <w:sz w:val="20"/>
            <w:szCs w:val="20"/>
            <w:lang w:val="en-US"/>
          </w:rPr>
          <w:t>ru</w:t>
        </w:r>
      </w:hyperlink>
      <w:r w:rsidRPr="00A138F4">
        <w:rPr>
          <w:rStyle w:val="a3"/>
          <w:rFonts w:ascii="Times New Roman" w:hAnsi="Times New Roman"/>
          <w:b/>
          <w:sz w:val="20"/>
          <w:szCs w:val="20"/>
        </w:rPr>
        <w:t>,</w:t>
      </w:r>
      <w:r>
        <w:t xml:space="preserve"> </w:t>
      </w:r>
      <w:r w:rsidRPr="00DE226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в течение указанного в настоящем </w:t>
      </w:r>
      <w:r w:rsidR="0047047C">
        <w:rPr>
          <w:rFonts w:ascii="Times New Roman" w:hAnsi="Times New Roman" w:cs="Times New Roman"/>
          <w:color w:val="000000" w:themeColor="text1"/>
          <w:sz w:val="20"/>
          <w:szCs w:val="20"/>
        </w:rPr>
        <w:t>и</w:t>
      </w:r>
      <w:r w:rsidRPr="00DE2264">
        <w:rPr>
          <w:rFonts w:ascii="Times New Roman" w:hAnsi="Times New Roman" w:cs="Times New Roman"/>
          <w:color w:val="000000" w:themeColor="text1"/>
          <w:sz w:val="20"/>
          <w:szCs w:val="20"/>
        </w:rPr>
        <w:t>нформационном сообщении срока подачи заяво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к (со дня приема заявок)</w:t>
      </w:r>
      <w:r w:rsidRPr="00DE2264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38148A" w:rsidRPr="00DE2264" w:rsidRDefault="0038148A" w:rsidP="006F0852">
      <w:pPr>
        <w:pStyle w:val="1"/>
        <w:widowControl w:val="0"/>
        <w:ind w:firstLine="567"/>
        <w:jc w:val="both"/>
        <w:rPr>
          <w:color w:val="000000" w:themeColor="text1"/>
          <w:sz w:val="20"/>
        </w:rPr>
      </w:pPr>
      <w:r w:rsidRPr="00DE2264">
        <w:rPr>
          <w:color w:val="000000" w:themeColor="text1"/>
          <w:sz w:val="20"/>
        </w:rPr>
        <w:t>Любое лицо независимо от регистрации на электронной площадке вправе направить на электронный адрес Оператора</w:t>
      </w:r>
      <w:r>
        <w:rPr>
          <w:color w:val="000000" w:themeColor="text1"/>
          <w:sz w:val="20"/>
        </w:rPr>
        <w:t xml:space="preserve"> </w:t>
      </w:r>
      <w:r w:rsidRPr="00DE2264">
        <w:rPr>
          <w:color w:val="000000" w:themeColor="text1"/>
          <w:sz w:val="20"/>
        </w:rPr>
        <w:t>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</w:t>
      </w:r>
      <w:r>
        <w:rPr>
          <w:color w:val="000000" w:themeColor="text1"/>
          <w:sz w:val="20"/>
        </w:rPr>
        <w:t xml:space="preserve"> </w:t>
      </w:r>
      <w:r w:rsidRPr="00DE2264">
        <w:rPr>
          <w:color w:val="000000" w:themeColor="text1"/>
          <w:sz w:val="20"/>
        </w:rPr>
        <w:t>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38148A" w:rsidRPr="00834745" w:rsidRDefault="0038148A" w:rsidP="0038148A">
      <w:pPr>
        <w:pStyle w:val="1"/>
        <w:widowControl w:val="0"/>
        <w:jc w:val="both"/>
        <w:rPr>
          <w:color w:val="000000" w:themeColor="text1"/>
          <w:sz w:val="20"/>
        </w:rPr>
      </w:pPr>
    </w:p>
    <w:p w:rsidR="0038148A" w:rsidRPr="00834745" w:rsidRDefault="0038148A" w:rsidP="0038148A">
      <w:pPr>
        <w:pStyle w:val="1"/>
        <w:widowControl w:val="0"/>
        <w:tabs>
          <w:tab w:val="left" w:pos="506"/>
        </w:tabs>
        <w:jc w:val="center"/>
        <w:rPr>
          <w:b/>
          <w:color w:val="000000" w:themeColor="text1"/>
          <w:sz w:val="20"/>
        </w:rPr>
      </w:pPr>
      <w:r>
        <w:rPr>
          <w:b/>
          <w:color w:val="000000" w:themeColor="text1"/>
          <w:sz w:val="20"/>
          <w:lang w:val="en-US"/>
        </w:rPr>
        <w:t>X</w:t>
      </w:r>
      <w:r w:rsidRPr="00834745">
        <w:rPr>
          <w:b/>
          <w:color w:val="000000" w:themeColor="text1"/>
          <w:sz w:val="20"/>
        </w:rPr>
        <w:t>. ЗАКЛЮЧИТЕЛЬНЫЕ ПОЛОЖЕНИЯ</w:t>
      </w:r>
    </w:p>
    <w:p w:rsidR="0038148A" w:rsidRPr="00834745" w:rsidRDefault="0038148A" w:rsidP="0038148A">
      <w:pPr>
        <w:pStyle w:val="1"/>
        <w:widowControl w:val="0"/>
        <w:tabs>
          <w:tab w:val="left" w:pos="506"/>
          <w:tab w:val="left" w:pos="851"/>
        </w:tabs>
        <w:jc w:val="both"/>
        <w:rPr>
          <w:color w:val="000000" w:themeColor="text1"/>
          <w:sz w:val="20"/>
        </w:rPr>
      </w:pPr>
      <w:r w:rsidRPr="00834745">
        <w:rPr>
          <w:color w:val="000000" w:themeColor="text1"/>
          <w:sz w:val="20"/>
        </w:rPr>
        <w:t xml:space="preserve">                Все вопросы, касающиеся проведения аукциона, не нашедшие отражения в настоящем информационном сообщении, регулируются законодательством Российской Федерации.</w:t>
      </w:r>
    </w:p>
    <w:p w:rsidR="0038148A" w:rsidRPr="007156AA" w:rsidRDefault="0038148A" w:rsidP="003814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3474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</w:t>
      </w:r>
      <w:r w:rsidRPr="00834745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Информация о торгах размещена на сайте</w:t>
      </w:r>
      <w:r w:rsidRPr="0083474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12" w:history="1">
        <w:r w:rsidRPr="00A138F4">
          <w:rPr>
            <w:rStyle w:val="a3"/>
            <w:rFonts w:ascii="Times New Roman" w:hAnsi="Times New Roman"/>
            <w:b/>
            <w:sz w:val="20"/>
            <w:szCs w:val="20"/>
            <w:lang w:val="en-US"/>
          </w:rPr>
          <w:t>www</w:t>
        </w:r>
        <w:r w:rsidRPr="00A138F4">
          <w:rPr>
            <w:rStyle w:val="a3"/>
            <w:rFonts w:ascii="Times New Roman" w:hAnsi="Times New Roman"/>
            <w:b/>
            <w:sz w:val="20"/>
            <w:szCs w:val="20"/>
          </w:rPr>
          <w:t>.</w:t>
        </w:r>
        <w:r w:rsidRPr="00A138F4">
          <w:rPr>
            <w:rStyle w:val="a3"/>
            <w:rFonts w:ascii="Times New Roman" w:hAnsi="Times New Roman"/>
            <w:b/>
            <w:sz w:val="20"/>
            <w:szCs w:val="20"/>
            <w:lang w:val="en-US"/>
          </w:rPr>
          <w:t>omskportal</w:t>
        </w:r>
        <w:r w:rsidRPr="00A138F4">
          <w:rPr>
            <w:rStyle w:val="a3"/>
            <w:rFonts w:ascii="Times New Roman" w:hAnsi="Times New Roman"/>
            <w:b/>
            <w:sz w:val="20"/>
            <w:szCs w:val="20"/>
          </w:rPr>
          <w:t>.</w:t>
        </w:r>
        <w:r w:rsidRPr="00A138F4">
          <w:rPr>
            <w:rStyle w:val="a3"/>
            <w:rFonts w:ascii="Times New Roman" w:hAnsi="Times New Roman"/>
            <w:b/>
            <w:sz w:val="20"/>
            <w:szCs w:val="20"/>
            <w:lang w:val="en-US"/>
          </w:rPr>
          <w:t>ru</w:t>
        </w:r>
      </w:hyperlink>
      <w:r w:rsidRPr="00A138F4">
        <w:rPr>
          <w:rStyle w:val="a3"/>
          <w:b/>
          <w:u w:val="none"/>
        </w:rPr>
        <w:t>,</w:t>
      </w:r>
      <w:r w:rsidRPr="0083474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официальном сайте Российской Федерации в сети "Интернет" для размещения информации о проведении торгов </w:t>
      </w:r>
      <w:hyperlink r:id="rId13" w:history="1">
        <w:r w:rsidRPr="00A138F4">
          <w:rPr>
            <w:rStyle w:val="a3"/>
            <w:rFonts w:ascii="Times New Roman" w:hAnsi="Times New Roman"/>
            <w:b/>
            <w:sz w:val="20"/>
            <w:szCs w:val="20"/>
            <w:lang w:val="en-US"/>
          </w:rPr>
          <w:t>www</w:t>
        </w:r>
        <w:r w:rsidRPr="00A138F4">
          <w:rPr>
            <w:rStyle w:val="a3"/>
            <w:rFonts w:ascii="Times New Roman" w:hAnsi="Times New Roman"/>
            <w:b/>
            <w:sz w:val="20"/>
            <w:szCs w:val="20"/>
          </w:rPr>
          <w:t>.</w:t>
        </w:r>
        <w:r w:rsidRPr="00A138F4">
          <w:rPr>
            <w:rStyle w:val="a3"/>
            <w:rFonts w:ascii="Times New Roman" w:hAnsi="Times New Roman"/>
            <w:b/>
            <w:sz w:val="20"/>
            <w:szCs w:val="20"/>
            <w:lang w:val="en-US"/>
          </w:rPr>
          <w:t>torgi</w:t>
        </w:r>
        <w:r w:rsidRPr="00A138F4">
          <w:rPr>
            <w:rStyle w:val="a3"/>
            <w:rFonts w:ascii="Times New Roman" w:hAnsi="Times New Roman"/>
            <w:b/>
            <w:sz w:val="20"/>
            <w:szCs w:val="20"/>
          </w:rPr>
          <w:t>.</w:t>
        </w:r>
        <w:r w:rsidRPr="00A138F4">
          <w:rPr>
            <w:rStyle w:val="a3"/>
            <w:rFonts w:ascii="Times New Roman" w:hAnsi="Times New Roman"/>
            <w:b/>
            <w:sz w:val="20"/>
            <w:szCs w:val="20"/>
            <w:lang w:val="en-US"/>
          </w:rPr>
          <w:t>gov</w:t>
        </w:r>
        <w:r w:rsidRPr="00A138F4">
          <w:rPr>
            <w:rStyle w:val="a3"/>
            <w:rFonts w:ascii="Times New Roman" w:hAnsi="Times New Roman"/>
            <w:b/>
            <w:sz w:val="20"/>
            <w:szCs w:val="20"/>
          </w:rPr>
          <w:t>.</w:t>
        </w:r>
        <w:r w:rsidRPr="00A138F4">
          <w:rPr>
            <w:rStyle w:val="a3"/>
            <w:rFonts w:ascii="Times New Roman" w:hAnsi="Times New Roman"/>
            <w:b/>
            <w:sz w:val="20"/>
            <w:szCs w:val="20"/>
            <w:lang w:val="en-US"/>
          </w:rPr>
          <w:t>ru</w:t>
        </w:r>
      </w:hyperlink>
      <w:r w:rsidRPr="007156AA">
        <w:rPr>
          <w:rStyle w:val="a3"/>
          <w:rFonts w:ascii="Times New Roman" w:hAnsi="Times New Roman"/>
          <w:b/>
          <w:color w:val="000000" w:themeColor="text1"/>
          <w:sz w:val="20"/>
          <w:szCs w:val="20"/>
          <w:u w:val="none"/>
        </w:rPr>
        <w:t xml:space="preserve">, </w:t>
      </w:r>
      <w:r w:rsidRPr="007156AA">
        <w:rPr>
          <w:rFonts w:ascii="Times New Roman" w:eastAsia="Times New Roman" w:hAnsi="Times New Roman" w:cs="Times New Roman"/>
          <w:color w:val="000000"/>
          <w:sz w:val="20"/>
          <w:szCs w:val="20"/>
        </w:rPr>
        <w:t>Единая электронная торговая площадка</w:t>
      </w:r>
      <w:r w:rsidRPr="007156A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A138F4">
        <w:rPr>
          <w:rStyle w:val="a3"/>
          <w:rFonts w:ascii="Times New Roman" w:hAnsi="Times New Roman"/>
          <w:b/>
          <w:sz w:val="20"/>
          <w:szCs w:val="20"/>
          <w:lang w:val="en-US"/>
        </w:rPr>
        <w:t>www</w:t>
      </w:r>
      <w:r w:rsidRPr="004909B2">
        <w:rPr>
          <w:rStyle w:val="a3"/>
          <w:rFonts w:ascii="Times New Roman" w:hAnsi="Times New Roman"/>
          <w:b/>
          <w:sz w:val="20"/>
          <w:szCs w:val="20"/>
        </w:rPr>
        <w:t>.</w:t>
      </w:r>
      <w:r w:rsidRPr="00A138F4">
        <w:rPr>
          <w:rStyle w:val="a3"/>
          <w:rFonts w:ascii="Times New Roman" w:hAnsi="Times New Roman"/>
          <w:b/>
          <w:sz w:val="20"/>
          <w:szCs w:val="20"/>
          <w:lang w:val="en-US"/>
        </w:rPr>
        <w:t>roseltorg</w:t>
      </w:r>
      <w:r w:rsidRPr="004909B2">
        <w:rPr>
          <w:rStyle w:val="a3"/>
          <w:rFonts w:ascii="Times New Roman" w:hAnsi="Times New Roman"/>
          <w:b/>
          <w:sz w:val="20"/>
          <w:szCs w:val="20"/>
        </w:rPr>
        <w:t>.</w:t>
      </w:r>
      <w:r w:rsidRPr="00A138F4">
        <w:rPr>
          <w:rStyle w:val="a3"/>
          <w:rFonts w:ascii="Times New Roman" w:hAnsi="Times New Roman"/>
          <w:b/>
          <w:sz w:val="20"/>
          <w:szCs w:val="20"/>
          <w:lang w:val="en-US"/>
        </w:rPr>
        <w:t>ru</w:t>
      </w:r>
      <w:r w:rsidRPr="007156A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сети Интернет.</w:t>
      </w:r>
    </w:p>
    <w:p w:rsidR="0038148A" w:rsidRPr="00834745" w:rsidRDefault="0038148A" w:rsidP="003814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8148A" w:rsidRPr="00834745" w:rsidRDefault="0038148A" w:rsidP="003814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05B11" w:rsidRPr="00834745" w:rsidRDefault="00605B11" w:rsidP="0038148A">
      <w:pPr>
        <w:pStyle w:val="1"/>
        <w:widowControl w:val="0"/>
        <w:ind w:firstLine="708"/>
        <w:jc w:val="center"/>
        <w:rPr>
          <w:color w:val="000000" w:themeColor="text1"/>
          <w:sz w:val="20"/>
        </w:rPr>
      </w:pPr>
    </w:p>
    <w:sectPr w:rsidR="00605B11" w:rsidRPr="00834745" w:rsidSect="007F4188">
      <w:pgSz w:w="11906" w:h="16838"/>
      <w:pgMar w:top="567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B3929"/>
    <w:multiLevelType w:val="hybridMultilevel"/>
    <w:tmpl w:val="4A3AE17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E2D8E"/>
    <w:multiLevelType w:val="hybridMultilevel"/>
    <w:tmpl w:val="17EACFE2"/>
    <w:lvl w:ilvl="0" w:tplc="BA0CE44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5A352A"/>
    <w:multiLevelType w:val="hybridMultilevel"/>
    <w:tmpl w:val="1C229D16"/>
    <w:lvl w:ilvl="0" w:tplc="BC7462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608215C5"/>
    <w:multiLevelType w:val="hybridMultilevel"/>
    <w:tmpl w:val="028C1C7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C17252"/>
    <w:rsid w:val="00003653"/>
    <w:rsid w:val="00006731"/>
    <w:rsid w:val="00022E25"/>
    <w:rsid w:val="00034032"/>
    <w:rsid w:val="00037CC1"/>
    <w:rsid w:val="0004163A"/>
    <w:rsid w:val="000438E3"/>
    <w:rsid w:val="0005056C"/>
    <w:rsid w:val="00057ECF"/>
    <w:rsid w:val="000652EB"/>
    <w:rsid w:val="000671F8"/>
    <w:rsid w:val="0007794A"/>
    <w:rsid w:val="00080477"/>
    <w:rsid w:val="0008362C"/>
    <w:rsid w:val="000874F3"/>
    <w:rsid w:val="00093742"/>
    <w:rsid w:val="000A26DA"/>
    <w:rsid w:val="000A2DC6"/>
    <w:rsid w:val="000A37AE"/>
    <w:rsid w:val="000A3FCC"/>
    <w:rsid w:val="000B66D1"/>
    <w:rsid w:val="000C6FB7"/>
    <w:rsid w:val="000E07E0"/>
    <w:rsid w:val="000E6F18"/>
    <w:rsid w:val="000F2801"/>
    <w:rsid w:val="000F538C"/>
    <w:rsid w:val="0010002C"/>
    <w:rsid w:val="0010083C"/>
    <w:rsid w:val="00105B89"/>
    <w:rsid w:val="00106F68"/>
    <w:rsid w:val="00112746"/>
    <w:rsid w:val="00113F7D"/>
    <w:rsid w:val="00116829"/>
    <w:rsid w:val="001171B1"/>
    <w:rsid w:val="00123971"/>
    <w:rsid w:val="001313CD"/>
    <w:rsid w:val="00132CA0"/>
    <w:rsid w:val="00133A4F"/>
    <w:rsid w:val="00133BEB"/>
    <w:rsid w:val="00140AF9"/>
    <w:rsid w:val="001428E9"/>
    <w:rsid w:val="00145479"/>
    <w:rsid w:val="00165245"/>
    <w:rsid w:val="001660AF"/>
    <w:rsid w:val="0018787F"/>
    <w:rsid w:val="0019146C"/>
    <w:rsid w:val="001A0731"/>
    <w:rsid w:val="001A2B36"/>
    <w:rsid w:val="001A3A67"/>
    <w:rsid w:val="001A3C2B"/>
    <w:rsid w:val="001A4C9F"/>
    <w:rsid w:val="001C3716"/>
    <w:rsid w:val="001D2A15"/>
    <w:rsid w:val="00231E92"/>
    <w:rsid w:val="00235D78"/>
    <w:rsid w:val="002460D2"/>
    <w:rsid w:val="00252E47"/>
    <w:rsid w:val="002541F4"/>
    <w:rsid w:val="002608AE"/>
    <w:rsid w:val="00261AA3"/>
    <w:rsid w:val="002646E9"/>
    <w:rsid w:val="00271007"/>
    <w:rsid w:val="0027281B"/>
    <w:rsid w:val="002768EF"/>
    <w:rsid w:val="002844D2"/>
    <w:rsid w:val="0029239F"/>
    <w:rsid w:val="002B4FB6"/>
    <w:rsid w:val="002B7467"/>
    <w:rsid w:val="002E0D09"/>
    <w:rsid w:val="002E17E6"/>
    <w:rsid w:val="002F5F9E"/>
    <w:rsid w:val="002F6BBF"/>
    <w:rsid w:val="00300BC3"/>
    <w:rsid w:val="00301C1C"/>
    <w:rsid w:val="003118A8"/>
    <w:rsid w:val="0031207A"/>
    <w:rsid w:val="00331DCA"/>
    <w:rsid w:val="0033513B"/>
    <w:rsid w:val="00341032"/>
    <w:rsid w:val="003439E1"/>
    <w:rsid w:val="00344B40"/>
    <w:rsid w:val="00346918"/>
    <w:rsid w:val="003507D4"/>
    <w:rsid w:val="00353E6C"/>
    <w:rsid w:val="003608B0"/>
    <w:rsid w:val="00362353"/>
    <w:rsid w:val="00365010"/>
    <w:rsid w:val="00366877"/>
    <w:rsid w:val="0038148A"/>
    <w:rsid w:val="003830D1"/>
    <w:rsid w:val="00383CF9"/>
    <w:rsid w:val="00392203"/>
    <w:rsid w:val="003929BA"/>
    <w:rsid w:val="00397ABD"/>
    <w:rsid w:val="003B21F8"/>
    <w:rsid w:val="003C2D0E"/>
    <w:rsid w:val="003D3870"/>
    <w:rsid w:val="003D5CB9"/>
    <w:rsid w:val="003E36F3"/>
    <w:rsid w:val="003E721C"/>
    <w:rsid w:val="003F012B"/>
    <w:rsid w:val="003F08FB"/>
    <w:rsid w:val="003F4DEB"/>
    <w:rsid w:val="0041767C"/>
    <w:rsid w:val="00421869"/>
    <w:rsid w:val="0043160B"/>
    <w:rsid w:val="00442C44"/>
    <w:rsid w:val="0045091F"/>
    <w:rsid w:val="004511C9"/>
    <w:rsid w:val="004600F5"/>
    <w:rsid w:val="0047047C"/>
    <w:rsid w:val="004909B2"/>
    <w:rsid w:val="004A7CA7"/>
    <w:rsid w:val="004D11DF"/>
    <w:rsid w:val="004D1D3C"/>
    <w:rsid w:val="004E00BA"/>
    <w:rsid w:val="004E6431"/>
    <w:rsid w:val="004F728E"/>
    <w:rsid w:val="00520555"/>
    <w:rsid w:val="0054650B"/>
    <w:rsid w:val="00551C46"/>
    <w:rsid w:val="00575CC2"/>
    <w:rsid w:val="00581644"/>
    <w:rsid w:val="0058340C"/>
    <w:rsid w:val="005859B4"/>
    <w:rsid w:val="005931F7"/>
    <w:rsid w:val="00594C80"/>
    <w:rsid w:val="00596F88"/>
    <w:rsid w:val="00597AD8"/>
    <w:rsid w:val="005B1289"/>
    <w:rsid w:val="005B4113"/>
    <w:rsid w:val="005C07D5"/>
    <w:rsid w:val="005E40ED"/>
    <w:rsid w:val="005F2ECA"/>
    <w:rsid w:val="006009CE"/>
    <w:rsid w:val="00605B11"/>
    <w:rsid w:val="00637EB1"/>
    <w:rsid w:val="00661097"/>
    <w:rsid w:val="00664FCF"/>
    <w:rsid w:val="0067579E"/>
    <w:rsid w:val="006831C8"/>
    <w:rsid w:val="0069173F"/>
    <w:rsid w:val="006A4196"/>
    <w:rsid w:val="006A4A56"/>
    <w:rsid w:val="006A63FB"/>
    <w:rsid w:val="006B0A85"/>
    <w:rsid w:val="006B0D76"/>
    <w:rsid w:val="006C2CE6"/>
    <w:rsid w:val="006E0477"/>
    <w:rsid w:val="006F0852"/>
    <w:rsid w:val="007030EB"/>
    <w:rsid w:val="00703732"/>
    <w:rsid w:val="00711FE1"/>
    <w:rsid w:val="00713A88"/>
    <w:rsid w:val="00713B22"/>
    <w:rsid w:val="00713DAE"/>
    <w:rsid w:val="00714A3E"/>
    <w:rsid w:val="007156AA"/>
    <w:rsid w:val="0072512D"/>
    <w:rsid w:val="007258E1"/>
    <w:rsid w:val="00731077"/>
    <w:rsid w:val="0073656A"/>
    <w:rsid w:val="00742591"/>
    <w:rsid w:val="007512B7"/>
    <w:rsid w:val="00762194"/>
    <w:rsid w:val="0076367A"/>
    <w:rsid w:val="007678BB"/>
    <w:rsid w:val="007763D8"/>
    <w:rsid w:val="00792D25"/>
    <w:rsid w:val="0079352C"/>
    <w:rsid w:val="00794BC9"/>
    <w:rsid w:val="007C6430"/>
    <w:rsid w:val="007E53EB"/>
    <w:rsid w:val="007E7A78"/>
    <w:rsid w:val="007F4188"/>
    <w:rsid w:val="007F798E"/>
    <w:rsid w:val="008116B5"/>
    <w:rsid w:val="0082595F"/>
    <w:rsid w:val="00834745"/>
    <w:rsid w:val="00840636"/>
    <w:rsid w:val="00855A37"/>
    <w:rsid w:val="00862D15"/>
    <w:rsid w:val="008678B1"/>
    <w:rsid w:val="00870678"/>
    <w:rsid w:val="00872C71"/>
    <w:rsid w:val="00873EF2"/>
    <w:rsid w:val="0087515B"/>
    <w:rsid w:val="00881AB7"/>
    <w:rsid w:val="00895070"/>
    <w:rsid w:val="008A517D"/>
    <w:rsid w:val="008C2F2F"/>
    <w:rsid w:val="008C3BC5"/>
    <w:rsid w:val="008D2E19"/>
    <w:rsid w:val="008D4528"/>
    <w:rsid w:val="008D465C"/>
    <w:rsid w:val="008E08EA"/>
    <w:rsid w:val="008E346A"/>
    <w:rsid w:val="008F3B25"/>
    <w:rsid w:val="008F3BA0"/>
    <w:rsid w:val="008F6985"/>
    <w:rsid w:val="009340D7"/>
    <w:rsid w:val="009405ED"/>
    <w:rsid w:val="009455D6"/>
    <w:rsid w:val="009718E3"/>
    <w:rsid w:val="00982882"/>
    <w:rsid w:val="00983EDF"/>
    <w:rsid w:val="009905D7"/>
    <w:rsid w:val="00993C9E"/>
    <w:rsid w:val="009A21BC"/>
    <w:rsid w:val="009A4D55"/>
    <w:rsid w:val="009C500E"/>
    <w:rsid w:val="009C6592"/>
    <w:rsid w:val="009E3FBC"/>
    <w:rsid w:val="009E74F8"/>
    <w:rsid w:val="009F1009"/>
    <w:rsid w:val="009F6E94"/>
    <w:rsid w:val="00A00BBF"/>
    <w:rsid w:val="00A138F4"/>
    <w:rsid w:val="00A16831"/>
    <w:rsid w:val="00A23846"/>
    <w:rsid w:val="00A31CC0"/>
    <w:rsid w:val="00A41725"/>
    <w:rsid w:val="00A4737E"/>
    <w:rsid w:val="00A52434"/>
    <w:rsid w:val="00A6250F"/>
    <w:rsid w:val="00A63A96"/>
    <w:rsid w:val="00A6476D"/>
    <w:rsid w:val="00A728DC"/>
    <w:rsid w:val="00AA6EBD"/>
    <w:rsid w:val="00AB05CF"/>
    <w:rsid w:val="00AB64E5"/>
    <w:rsid w:val="00AC152B"/>
    <w:rsid w:val="00AC5698"/>
    <w:rsid w:val="00AC75FA"/>
    <w:rsid w:val="00AD64F2"/>
    <w:rsid w:val="00AD7EB3"/>
    <w:rsid w:val="00AF0F3B"/>
    <w:rsid w:val="00B05583"/>
    <w:rsid w:val="00B0745E"/>
    <w:rsid w:val="00B11A40"/>
    <w:rsid w:val="00B204D6"/>
    <w:rsid w:val="00B2310C"/>
    <w:rsid w:val="00B2459D"/>
    <w:rsid w:val="00B245ED"/>
    <w:rsid w:val="00B42A2D"/>
    <w:rsid w:val="00B544E1"/>
    <w:rsid w:val="00B628DC"/>
    <w:rsid w:val="00B6595C"/>
    <w:rsid w:val="00B67F4C"/>
    <w:rsid w:val="00B7232D"/>
    <w:rsid w:val="00B87820"/>
    <w:rsid w:val="00B92771"/>
    <w:rsid w:val="00BA1C9C"/>
    <w:rsid w:val="00BA77CE"/>
    <w:rsid w:val="00BB5860"/>
    <w:rsid w:val="00BB7B0B"/>
    <w:rsid w:val="00BC2633"/>
    <w:rsid w:val="00BC3770"/>
    <w:rsid w:val="00BD3149"/>
    <w:rsid w:val="00BD4EAB"/>
    <w:rsid w:val="00BD6BA0"/>
    <w:rsid w:val="00BE1495"/>
    <w:rsid w:val="00BE1A7D"/>
    <w:rsid w:val="00C03819"/>
    <w:rsid w:val="00C06FA5"/>
    <w:rsid w:val="00C10EE4"/>
    <w:rsid w:val="00C17252"/>
    <w:rsid w:val="00C22521"/>
    <w:rsid w:val="00C41290"/>
    <w:rsid w:val="00C63CA4"/>
    <w:rsid w:val="00C6621D"/>
    <w:rsid w:val="00C8150D"/>
    <w:rsid w:val="00C83811"/>
    <w:rsid w:val="00C913DB"/>
    <w:rsid w:val="00CA6F82"/>
    <w:rsid w:val="00CC3531"/>
    <w:rsid w:val="00CD0169"/>
    <w:rsid w:val="00CE2290"/>
    <w:rsid w:val="00CF3A46"/>
    <w:rsid w:val="00D00BB7"/>
    <w:rsid w:val="00D00C21"/>
    <w:rsid w:val="00D224E6"/>
    <w:rsid w:val="00D24808"/>
    <w:rsid w:val="00D336A0"/>
    <w:rsid w:val="00D53C13"/>
    <w:rsid w:val="00D56830"/>
    <w:rsid w:val="00D64614"/>
    <w:rsid w:val="00D6483F"/>
    <w:rsid w:val="00D6786C"/>
    <w:rsid w:val="00D73951"/>
    <w:rsid w:val="00D90746"/>
    <w:rsid w:val="00D91919"/>
    <w:rsid w:val="00DB1AA9"/>
    <w:rsid w:val="00DB3C0D"/>
    <w:rsid w:val="00DD0C78"/>
    <w:rsid w:val="00E05F15"/>
    <w:rsid w:val="00E076DE"/>
    <w:rsid w:val="00E20068"/>
    <w:rsid w:val="00E203D3"/>
    <w:rsid w:val="00E22511"/>
    <w:rsid w:val="00E2303D"/>
    <w:rsid w:val="00E250C6"/>
    <w:rsid w:val="00E3782B"/>
    <w:rsid w:val="00E647E0"/>
    <w:rsid w:val="00E82D92"/>
    <w:rsid w:val="00E86526"/>
    <w:rsid w:val="00E90F10"/>
    <w:rsid w:val="00E94228"/>
    <w:rsid w:val="00E95E0A"/>
    <w:rsid w:val="00EA1DF5"/>
    <w:rsid w:val="00EC6279"/>
    <w:rsid w:val="00EE2C5E"/>
    <w:rsid w:val="00EF04B5"/>
    <w:rsid w:val="00F052BD"/>
    <w:rsid w:val="00F168D8"/>
    <w:rsid w:val="00F3751F"/>
    <w:rsid w:val="00F50E3E"/>
    <w:rsid w:val="00F54040"/>
    <w:rsid w:val="00F613ED"/>
    <w:rsid w:val="00F63162"/>
    <w:rsid w:val="00F70C31"/>
    <w:rsid w:val="00F7568E"/>
    <w:rsid w:val="00F81720"/>
    <w:rsid w:val="00F81D06"/>
    <w:rsid w:val="00F82339"/>
    <w:rsid w:val="00F922B9"/>
    <w:rsid w:val="00F9430A"/>
    <w:rsid w:val="00FD1501"/>
    <w:rsid w:val="00FD254C"/>
    <w:rsid w:val="00FD6A98"/>
    <w:rsid w:val="00FE528D"/>
    <w:rsid w:val="00FF0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1725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3">
    <w:name w:val="Hyperlink"/>
    <w:basedOn w:val="a0"/>
    <w:rsid w:val="00C17252"/>
    <w:rPr>
      <w:rFonts w:cs="Times New Roman"/>
      <w:color w:val="0000FF"/>
      <w:u w:val="single"/>
    </w:rPr>
  </w:style>
  <w:style w:type="paragraph" w:customStyle="1" w:styleId="2">
    <w:name w:val="Обычный2"/>
    <w:rsid w:val="00C172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rmal">
    <w:name w:val="ConsPlusNormal"/>
    <w:rsid w:val="005B41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rsid w:val="00344B40"/>
    <w:pPr>
      <w:widowControl w:val="0"/>
      <w:autoSpaceDE w:val="0"/>
      <w:autoSpaceDN w:val="0"/>
      <w:spacing w:before="140" w:after="0" w:line="240" w:lineRule="exact"/>
      <w:jc w:val="both"/>
    </w:pPr>
    <w:rPr>
      <w:rFonts w:ascii="Arial" w:eastAsia="Times New Roman" w:hAnsi="Arial" w:cs="Arial"/>
    </w:rPr>
  </w:style>
  <w:style w:type="character" w:customStyle="1" w:styleId="30">
    <w:name w:val="Основной текст 3 Знак"/>
    <w:basedOn w:val="a0"/>
    <w:link w:val="3"/>
    <w:rsid w:val="00344B40"/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083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362C"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uiPriority w:val="99"/>
    <w:semiHidden/>
    <w:unhideWhenUsed/>
    <w:rsid w:val="00B42A2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B42A2D"/>
  </w:style>
  <w:style w:type="paragraph" w:styleId="a6">
    <w:name w:val="Body Text Indent"/>
    <w:basedOn w:val="a"/>
    <w:link w:val="a7"/>
    <w:uiPriority w:val="99"/>
    <w:semiHidden/>
    <w:unhideWhenUsed/>
    <w:rsid w:val="00B42A2D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B42A2D"/>
  </w:style>
  <w:style w:type="paragraph" w:customStyle="1" w:styleId="ConsTitle">
    <w:name w:val="ConsTitle"/>
    <w:rsid w:val="008F3B2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List Paragraph"/>
    <w:basedOn w:val="a"/>
    <w:uiPriority w:val="34"/>
    <w:qFormat/>
    <w:rsid w:val="00C83811"/>
    <w:pPr>
      <w:ind w:left="720"/>
      <w:contextualSpacing/>
    </w:pPr>
  </w:style>
  <w:style w:type="character" w:customStyle="1" w:styleId="a9">
    <w:name w:val="Основной текст_"/>
    <w:basedOn w:val="a0"/>
    <w:link w:val="10"/>
    <w:rsid w:val="00006731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9"/>
    <w:rsid w:val="00006731"/>
    <w:pPr>
      <w:widowControl w:val="0"/>
      <w:shd w:val="clear" w:color="auto" w:fill="FFFFFF"/>
      <w:spacing w:after="600" w:line="326" w:lineRule="exact"/>
    </w:pPr>
    <w:rPr>
      <w:rFonts w:ascii="Times New Roman" w:eastAsia="Times New Roman" w:hAnsi="Times New Roman" w:cs="Times New Roman"/>
      <w:spacing w:val="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A68558A8FD10E6E491CD1D6B1D81ACFA61396BC7F47D39AD5DF340A8EAD1FB5AB32D44A96F2549U3M6H" TargetMode="External"/><Relationship Id="rId13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oseltorg.ru" TargetMode="External"/><Relationship Id="rId12" Type="http://schemas.openxmlformats.org/officeDocument/2006/relationships/hyperlink" Target="http://www.porta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oseltorg.ru" TargetMode="External"/><Relationship Id="rId11" Type="http://schemas.openxmlformats.org/officeDocument/2006/relationships/hyperlink" Target="http://www.roseltorg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mskporta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AE0B5-8040-48C0-B4FE-7183823EB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4592</TotalTime>
  <Pages>4</Pages>
  <Words>2841</Words>
  <Characters>16194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Соловьев</dc:creator>
  <cp:lastModifiedBy>Adm_PGT_3</cp:lastModifiedBy>
  <cp:revision>218</cp:revision>
  <cp:lastPrinted>2024-04-29T08:24:00Z</cp:lastPrinted>
  <dcterms:created xsi:type="dcterms:W3CDTF">2015-05-06T08:36:00Z</dcterms:created>
  <dcterms:modified xsi:type="dcterms:W3CDTF">2024-04-29T08:34:00Z</dcterms:modified>
</cp:coreProperties>
</file>