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7F" w:rsidRPr="00A12B96" w:rsidRDefault="00374C7F" w:rsidP="00374C7F">
      <w:pPr>
        <w:jc w:val="center"/>
      </w:pPr>
      <w:r w:rsidRPr="00EC4207">
        <w:rPr>
          <w:rFonts w:ascii="Times New Roman" w:hAnsi="Times New Roman"/>
          <w:sz w:val="24"/>
          <w:szCs w:val="24"/>
        </w:rPr>
        <w:t xml:space="preserve">Пояснительная записка к результатам проведенной </w:t>
      </w:r>
      <w:proofErr w:type="gramStart"/>
      <w:r w:rsidRPr="00EC4207">
        <w:rPr>
          <w:rFonts w:ascii="Times New Roman" w:hAnsi="Times New Roman"/>
          <w:sz w:val="24"/>
          <w:szCs w:val="24"/>
        </w:rPr>
        <w:t>оценки 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EC4207">
        <w:rPr>
          <w:rFonts w:ascii="Times New Roman" w:hAnsi="Times New Roman"/>
          <w:sz w:val="24"/>
          <w:szCs w:val="24"/>
        </w:rPr>
        <w:t xml:space="preserve"> области </w:t>
      </w:r>
      <w:r w:rsidR="00A12B96" w:rsidRPr="00A12B96">
        <w:rPr>
          <w:rFonts w:ascii="Times New Roman" w:hAnsi="Times New Roman" w:cs="Times New Roman"/>
          <w:sz w:val="24"/>
          <w:szCs w:val="24"/>
        </w:rPr>
        <w:t xml:space="preserve">"Социально-экономическое развитие Полтавского городского поселения " </w:t>
      </w:r>
    </w:p>
    <w:p w:rsidR="0031500A" w:rsidRDefault="00AA4F67" w:rsidP="00AA4F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72132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31500A" w:rsidRPr="00A12B96">
        <w:rPr>
          <w:rFonts w:ascii="Times New Roman" w:hAnsi="Times New Roman" w:cs="Times New Roman"/>
          <w:sz w:val="24"/>
          <w:szCs w:val="24"/>
        </w:rPr>
        <w:t>"Социально-экономическое развитие П</w:t>
      </w:r>
      <w:r w:rsidR="00D72132">
        <w:rPr>
          <w:rFonts w:ascii="Times New Roman" w:hAnsi="Times New Roman" w:cs="Times New Roman"/>
          <w:sz w:val="24"/>
          <w:szCs w:val="24"/>
        </w:rPr>
        <w:t>олтавского городского поселения</w:t>
      </w:r>
      <w:r w:rsidR="0031500A" w:rsidRPr="00A12B96">
        <w:rPr>
          <w:rFonts w:ascii="Times New Roman" w:hAnsi="Times New Roman" w:cs="Times New Roman"/>
          <w:sz w:val="24"/>
          <w:szCs w:val="24"/>
        </w:rPr>
        <w:t>"</w:t>
      </w:r>
      <w:r w:rsidR="0031500A" w:rsidRPr="00B5209A">
        <w:rPr>
          <w:rFonts w:ascii="Times New Roman" w:hAnsi="Times New Roman"/>
          <w:sz w:val="24"/>
          <w:szCs w:val="24"/>
        </w:rPr>
        <w:t>, утверждена постановлением Администрации Полтав</w:t>
      </w:r>
      <w:r w:rsidR="00B51CC4">
        <w:rPr>
          <w:rFonts w:ascii="Times New Roman" w:hAnsi="Times New Roman"/>
          <w:sz w:val="24"/>
          <w:szCs w:val="24"/>
        </w:rPr>
        <w:t>ского городского поселения от 30.12.2022 № 157</w:t>
      </w:r>
      <w:r w:rsidR="0031500A" w:rsidRPr="00B5209A">
        <w:rPr>
          <w:rFonts w:ascii="Times New Roman" w:hAnsi="Times New Roman"/>
          <w:sz w:val="24"/>
          <w:szCs w:val="24"/>
        </w:rPr>
        <w:t xml:space="preserve">. В состав программы входит </w:t>
      </w:r>
      <w:r w:rsidR="0031500A">
        <w:rPr>
          <w:rFonts w:ascii="Times New Roman" w:hAnsi="Times New Roman"/>
          <w:sz w:val="24"/>
          <w:szCs w:val="24"/>
        </w:rPr>
        <w:t>6</w:t>
      </w:r>
      <w:r w:rsidR="0031500A" w:rsidRPr="00B5209A">
        <w:rPr>
          <w:rFonts w:ascii="Times New Roman" w:hAnsi="Times New Roman"/>
          <w:sz w:val="24"/>
          <w:szCs w:val="24"/>
        </w:rPr>
        <w:t xml:space="preserve"> подпрограмм: </w:t>
      </w:r>
    </w:p>
    <w:p w:rsidR="00803464" w:rsidRPr="00E8281B" w:rsidRDefault="00803464" w:rsidP="00D72132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</w:t>
      </w:r>
      <w:r w:rsidRPr="00E8281B">
        <w:rPr>
          <w:rFonts w:ascii="Times New Roman" w:hAnsi="Times New Roman" w:cs="Times New Roman"/>
          <w:b w:val="0"/>
          <w:sz w:val="24"/>
          <w:szCs w:val="24"/>
        </w:rPr>
        <w:t>«Содействие занятости населения П</w:t>
      </w:r>
      <w:r w:rsidR="00B51CC4">
        <w:rPr>
          <w:rFonts w:ascii="Times New Roman" w:hAnsi="Times New Roman" w:cs="Times New Roman"/>
          <w:b w:val="0"/>
          <w:sz w:val="24"/>
          <w:szCs w:val="24"/>
        </w:rPr>
        <w:t>олтавского городского поселения</w:t>
      </w:r>
      <w:r w:rsidRPr="00E8281B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803464" w:rsidRPr="00E8281B" w:rsidRDefault="00803464" w:rsidP="00D721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2.</w:t>
      </w:r>
      <w:r w:rsidRPr="00E8281B">
        <w:rPr>
          <w:rFonts w:ascii="Times New Roman" w:hAnsi="Times New Roman"/>
          <w:color w:val="000000"/>
          <w:sz w:val="24"/>
          <w:szCs w:val="24"/>
        </w:rPr>
        <w:t xml:space="preserve">«Управление муниципальными учреждениями и </w:t>
      </w:r>
      <w:proofErr w:type="gramStart"/>
      <w:r w:rsidRPr="00E8281B">
        <w:rPr>
          <w:rFonts w:ascii="Times New Roman" w:hAnsi="Times New Roman"/>
          <w:color w:val="000000"/>
          <w:sz w:val="24"/>
          <w:szCs w:val="24"/>
        </w:rPr>
        <w:t>формирование</w:t>
      </w:r>
      <w:proofErr w:type="gramEnd"/>
      <w:r w:rsidRPr="00E8281B">
        <w:rPr>
          <w:rFonts w:ascii="Times New Roman" w:hAnsi="Times New Roman"/>
          <w:color w:val="000000"/>
          <w:sz w:val="24"/>
          <w:szCs w:val="24"/>
        </w:rPr>
        <w:t xml:space="preserve"> и развитие муниципальной собственности Полтавского городского поселения Полтавского муниципального района Омской области»;</w:t>
      </w:r>
    </w:p>
    <w:p w:rsidR="00803464" w:rsidRPr="00E8281B" w:rsidRDefault="00803464" w:rsidP="00D721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 xml:space="preserve">3. «Обеспечение доступным и комфортным жильем и жилищно-коммунальными услугами в Полтавском городском поселении Полтавского муниципального района Омской области»; </w:t>
      </w:r>
    </w:p>
    <w:p w:rsidR="00803464" w:rsidRPr="00C77997" w:rsidRDefault="00803464" w:rsidP="00D721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C7799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4. «Поддержка личного подсобного хозяйства и развитие малого и среднего предпринимательства в Полтавском городском поселении»;</w:t>
      </w:r>
    </w:p>
    <w:p w:rsidR="00803464" w:rsidRPr="00E8281B" w:rsidRDefault="00803464" w:rsidP="00D72132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281B">
        <w:rPr>
          <w:rFonts w:ascii="Times New Roman" w:hAnsi="Times New Roman" w:cs="Times New Roman"/>
          <w:sz w:val="24"/>
          <w:szCs w:val="24"/>
        </w:rPr>
        <w:t>.  «Комплексное развитие транспортной инфраструктуры Полтавского городского поселения»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03464" w:rsidRDefault="00803464" w:rsidP="00D72132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6. «Формирование законопослушного поведения участников дорожного движения </w:t>
      </w:r>
    </w:p>
    <w:p w:rsidR="00803464" w:rsidRPr="00E8281B" w:rsidRDefault="00803464" w:rsidP="00601802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8281B">
        <w:rPr>
          <w:rFonts w:ascii="Times New Roman" w:hAnsi="Times New Roman" w:cs="Times New Roman"/>
          <w:sz w:val="24"/>
          <w:szCs w:val="24"/>
        </w:rPr>
        <w:t xml:space="preserve"> </w:t>
      </w:r>
      <w:r w:rsidR="00AB76C0">
        <w:rPr>
          <w:rFonts w:ascii="Times New Roman" w:hAnsi="Times New Roman" w:cs="Times New Roman"/>
          <w:sz w:val="24"/>
          <w:szCs w:val="24"/>
        </w:rPr>
        <w:t>Полтавском городском поселении».</w:t>
      </w:r>
    </w:p>
    <w:p w:rsidR="00BA1498" w:rsidRPr="00C2531B" w:rsidRDefault="004762EF" w:rsidP="00BA1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179B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составляет </w:t>
      </w:r>
      <w:r w:rsidR="00601802">
        <w:rPr>
          <w:rFonts w:ascii="Times New Roman" w:hAnsi="Times New Roman" w:cs="Times New Roman"/>
          <w:sz w:val="24"/>
          <w:szCs w:val="24"/>
        </w:rPr>
        <w:t>388 761 051,71 руб., в том числе на 2023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601802">
        <w:rPr>
          <w:rFonts w:ascii="Times New Roman" w:hAnsi="Times New Roman" w:cs="Times New Roman"/>
          <w:sz w:val="24"/>
          <w:szCs w:val="24"/>
        </w:rPr>
        <w:t>38 772 501,18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 руб. (в том числе: </w:t>
      </w:r>
      <w:r w:rsidR="00C95617">
        <w:rPr>
          <w:rFonts w:ascii="Times New Roman" w:hAnsi="Times New Roman" w:cs="Times New Roman"/>
          <w:sz w:val="24"/>
          <w:szCs w:val="24"/>
        </w:rPr>
        <w:t>п</w:t>
      </w:r>
      <w:r w:rsidR="00C95617" w:rsidRPr="00D57534">
        <w:rPr>
          <w:rFonts w:ascii="Times New Roman" w:hAnsi="Times New Roman" w:cs="Times New Roman"/>
          <w:sz w:val="24"/>
          <w:szCs w:val="24"/>
        </w:rPr>
        <w:t>оступлений целевого характера из областного бюджета</w:t>
      </w:r>
      <w:r w:rsidR="00C95617">
        <w:rPr>
          <w:rFonts w:ascii="Times New Roman" w:hAnsi="Times New Roman" w:cs="Times New Roman"/>
          <w:sz w:val="24"/>
          <w:szCs w:val="24"/>
        </w:rPr>
        <w:t xml:space="preserve"> </w:t>
      </w:r>
      <w:r w:rsidR="00601802">
        <w:rPr>
          <w:rFonts w:ascii="Times New Roman" w:hAnsi="Times New Roman" w:cs="Times New Roman"/>
          <w:sz w:val="24"/>
          <w:szCs w:val="24"/>
        </w:rPr>
        <w:t>11 333 209,8</w:t>
      </w:r>
      <w:r w:rsidR="00C95617">
        <w:rPr>
          <w:rFonts w:ascii="Times New Roman" w:hAnsi="Times New Roman" w:cs="Times New Roman"/>
          <w:sz w:val="24"/>
          <w:szCs w:val="24"/>
        </w:rPr>
        <w:t xml:space="preserve"> руб., 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налоговых и неналоговых доходов, поступлений нецелевого характера из местного бюджета – </w:t>
      </w:r>
      <w:r w:rsidR="00601802">
        <w:rPr>
          <w:rFonts w:ascii="Times New Roman" w:hAnsi="Times New Roman" w:cs="Times New Roman"/>
          <w:sz w:val="24"/>
          <w:szCs w:val="24"/>
        </w:rPr>
        <w:t>27 439 291,38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 руб</w:t>
      </w:r>
      <w:r w:rsidR="00BA1498">
        <w:rPr>
          <w:rFonts w:ascii="Times New Roman" w:hAnsi="Times New Roman" w:cs="Times New Roman"/>
          <w:sz w:val="24"/>
          <w:szCs w:val="24"/>
        </w:rPr>
        <w:t>.).</w:t>
      </w:r>
    </w:p>
    <w:p w:rsidR="002F083D" w:rsidRDefault="00D179BE" w:rsidP="00D17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r w:rsidR="002F083D">
        <w:rPr>
          <w:rFonts w:ascii="Times New Roman" w:hAnsi="Times New Roman" w:cs="Times New Roman"/>
          <w:sz w:val="24"/>
          <w:szCs w:val="24"/>
        </w:rPr>
        <w:t>М</w:t>
      </w:r>
      <w:r w:rsidR="002F083D" w:rsidRPr="001253B5">
        <w:rPr>
          <w:rFonts w:ascii="Times New Roman" w:hAnsi="Times New Roman" w:cs="Times New Roman"/>
          <w:sz w:val="24"/>
          <w:szCs w:val="24"/>
        </w:rPr>
        <w:t>униципальн</w:t>
      </w:r>
      <w:r w:rsidR="002F083D">
        <w:rPr>
          <w:rFonts w:ascii="Times New Roman" w:hAnsi="Times New Roman" w:cs="Times New Roman"/>
          <w:sz w:val="24"/>
          <w:szCs w:val="24"/>
        </w:rPr>
        <w:t>ая</w:t>
      </w:r>
      <w:r w:rsidR="002F083D" w:rsidRPr="001253B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F083D">
        <w:rPr>
          <w:rFonts w:ascii="Times New Roman" w:hAnsi="Times New Roman" w:cs="Times New Roman"/>
          <w:sz w:val="24"/>
          <w:szCs w:val="24"/>
        </w:rPr>
        <w:t>а</w:t>
      </w:r>
      <w:r w:rsidR="002F083D" w:rsidRPr="001253B5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</w:t>
      </w:r>
      <w:r w:rsidR="002F083D" w:rsidRPr="00AF2A0C">
        <w:rPr>
          <w:rFonts w:ascii="Times New Roman" w:hAnsi="Times New Roman" w:cs="Times New Roman"/>
          <w:sz w:val="24"/>
          <w:szCs w:val="24"/>
        </w:rPr>
        <w:t>"Социально-экономическое развитие Полтавского городского поселения "</w:t>
      </w:r>
      <w:r w:rsidR="002F083D">
        <w:rPr>
          <w:rFonts w:ascii="Times New Roman" w:hAnsi="Times New Roman" w:cs="Times New Roman"/>
          <w:sz w:val="24"/>
          <w:szCs w:val="24"/>
        </w:rPr>
        <w:t xml:space="preserve"> направлена на создание благоприятных условий для развития экономики Полтавского городского поселения. </w:t>
      </w:r>
      <w:r w:rsidR="002F083D">
        <w:rPr>
          <w:rFonts w:ascii="Times New Roman" w:hAnsi="Times New Roman"/>
          <w:sz w:val="24"/>
          <w:szCs w:val="24"/>
        </w:rPr>
        <w:t>Улу</w:t>
      </w:r>
      <w:r w:rsidR="002F083D" w:rsidRPr="00D1570D">
        <w:rPr>
          <w:rFonts w:ascii="Times New Roman" w:hAnsi="Times New Roman"/>
          <w:sz w:val="24"/>
          <w:szCs w:val="24"/>
        </w:rPr>
        <w:t>чшение хозяйственного климата и обеспечение роста объемов инвестиций, вкладываемых в экономику Полтавского городского поселения</w:t>
      </w:r>
      <w:r w:rsidR="002F083D" w:rsidRPr="00921033">
        <w:rPr>
          <w:rFonts w:ascii="Times New Roman" w:hAnsi="Times New Roman" w:cs="Times New Roman"/>
          <w:sz w:val="24"/>
          <w:szCs w:val="24"/>
        </w:rPr>
        <w:t xml:space="preserve"> </w:t>
      </w:r>
      <w:r w:rsidR="002F083D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области.</w:t>
      </w:r>
    </w:p>
    <w:p w:rsidR="002F083D" w:rsidRDefault="002F083D" w:rsidP="00AA4F6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51CC4">
        <w:rPr>
          <w:rFonts w:ascii="Times New Roman" w:hAnsi="Times New Roman" w:cs="Times New Roman"/>
          <w:sz w:val="24"/>
          <w:szCs w:val="24"/>
        </w:rPr>
        <w:t>Целями программы являются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3122E">
        <w:rPr>
          <w:rFonts w:ascii="Times New Roman" w:hAnsi="Times New Roman" w:cs="Times New Roman"/>
          <w:sz w:val="24"/>
          <w:szCs w:val="24"/>
        </w:rPr>
        <w:t>Снижение уровня общей безработицы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3EB6">
        <w:rPr>
          <w:rFonts w:ascii="Times New Roman" w:hAnsi="Times New Roman" w:cs="Times New Roman"/>
          <w:sz w:val="24"/>
          <w:szCs w:val="24"/>
        </w:rPr>
        <w:t>Создание необходимых условий для эффективного осуществления своих полномочий Администрации Полтавского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D0DC7" w:rsidRPr="00E8281B">
        <w:rPr>
          <w:rFonts w:ascii="Times New Roman" w:hAnsi="Times New Roman"/>
          <w:sz w:val="24"/>
          <w:szCs w:val="24"/>
        </w:rPr>
        <w:t>Создание условий для  обеспечения граждан доступным и комфортным жильем, транспортной системой и качественными коммунальными услугами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00C5A">
        <w:rPr>
          <w:rFonts w:ascii="Times New Roman" w:hAnsi="Times New Roman" w:cs="Times New Roman"/>
          <w:color w:val="000000"/>
          <w:sz w:val="24"/>
          <w:szCs w:val="24"/>
        </w:rPr>
        <w:t>Создание экономических и социальных условий, способствующих эффективности развития крестьянских (фермерских), личных подсобных хозяйств, малого и среднего предпринимательства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83F5F">
        <w:rPr>
          <w:rFonts w:ascii="Times New Roman" w:hAnsi="Times New Roman" w:cs="Times New Roman"/>
          <w:color w:val="000000"/>
          <w:sz w:val="24"/>
          <w:szCs w:val="24"/>
        </w:rPr>
        <w:t>Обеспечение охраны жизни, здоровья граждан и их имущества, гарантий их законных прав на безопасные условия движения на дорогах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7524A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активности участия населения в осуществлении местного самоуправления и развитии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</w:t>
      </w:r>
      <w:r w:rsidR="000D0DC7">
        <w:rPr>
          <w:rFonts w:ascii="Times New Roman" w:hAnsi="Times New Roman" w:cs="Times New Roman"/>
          <w:color w:val="000000"/>
          <w:sz w:val="24"/>
          <w:szCs w:val="24"/>
        </w:rPr>
        <w:t>я.</w:t>
      </w:r>
    </w:p>
    <w:p w:rsidR="002F083D" w:rsidRDefault="0088729B" w:rsidP="00AA4F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Задачи </w:t>
      </w:r>
      <w:r w:rsidR="002F083D">
        <w:rPr>
          <w:rFonts w:ascii="Times New Roman" w:hAnsi="Times New Roman" w:cs="Times New Roman"/>
          <w:color w:val="000000"/>
          <w:sz w:val="24"/>
          <w:szCs w:val="24"/>
        </w:rPr>
        <w:t>программы:</w:t>
      </w:r>
    </w:p>
    <w:p w:rsidR="002F083D" w:rsidRDefault="004A5EBC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F083D" w:rsidRPr="006A5563">
        <w:rPr>
          <w:rFonts w:ascii="Times New Roman" w:hAnsi="Times New Roman" w:cs="Times New Roman"/>
          <w:color w:val="000000"/>
          <w:sz w:val="24"/>
          <w:szCs w:val="24"/>
        </w:rPr>
        <w:t>Увеличение спроса на рабочую силу, сокращение масштабов безработицы среди молодежи городского поселения</w:t>
      </w:r>
      <w:r w:rsidR="002F08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4A5EBC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2F083D" w:rsidRPr="00AF3EB6">
        <w:rPr>
          <w:rFonts w:ascii="Times New Roman" w:hAnsi="Times New Roman" w:cs="Times New Roman"/>
          <w:color w:val="000000"/>
          <w:sz w:val="24"/>
          <w:szCs w:val="24"/>
        </w:rPr>
        <w:t>Финансовое, материально-техническое обеспечение Администрации</w:t>
      </w:r>
      <w:r w:rsidR="002F08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5EBC" w:rsidRDefault="004A5EBC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Совершенствование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системы учета объектов собственности городского поселения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4A5EBC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2F083D" w:rsidRPr="0038741E">
        <w:rPr>
          <w:rFonts w:ascii="Times New Roman" w:hAnsi="Times New Roman" w:cs="Times New Roman"/>
          <w:color w:val="000000"/>
          <w:sz w:val="24"/>
          <w:szCs w:val="24"/>
        </w:rPr>
        <w:t>Улучшение условий водоснабжения населения р.п</w:t>
      </w:r>
      <w:proofErr w:type="gramStart"/>
      <w:r w:rsidR="002F083D" w:rsidRPr="0038741E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="002F083D" w:rsidRPr="0038741E">
        <w:rPr>
          <w:rFonts w:ascii="Times New Roman" w:hAnsi="Times New Roman" w:cs="Times New Roman"/>
          <w:color w:val="000000"/>
          <w:sz w:val="24"/>
          <w:szCs w:val="24"/>
        </w:rPr>
        <w:t>олтавка</w:t>
      </w:r>
      <w:r w:rsidR="002F08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C52974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обеспечения населения комфортными жилищными условиями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CF641F">
        <w:rPr>
          <w:rFonts w:ascii="Times New Roman" w:hAnsi="Times New Roman" w:cs="Times New Roman"/>
          <w:color w:val="000000"/>
          <w:sz w:val="24"/>
          <w:szCs w:val="24"/>
        </w:rPr>
        <w:t>Содействие в реализации инвестиционных проектов в жилищно-коммунальном комплексе на территории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9D7F71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комфортного проживания граждан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A0B1E">
        <w:rPr>
          <w:rFonts w:ascii="Times New Roman" w:hAnsi="Times New Roman" w:cs="Times New Roman"/>
          <w:color w:val="000000"/>
          <w:sz w:val="24"/>
          <w:szCs w:val="24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Pr="00C77997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997">
        <w:rPr>
          <w:rFonts w:ascii="Times New Roman" w:hAnsi="Times New Roman" w:cs="Times New Roman"/>
          <w:color w:val="000000" w:themeColor="text1"/>
          <w:sz w:val="24"/>
          <w:szCs w:val="24"/>
        </w:rPr>
        <w:t>- Увеличение производства сельскохозяйственной продукции в крестьянских (фермерских) и личных подсобных хозяйствах полтавского городского поселения;</w:t>
      </w:r>
    </w:p>
    <w:p w:rsidR="002F083D" w:rsidRDefault="00702BEE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F083D" w:rsidRPr="00F24C0E">
        <w:rPr>
          <w:rFonts w:ascii="Times New Roman" w:hAnsi="Times New Roman" w:cs="Times New Roman"/>
          <w:color w:val="000000"/>
          <w:sz w:val="24"/>
          <w:szCs w:val="24"/>
        </w:rPr>
        <w:t>Обеспечение населения круглогодичным движением по качественным автомобильным дорогам, создание условий для  пешеходного и велосипедного передвижения населения</w:t>
      </w:r>
      <w:r w:rsidR="002F08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Pr="00F8728A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28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02BEE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дорожно-транспортных происшествий с участием пешеходов.</w:t>
      </w:r>
    </w:p>
    <w:p w:rsidR="00B2231C" w:rsidRPr="00F8728A" w:rsidRDefault="00B2231C" w:rsidP="00AA4F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>Оценка эффективности реализации муници</w:t>
      </w:r>
      <w:r w:rsidR="00601802">
        <w:rPr>
          <w:rFonts w:ascii="Times New Roman" w:hAnsi="Times New Roman" w:cs="Times New Roman"/>
          <w:sz w:val="24"/>
          <w:szCs w:val="24"/>
        </w:rPr>
        <w:t>пальной программы по итогам 2023</w:t>
      </w:r>
      <w:r w:rsidRPr="00F8728A">
        <w:rPr>
          <w:rFonts w:ascii="Times New Roman" w:hAnsi="Times New Roman" w:cs="Times New Roman"/>
          <w:sz w:val="24"/>
          <w:szCs w:val="24"/>
        </w:rPr>
        <w:t xml:space="preserve"> года проведена в соответствии с Порядком принятия решений о разработке муниципальных программ Полтавского городского поселения, их формирования и реализации, принятого постановлением Администрации Полтавского городского поселения от 30.12.2016  № 93.</w:t>
      </w:r>
    </w:p>
    <w:p w:rsidR="00E93E81" w:rsidRPr="00F8728A" w:rsidRDefault="00E93E81" w:rsidP="00E93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 xml:space="preserve">По </w:t>
      </w:r>
      <w:r w:rsidRPr="00F8728A">
        <w:rPr>
          <w:rFonts w:ascii="Times New Roman" w:hAnsi="Times New Roman" w:cs="Times New Roman"/>
          <w:color w:val="000000"/>
          <w:sz w:val="24"/>
          <w:szCs w:val="24"/>
        </w:rPr>
        <w:t>подпрограмме 1 "Содействие занятости населения Полтавского городского поселения "</w:t>
      </w:r>
      <w:r w:rsidRPr="00F8728A">
        <w:rPr>
          <w:rFonts w:ascii="Times New Roman" w:hAnsi="Times New Roman" w:cs="Times New Roman"/>
          <w:sz w:val="24"/>
          <w:szCs w:val="24"/>
        </w:rPr>
        <w:t xml:space="preserve"> расходы составили </w:t>
      </w:r>
      <w:r w:rsidR="00601802">
        <w:rPr>
          <w:rFonts w:ascii="Times New Roman" w:hAnsi="Times New Roman" w:cs="Times New Roman"/>
          <w:sz w:val="24"/>
          <w:szCs w:val="24"/>
        </w:rPr>
        <w:t>126 342,08</w:t>
      </w:r>
      <w:r w:rsidRPr="00F8728A">
        <w:rPr>
          <w:rFonts w:ascii="Times New Roman" w:hAnsi="Times New Roman" w:cs="Times New Roman"/>
          <w:sz w:val="24"/>
          <w:szCs w:val="24"/>
        </w:rPr>
        <w:t xml:space="preserve"> рублей. Оценка эффективности реализации </w:t>
      </w:r>
      <w:r w:rsidRPr="007D26A9">
        <w:rPr>
          <w:rStyle w:val="FontStyle11"/>
          <w:rFonts w:eastAsia="Calibri"/>
          <w:b w:val="0"/>
          <w:sz w:val="24"/>
          <w:szCs w:val="24"/>
        </w:rPr>
        <w:t>под</w:t>
      </w:r>
      <w:r w:rsidRPr="007D26A9">
        <w:rPr>
          <w:rFonts w:ascii="Times New Roman" w:hAnsi="Times New Roman" w:cs="Times New Roman"/>
          <w:sz w:val="24"/>
          <w:szCs w:val="24"/>
        </w:rPr>
        <w:t>пр</w:t>
      </w:r>
      <w:r w:rsidRPr="00F8728A">
        <w:rPr>
          <w:rFonts w:ascii="Times New Roman" w:hAnsi="Times New Roman" w:cs="Times New Roman"/>
          <w:sz w:val="24"/>
          <w:szCs w:val="24"/>
        </w:rPr>
        <w:t xml:space="preserve">ограммы составила </w:t>
      </w:r>
      <w:r w:rsidR="00601802">
        <w:rPr>
          <w:rFonts w:ascii="Times New Roman" w:hAnsi="Times New Roman" w:cs="Times New Roman"/>
          <w:sz w:val="24"/>
          <w:szCs w:val="24"/>
        </w:rPr>
        <w:t>100</w:t>
      </w:r>
      <w:r w:rsidRPr="00F8728A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E20BD8" w:rsidRPr="00F8728A" w:rsidRDefault="00E20BD8" w:rsidP="0098511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>1.</w:t>
      </w:r>
      <w:r w:rsidRPr="00F8728A">
        <w:rPr>
          <w:rFonts w:ascii="Times New Roman" w:hAnsi="Times New Roman" w:cs="Times New Roman"/>
          <w:color w:val="000000"/>
          <w:sz w:val="24"/>
          <w:szCs w:val="24"/>
        </w:rPr>
        <w:t xml:space="preserve"> «Организация общественных работ  в Полтавском городском поселении»</w:t>
      </w:r>
      <w:r w:rsidR="00F8728A" w:rsidRPr="00F8728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44D5" w:rsidRDefault="00F8728A" w:rsidP="00AA4F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D8511B" w:rsidRDefault="006A44D5" w:rsidP="00601289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01802">
        <w:rPr>
          <w:rStyle w:val="FontStyle42"/>
          <w:sz w:val="24"/>
          <w:szCs w:val="24"/>
        </w:rPr>
        <w:t xml:space="preserve"> 1.1</w:t>
      </w:r>
      <w:r w:rsidR="001812C4">
        <w:rPr>
          <w:rStyle w:val="FontStyle42"/>
          <w:sz w:val="24"/>
          <w:szCs w:val="24"/>
        </w:rPr>
        <w:t>.</w:t>
      </w:r>
      <w:r w:rsidR="00D30E07">
        <w:rPr>
          <w:rStyle w:val="FontStyle42"/>
          <w:sz w:val="24"/>
          <w:szCs w:val="24"/>
        </w:rPr>
        <w:t xml:space="preserve"> </w:t>
      </w:r>
      <w:r w:rsidR="00D30E07" w:rsidRP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временного трудоустройства несовершеннолетних граждан в возрасте от 14 до 18 лет.</w:t>
      </w:r>
      <w:r w:rsid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Целевой индикатор -  с</w:t>
      </w:r>
      <w:r w:rsidR="00D30E07" w:rsidRP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тепень освоения  средств направленных на реализацию общественных  работ</w:t>
      </w:r>
      <w:proofErr w:type="gramStart"/>
      <w:r w:rsid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 w:rsidR="006018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End"/>
      <w:r w:rsidR="006018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составил</w:t>
      </w:r>
      <w:r w:rsidR="00D851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100%.</w:t>
      </w:r>
      <w:r w:rsidR="00D8511B" w:rsidRPr="00D8511B">
        <w:rPr>
          <w:rStyle w:val="FontStyle42"/>
          <w:sz w:val="24"/>
          <w:szCs w:val="24"/>
        </w:rPr>
        <w:t xml:space="preserve"> </w:t>
      </w:r>
      <w:r w:rsidR="00D8511B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2F4CF5">
        <w:rPr>
          <w:rStyle w:val="FontStyle42"/>
          <w:sz w:val="24"/>
          <w:szCs w:val="24"/>
        </w:rPr>
        <w:t>100</w:t>
      </w:r>
      <w:r w:rsidR="00D8511B" w:rsidRPr="00222E57">
        <w:rPr>
          <w:rStyle w:val="FontStyle42"/>
          <w:sz w:val="24"/>
          <w:szCs w:val="24"/>
        </w:rPr>
        <w:t>%.</w:t>
      </w:r>
    </w:p>
    <w:p w:rsidR="00985112" w:rsidRDefault="00B926A5" w:rsidP="00A407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6A5">
        <w:rPr>
          <w:rStyle w:val="FontStyle42"/>
          <w:sz w:val="24"/>
          <w:szCs w:val="24"/>
        </w:rPr>
        <w:t xml:space="preserve">По  </w:t>
      </w:r>
      <w:r w:rsidRPr="00B926A5">
        <w:rPr>
          <w:rFonts w:ascii="Times New Roman" w:hAnsi="Times New Roman"/>
          <w:color w:val="000000"/>
          <w:sz w:val="24"/>
          <w:szCs w:val="24"/>
        </w:rPr>
        <w:t xml:space="preserve">подпрограмме </w:t>
      </w:r>
      <w:r>
        <w:rPr>
          <w:rFonts w:ascii="Times New Roman" w:hAnsi="Times New Roman"/>
          <w:color w:val="000000"/>
          <w:sz w:val="24"/>
          <w:szCs w:val="24"/>
        </w:rPr>
        <w:t xml:space="preserve"> 2</w:t>
      </w:r>
      <w:r w:rsidRPr="00B926A5">
        <w:rPr>
          <w:rFonts w:ascii="Times New Roman" w:hAnsi="Times New Roman"/>
          <w:color w:val="000000"/>
          <w:sz w:val="24"/>
          <w:szCs w:val="24"/>
        </w:rPr>
        <w:t xml:space="preserve"> "Управление муниципальными учреждениями и </w:t>
      </w:r>
      <w:proofErr w:type="gramStart"/>
      <w:r w:rsidRPr="00B926A5">
        <w:rPr>
          <w:rFonts w:ascii="Times New Roman" w:hAnsi="Times New Roman"/>
          <w:color w:val="000000"/>
          <w:sz w:val="24"/>
          <w:szCs w:val="24"/>
        </w:rPr>
        <w:t>формирование</w:t>
      </w:r>
      <w:proofErr w:type="gramEnd"/>
      <w:r w:rsidRPr="00B926A5">
        <w:rPr>
          <w:rFonts w:ascii="Times New Roman" w:hAnsi="Times New Roman"/>
          <w:color w:val="000000"/>
          <w:sz w:val="24"/>
          <w:szCs w:val="24"/>
        </w:rPr>
        <w:t xml:space="preserve"> и развитие муниципальной собственности Полтавского городского поселения Полтавского муниципального района Омской области"</w:t>
      </w:r>
      <w:r>
        <w:rPr>
          <w:rFonts w:ascii="Times New Roman" w:hAnsi="Times New Roman"/>
          <w:color w:val="000000"/>
          <w:sz w:val="24"/>
          <w:szCs w:val="24"/>
        </w:rPr>
        <w:t xml:space="preserve">  расходы составили </w:t>
      </w:r>
      <w:r w:rsidR="00601802">
        <w:rPr>
          <w:rFonts w:ascii="Times New Roman" w:hAnsi="Times New Roman"/>
          <w:color w:val="000000"/>
          <w:sz w:val="24"/>
          <w:szCs w:val="24"/>
        </w:rPr>
        <w:t>19 149 120,59</w:t>
      </w:r>
      <w:r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Pr="00B926A5">
        <w:rPr>
          <w:rFonts w:ascii="Times New Roman" w:hAnsi="Times New Roman" w:cs="Times New Roman"/>
          <w:sz w:val="24"/>
          <w:szCs w:val="24"/>
        </w:rPr>
        <w:t xml:space="preserve"> </w:t>
      </w:r>
      <w:r w:rsidRPr="00F8728A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Pr="00B926A5">
        <w:rPr>
          <w:rStyle w:val="FontStyle11"/>
          <w:rFonts w:eastAsia="Calibri"/>
          <w:b w:val="0"/>
          <w:sz w:val="24"/>
          <w:szCs w:val="24"/>
        </w:rPr>
        <w:t>по</w:t>
      </w:r>
      <w:r w:rsidRPr="00F8728A">
        <w:rPr>
          <w:rStyle w:val="FontStyle11"/>
          <w:rFonts w:eastAsia="Calibri"/>
          <w:sz w:val="24"/>
          <w:szCs w:val="24"/>
        </w:rPr>
        <w:t>д</w:t>
      </w:r>
      <w:r w:rsidRPr="00F8728A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2F4CF5">
        <w:rPr>
          <w:rFonts w:ascii="Times New Roman" w:hAnsi="Times New Roman" w:cs="Times New Roman"/>
          <w:sz w:val="24"/>
          <w:szCs w:val="24"/>
        </w:rPr>
        <w:t>251</w:t>
      </w:r>
      <w:r w:rsidRPr="00F8728A">
        <w:rPr>
          <w:rFonts w:ascii="Times New Roman" w:hAnsi="Times New Roman" w:cs="Times New Roman"/>
          <w:sz w:val="24"/>
          <w:szCs w:val="24"/>
        </w:rPr>
        <w:t>% – выполнение подпрограммы эффективно.</w:t>
      </w:r>
    </w:p>
    <w:p w:rsidR="00B926A5" w:rsidRDefault="00B926A5" w:rsidP="00A4077F">
      <w:pPr>
        <w:pStyle w:val="ConsPlusNormal"/>
        <w:ind w:firstLine="709"/>
        <w:jc w:val="both"/>
        <w:rPr>
          <w:rStyle w:val="FontStyle42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>В рамках подпрограммы реализованы следующие основные мероприятия:</w:t>
      </w:r>
    </w:p>
    <w:p w:rsidR="00D37EAB" w:rsidRDefault="00B926A5" w:rsidP="00FF0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</w:t>
      </w:r>
      <w:r w:rsidR="008B106D">
        <w:rPr>
          <w:rStyle w:val="FontStyle42"/>
          <w:sz w:val="24"/>
          <w:szCs w:val="24"/>
        </w:rPr>
        <w:t xml:space="preserve"> </w:t>
      </w:r>
      <w:r w:rsidR="00A4077F">
        <w:rPr>
          <w:rStyle w:val="FontStyle42"/>
          <w:sz w:val="24"/>
          <w:szCs w:val="24"/>
        </w:rPr>
        <w:t xml:space="preserve">          1</w:t>
      </w:r>
      <w:r w:rsidR="008B106D">
        <w:rPr>
          <w:rStyle w:val="FontStyle42"/>
          <w:sz w:val="24"/>
          <w:szCs w:val="24"/>
        </w:rPr>
        <w:t>.</w:t>
      </w:r>
      <w:r w:rsidR="00D11424">
        <w:rPr>
          <w:rFonts w:ascii="Times New Roman" w:eastAsia="Times New Roman" w:hAnsi="Times New Roman"/>
          <w:b/>
          <w:lang w:eastAsia="ru-RU"/>
        </w:rPr>
        <w:t xml:space="preserve"> </w:t>
      </w:r>
      <w:r w:rsidR="00D11424" w:rsidRPr="00D11424">
        <w:rPr>
          <w:rFonts w:ascii="Times New Roman" w:eastAsia="Times New Roman" w:hAnsi="Times New Roman"/>
          <w:sz w:val="24"/>
          <w:szCs w:val="24"/>
          <w:lang w:eastAsia="ru-RU"/>
        </w:rPr>
        <w:t>«Повышение эффективности деятельности Администрации Полтавского городского поселения»</w:t>
      </w:r>
      <w:r w:rsidR="00D114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11424" w:rsidRPr="00D11424">
        <w:rPr>
          <w:rFonts w:ascii="Times New Roman" w:hAnsi="Times New Roman" w:cs="Times New Roman"/>
          <w:sz w:val="24"/>
          <w:szCs w:val="24"/>
        </w:rPr>
        <w:t xml:space="preserve"> </w:t>
      </w:r>
      <w:r w:rsidR="00D37EAB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D37EAB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731DE2" w:rsidRPr="00D72483" w:rsidRDefault="00782B23" w:rsidP="00FF0AB1">
      <w:pPr>
        <w:spacing w:after="0" w:line="240" w:lineRule="auto"/>
        <w:jc w:val="both"/>
        <w:rPr>
          <w:rStyle w:val="FontStyle42"/>
          <w:rFonts w:eastAsia="Times New Roman" w:cstheme="minorBidi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1.1.</w:t>
      </w:r>
      <w:r w:rsidR="00731DE2" w:rsidRPr="00731DE2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731DE2" w:rsidRP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Повышение эффективности деятельности Администрации Полтавского городского поселения.</w:t>
      </w:r>
      <w:r w:rsid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Значение целевого индикатора определяется, как  о</w:t>
      </w:r>
      <w:r w:rsidR="00731DE2" w:rsidRP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бъем ис</w:t>
      </w:r>
      <w:r w:rsid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полнения расходных обязател</w:t>
      </w:r>
      <w:r w:rsidR="00D724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ьств</w:t>
      </w:r>
      <w:proofErr w:type="gramStart"/>
      <w:r w:rsidR="00D724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D724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который составил 100%</w:t>
      </w:r>
      <w:r w:rsid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D724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31DE2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731DE2">
        <w:rPr>
          <w:rStyle w:val="FontStyle42"/>
          <w:sz w:val="24"/>
          <w:szCs w:val="24"/>
        </w:rPr>
        <w:t>100</w:t>
      </w:r>
      <w:r w:rsidR="00731DE2" w:rsidRPr="00222E57">
        <w:rPr>
          <w:rStyle w:val="FontStyle42"/>
          <w:sz w:val="24"/>
          <w:szCs w:val="24"/>
        </w:rPr>
        <w:t xml:space="preserve"> %.</w:t>
      </w:r>
    </w:p>
    <w:p w:rsidR="00FD10A9" w:rsidRDefault="00C14C53" w:rsidP="00FD10A9">
      <w:pPr>
        <w:spacing w:after="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</w:t>
      </w:r>
      <w:r w:rsidR="008F08D5">
        <w:rPr>
          <w:rStyle w:val="FontStyle42"/>
          <w:sz w:val="24"/>
          <w:szCs w:val="24"/>
        </w:rPr>
        <w:t xml:space="preserve">  </w:t>
      </w:r>
      <w:r w:rsidR="008F08D5" w:rsidRPr="008F08D5">
        <w:rPr>
          <w:rStyle w:val="FontStyle42"/>
          <w:sz w:val="24"/>
          <w:szCs w:val="24"/>
        </w:rPr>
        <w:t>2.</w:t>
      </w:r>
      <w:r w:rsidRPr="008F08D5">
        <w:rPr>
          <w:rStyle w:val="FontStyle42"/>
          <w:sz w:val="24"/>
          <w:szCs w:val="24"/>
        </w:rPr>
        <w:t xml:space="preserve"> </w:t>
      </w:r>
      <w:r w:rsidR="008F08D5" w:rsidRPr="008F08D5">
        <w:rPr>
          <w:rFonts w:ascii="Times New Roman" w:eastAsia="Times New Roman" w:hAnsi="Times New Roman"/>
          <w:sz w:val="24"/>
          <w:szCs w:val="24"/>
          <w:lang w:eastAsia="ru-RU"/>
        </w:rPr>
        <w:t>«Оформление документации на объекты недвижимости в Полтавском городском поселении»</w:t>
      </w:r>
      <w:r w:rsidR="008F08D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F08D5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8F08D5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B15543" w:rsidRDefault="00601802" w:rsidP="00B15543">
      <w:pPr>
        <w:spacing w:after="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2.1</w:t>
      </w:r>
      <w:r w:rsidR="00EE6701">
        <w:rPr>
          <w:rStyle w:val="FontStyle42"/>
          <w:sz w:val="24"/>
          <w:szCs w:val="24"/>
        </w:rPr>
        <w:t>.</w:t>
      </w:r>
      <w:r w:rsidR="00B15543">
        <w:rPr>
          <w:rStyle w:val="FontStyle42"/>
          <w:sz w:val="24"/>
          <w:szCs w:val="24"/>
        </w:rPr>
        <w:t xml:space="preserve"> 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Оформление  кадастровой документации на объекты недвижимости.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15543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определен,  как 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доля объектов недвижимого имущества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отношении которых осуществлены кадастровые работы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оформлена документация от общего числа объектов, содержащихся в реестре собственности городского поселения</w:t>
      </w:r>
      <w:proofErr w:type="gramStart"/>
      <w:r w:rsidR="00D724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составил </w:t>
      </w:r>
      <w:r w:rsidR="00D72483" w:rsidRPr="00DE5E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10,</w:t>
      </w:r>
      <w:r w:rsidR="00B15543" w:rsidRPr="00DE5E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%.  </w:t>
      </w:r>
      <w:r w:rsidR="00B15543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D72483">
        <w:rPr>
          <w:rStyle w:val="FontStyle42"/>
          <w:sz w:val="24"/>
          <w:szCs w:val="24"/>
        </w:rPr>
        <w:t>10</w:t>
      </w:r>
      <w:r w:rsidR="00B15543">
        <w:rPr>
          <w:rStyle w:val="FontStyle42"/>
          <w:sz w:val="24"/>
          <w:szCs w:val="24"/>
        </w:rPr>
        <w:t>5</w:t>
      </w:r>
      <w:r w:rsidR="00B15543" w:rsidRPr="00222E57">
        <w:rPr>
          <w:rStyle w:val="FontStyle42"/>
          <w:sz w:val="24"/>
          <w:szCs w:val="24"/>
        </w:rPr>
        <w:t xml:space="preserve"> %.</w:t>
      </w:r>
    </w:p>
    <w:p w:rsidR="002C2107" w:rsidRDefault="00601802" w:rsidP="00191E99">
      <w:pPr>
        <w:spacing w:after="0"/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lastRenderedPageBreak/>
        <w:t>2.2</w:t>
      </w:r>
      <w:r w:rsidR="002C2107">
        <w:rPr>
          <w:rStyle w:val="FontStyle42"/>
          <w:sz w:val="24"/>
          <w:szCs w:val="24"/>
        </w:rPr>
        <w:t>.</w:t>
      </w:r>
      <w:r w:rsidR="00C540A1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вовлекаемые в сделки</w:t>
      </w:r>
      <w:r w:rsidR="00C540A1">
        <w:rPr>
          <w:rStyle w:val="FontStyle42"/>
          <w:sz w:val="24"/>
          <w:szCs w:val="24"/>
        </w:rPr>
        <w:t>. Целевой индикатор определен, как объем выполненных работ (%), согласно плана составил 100%. Эффективность реализации мероприятия составила 100%.</w:t>
      </w:r>
    </w:p>
    <w:p w:rsidR="00CD693F" w:rsidRDefault="00CD693F" w:rsidP="00CD693F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</w:t>
      </w:r>
      <w:r w:rsidR="00FF0AB1">
        <w:rPr>
          <w:rStyle w:val="FontStyle42"/>
          <w:sz w:val="24"/>
          <w:szCs w:val="24"/>
        </w:rPr>
        <w:t xml:space="preserve"> </w:t>
      </w:r>
      <w:r w:rsidR="000D55FF">
        <w:rPr>
          <w:rStyle w:val="FontStyle42"/>
          <w:sz w:val="24"/>
          <w:szCs w:val="24"/>
        </w:rPr>
        <w:t xml:space="preserve"> 2.3</w:t>
      </w:r>
      <w:r>
        <w:rPr>
          <w:rStyle w:val="FontStyle42"/>
          <w:sz w:val="24"/>
          <w:szCs w:val="24"/>
        </w:rPr>
        <w:t xml:space="preserve">. </w:t>
      </w:r>
      <w:r w:rsidR="00DE5E2B" w:rsidRPr="00DE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Оформление технических планов в отношении бесхозяйных сетей жилищно-коммунального хозяйства</w:t>
      </w:r>
      <w:r w:rsidRPr="00CD6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CD693F">
        <w:rPr>
          <w:sz w:val="24"/>
          <w:szCs w:val="24"/>
        </w:rPr>
        <w:t xml:space="preserve"> </w:t>
      </w:r>
      <w:r w:rsidRPr="00222E57">
        <w:rPr>
          <w:rStyle w:val="FontStyle42"/>
          <w:sz w:val="24"/>
          <w:szCs w:val="24"/>
        </w:rPr>
        <w:t>Значение целевого индикатора определяется, как</w:t>
      </w:r>
      <w:r>
        <w:rPr>
          <w:rStyle w:val="FontStyle42"/>
          <w:sz w:val="24"/>
          <w:szCs w:val="24"/>
        </w:rPr>
        <w:t xml:space="preserve"> </w:t>
      </w:r>
      <w:r w:rsidR="00DE5E2B" w:rsidRPr="00DE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Доля бесхозяйных сетей жилищно-коммунальн</w:t>
      </w:r>
      <w:r w:rsidR="002F4C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 хозяйства, в отношении кото</w:t>
      </w:r>
      <w:r w:rsidR="00DE5E2B" w:rsidRPr="00DE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рых подго</w:t>
      </w:r>
      <w:r w:rsidR="002F4C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товлены технические планы, в об</w:t>
      </w:r>
      <w:r w:rsidR="00DE5E2B" w:rsidRPr="00DE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щем количестве бесхозяйных сетей жилищно-коммунальн</w:t>
      </w:r>
      <w:r w:rsidR="002F4C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 хозяйства, в отношении кото</w:t>
      </w:r>
      <w:r w:rsidR="00DE5E2B" w:rsidRPr="00DE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рых планировалась подготовка технических планов</w:t>
      </w:r>
      <w:proofErr w:type="gramStart"/>
      <w:r w:rsidR="00191E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End"/>
      <w:r w:rsidR="00DE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составил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</w:t>
      </w:r>
      <w:r w:rsidR="00DE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%.</w:t>
      </w:r>
      <w:r w:rsidRPr="00CD693F">
        <w:rPr>
          <w:rStyle w:val="FontStyle42"/>
          <w:sz w:val="24"/>
          <w:szCs w:val="24"/>
        </w:rPr>
        <w:t xml:space="preserve"> </w:t>
      </w:r>
      <w:r w:rsidRPr="00222E57">
        <w:rPr>
          <w:rStyle w:val="FontStyle42"/>
          <w:sz w:val="24"/>
          <w:szCs w:val="24"/>
        </w:rPr>
        <w:t>Эффективность реализации мероприятия составила</w:t>
      </w:r>
      <w:r>
        <w:rPr>
          <w:rStyle w:val="FontStyle42"/>
          <w:sz w:val="24"/>
          <w:szCs w:val="24"/>
        </w:rPr>
        <w:t xml:space="preserve"> </w:t>
      </w:r>
      <w:r w:rsidR="00DE5E2B">
        <w:rPr>
          <w:rStyle w:val="FontStyle42"/>
          <w:sz w:val="24"/>
          <w:szCs w:val="24"/>
        </w:rPr>
        <w:t>1000</w:t>
      </w:r>
      <w:r>
        <w:rPr>
          <w:rStyle w:val="FontStyle42"/>
          <w:sz w:val="24"/>
          <w:szCs w:val="24"/>
        </w:rPr>
        <w:t>%.</w:t>
      </w:r>
    </w:p>
    <w:p w:rsidR="00C203DC" w:rsidRDefault="00A03F68" w:rsidP="00C203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A03F68">
        <w:rPr>
          <w:rFonts w:ascii="Times New Roman" w:hAnsi="Times New Roman"/>
          <w:color w:val="000000"/>
          <w:sz w:val="24"/>
          <w:szCs w:val="24"/>
        </w:rPr>
        <w:t>подпрограмм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A03F68">
        <w:rPr>
          <w:rFonts w:ascii="Times New Roman" w:hAnsi="Times New Roman"/>
          <w:color w:val="000000"/>
          <w:sz w:val="24"/>
          <w:szCs w:val="24"/>
        </w:rPr>
        <w:t xml:space="preserve"> 3 "Обеспечение доступным и комфортным жильем и коммунальными услугами  Полтавского городского поселения"</w:t>
      </w:r>
      <w:r w:rsidR="00C203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03DC" w:rsidRPr="00B926A5">
        <w:rPr>
          <w:rFonts w:ascii="Times New Roman" w:hAnsi="Times New Roman"/>
          <w:color w:val="000000"/>
          <w:sz w:val="24"/>
          <w:szCs w:val="24"/>
        </w:rPr>
        <w:t>"</w:t>
      </w:r>
      <w:r w:rsidR="00C203DC">
        <w:rPr>
          <w:rFonts w:ascii="Times New Roman" w:hAnsi="Times New Roman"/>
          <w:color w:val="000000"/>
          <w:sz w:val="24"/>
          <w:szCs w:val="24"/>
        </w:rPr>
        <w:t xml:space="preserve">  расходы составили </w:t>
      </w:r>
      <w:r w:rsidR="002F4CF5">
        <w:rPr>
          <w:rFonts w:ascii="Times New Roman" w:hAnsi="Times New Roman"/>
          <w:color w:val="000000"/>
          <w:sz w:val="24"/>
          <w:szCs w:val="24"/>
        </w:rPr>
        <w:t>341 448,36</w:t>
      </w:r>
      <w:r w:rsidR="00C203DC"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="00C203DC" w:rsidRPr="00B926A5">
        <w:rPr>
          <w:rFonts w:ascii="Times New Roman" w:hAnsi="Times New Roman" w:cs="Times New Roman"/>
          <w:sz w:val="24"/>
          <w:szCs w:val="24"/>
        </w:rPr>
        <w:t xml:space="preserve"> </w:t>
      </w:r>
      <w:r w:rsidR="00C203DC" w:rsidRPr="00F8728A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C203DC" w:rsidRPr="00B926A5">
        <w:rPr>
          <w:rStyle w:val="FontStyle11"/>
          <w:rFonts w:eastAsia="Calibri"/>
          <w:b w:val="0"/>
          <w:sz w:val="24"/>
          <w:szCs w:val="24"/>
        </w:rPr>
        <w:t>по</w:t>
      </w:r>
      <w:r w:rsidR="00C203DC" w:rsidRPr="00F8728A">
        <w:rPr>
          <w:rStyle w:val="FontStyle11"/>
          <w:rFonts w:eastAsia="Calibri"/>
          <w:sz w:val="24"/>
          <w:szCs w:val="24"/>
        </w:rPr>
        <w:t>д</w:t>
      </w:r>
      <w:r w:rsidR="00C203DC" w:rsidRPr="00F8728A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2F4CF5">
        <w:rPr>
          <w:rFonts w:ascii="Times New Roman" w:hAnsi="Times New Roman" w:cs="Times New Roman"/>
          <w:sz w:val="24"/>
          <w:szCs w:val="24"/>
        </w:rPr>
        <w:t>111</w:t>
      </w:r>
      <w:r w:rsidR="00C203DC" w:rsidRPr="00F8728A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0F7F57" w:rsidRDefault="00C75A64" w:rsidP="00AA4F6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AA4F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73865">
        <w:rPr>
          <w:rFonts w:ascii="Times New Roman" w:hAnsi="Times New Roman"/>
          <w:color w:val="000000"/>
          <w:sz w:val="24"/>
          <w:szCs w:val="24"/>
        </w:rPr>
        <w:t>«</w:t>
      </w:r>
      <w:r w:rsidRPr="00C75A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вод</w:t>
      </w:r>
      <w:r w:rsidR="00AA4F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оснабжения в границах поселения</w:t>
      </w:r>
      <w:r w:rsidR="008738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671EFE">
        <w:rPr>
          <w:rFonts w:ascii="Times New Roman" w:hAnsi="Times New Roman"/>
          <w:color w:val="000000"/>
          <w:sz w:val="24"/>
          <w:szCs w:val="24"/>
        </w:rPr>
        <w:t>.</w:t>
      </w:r>
      <w:r w:rsidR="000F7F57" w:rsidRPr="000F7F57">
        <w:rPr>
          <w:rFonts w:ascii="Times New Roman" w:hAnsi="Times New Roman" w:cs="Times New Roman"/>
          <w:sz w:val="24"/>
          <w:szCs w:val="24"/>
        </w:rPr>
        <w:t xml:space="preserve"> </w:t>
      </w:r>
      <w:r w:rsidR="000F7F57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0F7F57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707E05" w:rsidRDefault="005F4AE7" w:rsidP="00AA4F67">
      <w:pPr>
        <w:tabs>
          <w:tab w:val="left" w:pos="851"/>
        </w:tabs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 w:rsidRPr="007F3D1A">
        <w:rPr>
          <w:rFonts w:ascii="Times New Roman" w:hAnsi="Times New Roman" w:cs="Times New Roman"/>
          <w:sz w:val="24"/>
          <w:szCs w:val="24"/>
        </w:rPr>
        <w:t>1.1</w:t>
      </w:r>
      <w:r w:rsidR="007F3D1A" w:rsidRPr="007F3D1A">
        <w:rPr>
          <w:rFonts w:ascii="Times New Roman" w:hAnsi="Times New Roman" w:cs="Times New Roman"/>
          <w:sz w:val="24"/>
          <w:szCs w:val="24"/>
        </w:rPr>
        <w:t>.</w:t>
      </w:r>
      <w:r w:rsidR="007F3D1A" w:rsidRPr="007F3D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Замена изношенной системы  водоснабжения.</w:t>
      </w:r>
      <w:r w:rsidR="005F2CCA" w:rsidRPr="005F2C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453B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определен,</w:t>
      </w:r>
      <w:r w:rsidR="005F2CCA">
        <w:rPr>
          <w:rFonts w:ascii="Times New Roman" w:eastAsia="Times New Roman" w:hAnsi="Times New Roman"/>
          <w:sz w:val="24"/>
          <w:szCs w:val="24"/>
          <w:lang w:eastAsia="ru-RU"/>
        </w:rPr>
        <w:t xml:space="preserve">  как</w:t>
      </w:r>
      <w:r w:rsidR="00C945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191D" w:rsidRPr="00291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доля жителей поселения, обеспеченных питьевой водой надлежащего качеств</w:t>
      </w:r>
      <w:r w:rsidR="00291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Start"/>
      <w:r w:rsidR="00291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 w:rsidR="00707E0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07E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707E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100%.</w:t>
      </w:r>
      <w:r w:rsidR="00707E05" w:rsidRPr="00CD693F">
        <w:rPr>
          <w:rStyle w:val="FontStyle42"/>
          <w:sz w:val="24"/>
          <w:szCs w:val="24"/>
        </w:rPr>
        <w:t xml:space="preserve"> </w:t>
      </w:r>
      <w:r w:rsidR="00707E05" w:rsidRPr="00222E57">
        <w:rPr>
          <w:rStyle w:val="FontStyle42"/>
          <w:sz w:val="24"/>
          <w:szCs w:val="24"/>
        </w:rPr>
        <w:t>Эффективность реализации мероприятия составила</w:t>
      </w:r>
      <w:r w:rsidR="00707E05">
        <w:rPr>
          <w:rStyle w:val="FontStyle42"/>
          <w:sz w:val="24"/>
          <w:szCs w:val="24"/>
        </w:rPr>
        <w:t xml:space="preserve"> 100%.</w:t>
      </w:r>
    </w:p>
    <w:p w:rsidR="00EF3A9C" w:rsidRDefault="00C57B01" w:rsidP="00AA4F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</w:t>
      </w:r>
      <w:r w:rsidR="00EF3A9C" w:rsidRPr="002E26C6">
        <w:rPr>
          <w:rStyle w:val="FontStyle42"/>
          <w:sz w:val="24"/>
          <w:szCs w:val="24"/>
        </w:rPr>
        <w:t>2</w:t>
      </w:r>
      <w:r w:rsidR="00EF3A9C">
        <w:rPr>
          <w:rStyle w:val="FontStyle42"/>
          <w:sz w:val="24"/>
          <w:szCs w:val="24"/>
        </w:rPr>
        <w:t xml:space="preserve">. </w:t>
      </w:r>
      <w:r w:rsidR="00EF3A9C">
        <w:rPr>
          <w:rFonts w:ascii="Times New Roman" w:hAnsi="Times New Roman"/>
          <w:color w:val="000000"/>
        </w:rPr>
        <w:t>«</w:t>
      </w:r>
      <w:r w:rsidR="00EF3A9C" w:rsidRPr="00EF3A9C">
        <w:rPr>
          <w:rFonts w:ascii="Times New Roman" w:hAnsi="Times New Roman"/>
          <w:color w:val="000000"/>
          <w:sz w:val="24"/>
          <w:szCs w:val="24"/>
        </w:rPr>
        <w:t>Мероприятия по строительству и ремонту жилищного фонда Полтавского городского поселения»</w:t>
      </w:r>
      <w:r w:rsidR="00EF3A9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F3A9C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EF3A9C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371FED" w:rsidRDefault="00C57B01" w:rsidP="00371FED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4458C" w:rsidRPr="0091717E">
        <w:rPr>
          <w:rFonts w:ascii="Times New Roman" w:hAnsi="Times New Roman" w:cs="Times New Roman"/>
          <w:sz w:val="24"/>
          <w:szCs w:val="24"/>
        </w:rPr>
        <w:t>2.1.</w:t>
      </w:r>
      <w:r w:rsidR="0024458C">
        <w:rPr>
          <w:rFonts w:ascii="Times New Roman" w:hAnsi="Times New Roman" w:cs="Times New Roman"/>
          <w:sz w:val="24"/>
          <w:szCs w:val="24"/>
        </w:rPr>
        <w:t xml:space="preserve"> </w:t>
      </w:r>
      <w:r w:rsidR="0024458C" w:rsidRPr="0024458C">
        <w:rPr>
          <w:rFonts w:ascii="Times New Roman" w:hAnsi="Times New Roman"/>
          <w:color w:val="000000"/>
          <w:sz w:val="24"/>
          <w:szCs w:val="24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поселении.</w:t>
      </w:r>
      <w:r w:rsidR="00371F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71FED" w:rsidRPr="00371FED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определен,  как,</w:t>
      </w:r>
      <w:r w:rsidR="00371FED" w:rsidRPr="00371FED">
        <w:rPr>
          <w:rFonts w:ascii="Times New Roman" w:hAnsi="Times New Roman"/>
          <w:sz w:val="24"/>
          <w:szCs w:val="24"/>
        </w:rPr>
        <w:t xml:space="preserve"> </w:t>
      </w:r>
      <w:r w:rsidR="00371FED" w:rsidRPr="00371FED">
        <w:rPr>
          <w:rFonts w:ascii="Times New Roman" w:hAnsi="Times New Roman"/>
          <w:color w:val="000000"/>
          <w:sz w:val="24"/>
          <w:szCs w:val="24"/>
        </w:rPr>
        <w:t xml:space="preserve">количество семей  получивших соц. выплату, </w:t>
      </w:r>
      <w:proofErr w:type="gramStart"/>
      <w:r w:rsidR="00371FED" w:rsidRPr="00371FED">
        <w:rPr>
          <w:rFonts w:ascii="Times New Roman" w:hAnsi="Times New Roman"/>
          <w:color w:val="000000"/>
          <w:sz w:val="24"/>
          <w:szCs w:val="24"/>
        </w:rPr>
        <w:t>согласно плана</w:t>
      </w:r>
      <w:proofErr w:type="gramEnd"/>
      <w:r w:rsidR="00371FED" w:rsidRPr="00371FED">
        <w:rPr>
          <w:rFonts w:ascii="Times New Roman" w:hAnsi="Times New Roman"/>
          <w:color w:val="000000"/>
          <w:sz w:val="24"/>
          <w:szCs w:val="24"/>
        </w:rPr>
        <w:t xml:space="preserve"> выплату получили 2 семьи. </w:t>
      </w:r>
      <w:r w:rsidR="00371FED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0E1022" w:rsidRDefault="008E5F01" w:rsidP="00C432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</w:t>
      </w:r>
      <w:r w:rsidR="008E343D">
        <w:rPr>
          <w:rStyle w:val="FontStyle42"/>
          <w:sz w:val="24"/>
          <w:szCs w:val="24"/>
        </w:rPr>
        <w:t>3</w:t>
      </w:r>
      <w:r w:rsidR="000E1022">
        <w:rPr>
          <w:rStyle w:val="FontStyle42"/>
          <w:sz w:val="24"/>
          <w:szCs w:val="24"/>
        </w:rPr>
        <w:t xml:space="preserve">. </w:t>
      </w:r>
      <w:r w:rsidR="000E1022" w:rsidRPr="000E10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«Мероприятия по благоустройству Полтавского городского поселения»</w:t>
      </w:r>
      <w:r w:rsidR="000E10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0E1022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0E1022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C432B7" w:rsidRDefault="008E343D" w:rsidP="00C432B7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3</w:t>
      </w:r>
      <w:r w:rsidR="00AD1D59" w:rsidRPr="00C432B7">
        <w:rPr>
          <w:rStyle w:val="FontStyle42"/>
          <w:sz w:val="24"/>
          <w:szCs w:val="24"/>
        </w:rPr>
        <w:t>.1.</w:t>
      </w:r>
      <w:r w:rsidR="00C432B7" w:rsidRPr="00C432B7">
        <w:rPr>
          <w:rStyle w:val="FontStyle42"/>
          <w:sz w:val="24"/>
          <w:szCs w:val="24"/>
        </w:rPr>
        <w:t xml:space="preserve"> </w:t>
      </w:r>
      <w:r w:rsidR="00C432B7" w:rsidRP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уличного освещения.</w:t>
      </w:r>
      <w:r w:rsid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Целевой индикатор - </w:t>
      </w:r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C432B7" w:rsidRP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дельный вес освещенности территории поселения</w:t>
      </w:r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</w:t>
      </w:r>
      <w:proofErr w:type="gramEnd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</w:t>
      </w:r>
      <w:r w:rsid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0%. </w:t>
      </w:r>
      <w:r w:rsidR="00C432B7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8E343D" w:rsidRDefault="008E343D" w:rsidP="008E343D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3.2</w:t>
      </w:r>
      <w:r w:rsidRPr="00C432B7">
        <w:rPr>
          <w:rStyle w:val="FontStyle42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Мероприятия по озеленению населенных пунктов поселения</w:t>
      </w:r>
      <w:r w:rsidRP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Целевой индикатор - у</w:t>
      </w:r>
      <w:r w:rsidRPr="008E34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дельный вес благоустройства общественных территорий городского поселения от общего количества об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щественных территорий поселения,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100%. </w:t>
      </w:r>
      <w:r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AF2809" w:rsidRDefault="007818A3" w:rsidP="00AF2809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3.3</w:t>
      </w:r>
      <w:r w:rsidR="009F4A43">
        <w:rPr>
          <w:rStyle w:val="FontStyle42"/>
          <w:sz w:val="24"/>
          <w:szCs w:val="24"/>
        </w:rPr>
        <w:t xml:space="preserve">. </w:t>
      </w:r>
      <w:r w:rsidR="009F4A43" w:rsidRPr="009F4A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Мероприятия по </w:t>
      </w:r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благоустройству и содержанию мест захоронений</w:t>
      </w:r>
      <w:r w:rsidR="009F4A43" w:rsidRPr="009F4A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805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8056D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</w:t>
      </w:r>
      <w:r w:rsidR="00C74AEB">
        <w:rPr>
          <w:rFonts w:ascii="Times New Roman" w:eastAsia="Times New Roman" w:hAnsi="Times New Roman"/>
          <w:sz w:val="24"/>
          <w:szCs w:val="24"/>
          <w:lang w:eastAsia="ru-RU"/>
        </w:rPr>
        <w:t>, как</w:t>
      </w:r>
      <w:r w:rsidR="0018056D" w:rsidRPr="002164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 w:rsidR="00AF2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AF2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</w:t>
      </w:r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 w:rsidR="00AF2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%. </w:t>
      </w:r>
      <w:r w:rsidR="00AF2809" w:rsidRPr="00371FED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C74AEB">
        <w:rPr>
          <w:rStyle w:val="FontStyle42"/>
          <w:sz w:val="24"/>
          <w:szCs w:val="24"/>
        </w:rPr>
        <w:t>10</w:t>
      </w:r>
      <w:r w:rsidR="00AF2809">
        <w:rPr>
          <w:rStyle w:val="FontStyle42"/>
          <w:sz w:val="24"/>
          <w:szCs w:val="24"/>
        </w:rPr>
        <w:t>0</w:t>
      </w:r>
      <w:r w:rsidR="00AF2809" w:rsidRPr="00371FED">
        <w:rPr>
          <w:rStyle w:val="FontStyle42"/>
          <w:sz w:val="24"/>
          <w:szCs w:val="24"/>
        </w:rPr>
        <w:t>%.</w:t>
      </w:r>
    </w:p>
    <w:p w:rsidR="0068534A" w:rsidRDefault="00F65A7D" w:rsidP="0068534A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3.4</w:t>
      </w:r>
      <w:r w:rsidR="00A924BF">
        <w:rPr>
          <w:rStyle w:val="FontStyle42"/>
          <w:sz w:val="24"/>
          <w:szCs w:val="24"/>
        </w:rPr>
        <w:t>.</w:t>
      </w:r>
      <w:r w:rsidR="00470F26" w:rsidRPr="00470F26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470F26" w:rsidRPr="00470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Мероприятия по благоустройству и содержанию территорий городского поселения.</w:t>
      </w:r>
      <w:r w:rsidR="005923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59235A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  как</w:t>
      </w:r>
      <w:r w:rsidR="0059235A" w:rsidRPr="0068534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8534A" w:rsidRP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удельный вес благоустройства  террит</w:t>
      </w:r>
      <w:r w:rsid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ории поселения от общей площади</w:t>
      </w:r>
      <w:proofErr w:type="gramStart"/>
      <w:r w:rsid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составил 100%. </w:t>
      </w:r>
      <w:r w:rsidR="0068534A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C74AEB" w:rsidRDefault="00F65A7D" w:rsidP="00C74AEB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3.5</w:t>
      </w:r>
      <w:r w:rsidR="00C74AEB">
        <w:rPr>
          <w:rStyle w:val="FontStyle42"/>
          <w:sz w:val="24"/>
          <w:szCs w:val="24"/>
        </w:rPr>
        <w:t>.</w:t>
      </w:r>
      <w:r w:rsidR="00C74AEB" w:rsidRPr="00470F26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C74AEB" w:rsidRPr="00470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Мероприятия по </w:t>
      </w:r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борьбе с </w:t>
      </w:r>
      <w:proofErr w:type="spellStart"/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наркосодержащими</w:t>
      </w:r>
      <w:proofErr w:type="spellEnd"/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растениями</w:t>
      </w:r>
      <w:r w:rsidR="00C74AEB" w:rsidRPr="00470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C74AEB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  как</w:t>
      </w:r>
      <w:r w:rsidR="00C74AEB" w:rsidRPr="0068534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74AEB" w:rsidRP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составил 100%. </w:t>
      </w:r>
      <w:r w:rsidR="00C74AEB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F75368" w:rsidRPr="00F65A7D" w:rsidRDefault="002C5C35" w:rsidP="00F65A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65A7D">
        <w:rPr>
          <w:rStyle w:val="FontStyle42"/>
          <w:sz w:val="24"/>
          <w:szCs w:val="24"/>
        </w:rPr>
        <w:lastRenderedPageBreak/>
        <w:t xml:space="preserve">         </w:t>
      </w:r>
      <w:r w:rsidR="00F65A7D" w:rsidRPr="00F65A7D">
        <w:rPr>
          <w:rStyle w:val="FontStyle42"/>
          <w:sz w:val="24"/>
          <w:szCs w:val="24"/>
        </w:rPr>
        <w:t xml:space="preserve">    4</w:t>
      </w:r>
      <w:r w:rsidR="00F75368" w:rsidRPr="00F65A7D">
        <w:rPr>
          <w:rStyle w:val="FontStyle42"/>
          <w:sz w:val="24"/>
          <w:szCs w:val="24"/>
        </w:rPr>
        <w:t xml:space="preserve">. </w:t>
      </w:r>
      <w:r w:rsidR="00F75368" w:rsidRPr="00F65A7D">
        <w:rPr>
          <w:rFonts w:ascii="Times New Roman" w:hAnsi="Times New Roman" w:cs="Times New Roman"/>
          <w:sz w:val="24"/>
          <w:szCs w:val="24"/>
          <w:lang w:eastAsia="ru-RU"/>
        </w:rPr>
        <w:t>«Участие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поселения».</w:t>
      </w:r>
      <w:r w:rsidR="00F65A7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75368" w:rsidRPr="00F65A7D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 w:rsidRPr="00F65A7D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F75368" w:rsidRPr="00F65A7D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295D91" w:rsidRDefault="00F65A7D" w:rsidP="00295D91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4</w:t>
      </w:r>
      <w:r w:rsidR="00F75368">
        <w:rPr>
          <w:rFonts w:ascii="Times New Roman" w:hAnsi="Times New Roman" w:cs="Times New Roman"/>
          <w:sz w:val="24"/>
          <w:szCs w:val="24"/>
        </w:rPr>
        <w:t>.1</w:t>
      </w:r>
      <w:r w:rsidR="00F75368" w:rsidRPr="00A25620">
        <w:rPr>
          <w:rFonts w:ascii="Times New Roman" w:hAnsi="Times New Roman" w:cs="Times New Roman"/>
          <w:sz w:val="24"/>
          <w:szCs w:val="24"/>
        </w:rPr>
        <w:t>.</w:t>
      </w:r>
      <w:r w:rsidR="00A25620" w:rsidRPr="00A256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 w:rsidR="004F60D1">
        <w:rPr>
          <w:rFonts w:ascii="Times New Roman" w:eastAsia="Times New Roman" w:hAnsi="Times New Roman"/>
          <w:color w:val="000000"/>
          <w:lang w:eastAsia="ru-RU"/>
        </w:rPr>
        <w:t>.</w:t>
      </w:r>
      <w:r w:rsidR="00295D91" w:rsidRP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="00295D91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295D91" w:rsidRP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оличество созданных мест (площадок) накопления ТКО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(шт.),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 площадки</w:t>
      </w:r>
      <w:r w:rsid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295D91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9855E0" w:rsidRDefault="00F65A7D" w:rsidP="009855E0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855E0">
        <w:rPr>
          <w:rFonts w:ascii="Times New Roman" w:hAnsi="Times New Roman" w:cs="Times New Roman"/>
          <w:sz w:val="24"/>
          <w:szCs w:val="24"/>
        </w:rPr>
        <w:t>.2</w:t>
      </w:r>
      <w:r w:rsidR="009855E0" w:rsidRPr="00A25620">
        <w:rPr>
          <w:rFonts w:ascii="Times New Roman" w:hAnsi="Times New Roman" w:cs="Times New Roman"/>
          <w:sz w:val="24"/>
          <w:szCs w:val="24"/>
        </w:rPr>
        <w:t>.</w:t>
      </w:r>
      <w:r w:rsidR="009855E0" w:rsidRPr="00A256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855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мест (площадок) накопления твердых коммунальных отходов в Полтавском городском поселении</w:t>
      </w:r>
      <w:r w:rsidR="009855E0">
        <w:rPr>
          <w:rFonts w:ascii="Times New Roman" w:eastAsia="Times New Roman" w:hAnsi="Times New Roman"/>
          <w:color w:val="000000"/>
          <w:lang w:eastAsia="ru-RU"/>
        </w:rPr>
        <w:t>.</w:t>
      </w:r>
      <w:r w:rsidR="009855E0" w:rsidRP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55E0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="009855E0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9855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F65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ровень обеспеченности местами (площадками ) накопления твердых коммунальных отходов с контейнерами (бункерами</w:t>
      </w:r>
      <w:proofErr w:type="gramStart"/>
      <w:r w:rsidRPr="00F65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855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(%), </w:t>
      </w:r>
      <w:proofErr w:type="gramEnd"/>
      <w:r w:rsidR="009855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составил 100 %. </w:t>
      </w:r>
      <w:r w:rsidR="009855E0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F65A7D" w:rsidRPr="00F65A7D" w:rsidRDefault="00F65A7D" w:rsidP="00F65A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65A7D">
        <w:rPr>
          <w:rStyle w:val="FontStyle42"/>
          <w:sz w:val="24"/>
          <w:szCs w:val="24"/>
        </w:rPr>
        <w:t xml:space="preserve">         </w:t>
      </w:r>
      <w:r>
        <w:rPr>
          <w:rStyle w:val="FontStyle42"/>
          <w:sz w:val="24"/>
          <w:szCs w:val="24"/>
        </w:rPr>
        <w:t xml:space="preserve">    5</w:t>
      </w:r>
      <w:r w:rsidRPr="00F65A7D">
        <w:rPr>
          <w:rStyle w:val="FontStyle42"/>
          <w:sz w:val="24"/>
          <w:szCs w:val="24"/>
        </w:rPr>
        <w:t xml:space="preserve">. </w:t>
      </w:r>
      <w:r w:rsidRPr="00F65A7D">
        <w:rPr>
          <w:rFonts w:ascii="Times New Roman" w:hAnsi="Times New Roman" w:cs="Times New Roman"/>
          <w:sz w:val="24"/>
          <w:szCs w:val="24"/>
          <w:lang w:eastAsia="ru-RU"/>
        </w:rPr>
        <w:t>«Формирование муниципального жилого фонда».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65A7D">
        <w:rPr>
          <w:rFonts w:ascii="Times New Roman" w:hAnsi="Times New Roman" w:cs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F65A7D" w:rsidRDefault="00F65A7D" w:rsidP="00F65A7D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5.1</w:t>
      </w:r>
      <w:r w:rsidRPr="00A25620">
        <w:rPr>
          <w:rFonts w:ascii="Times New Roman" w:hAnsi="Times New Roman" w:cs="Times New Roman"/>
          <w:sz w:val="24"/>
          <w:szCs w:val="24"/>
        </w:rPr>
        <w:t>.</w:t>
      </w:r>
      <w:r w:rsidRPr="00A256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65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маневренного жилого фонда</w:t>
      </w:r>
      <w:r>
        <w:rPr>
          <w:rFonts w:ascii="Times New Roman" w:eastAsia="Times New Roman" w:hAnsi="Times New Roman"/>
          <w:color w:val="000000"/>
          <w:lang w:eastAsia="ru-RU"/>
        </w:rPr>
        <w:t>.</w:t>
      </w:r>
      <w:r w:rsidRP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5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количество граждан, обеспеченных жилым помещением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(чел.),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человек. </w:t>
      </w:r>
      <w:r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F65A7D" w:rsidRDefault="00F65A7D" w:rsidP="00F65A7D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Pr="00A25620">
        <w:rPr>
          <w:rFonts w:ascii="Times New Roman" w:hAnsi="Times New Roman" w:cs="Times New Roman"/>
          <w:sz w:val="24"/>
          <w:szCs w:val="24"/>
        </w:rPr>
        <w:t>.</w:t>
      </w:r>
      <w:r w:rsidRPr="00A256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65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Оплата взносов за капитальный ремонт общего имущества в многоквартирных домах</w:t>
      </w:r>
      <w:r>
        <w:rPr>
          <w:rFonts w:ascii="Times New Roman" w:eastAsia="Times New Roman" w:hAnsi="Times New Roman"/>
          <w:color w:val="000000"/>
          <w:lang w:eastAsia="ru-RU"/>
        </w:rPr>
        <w:t>.</w:t>
      </w:r>
      <w:r w:rsidRP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65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бъем исполнения расходных обязательств</w:t>
      </w:r>
      <w:proofErr w:type="gramStart"/>
      <w:r w:rsidRPr="00F65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(%),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составил 100 %. </w:t>
      </w:r>
      <w:r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F65A7D" w:rsidRPr="00F65A7D" w:rsidRDefault="00F65A7D" w:rsidP="00F65A7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>6</w:t>
      </w:r>
      <w:r w:rsidRPr="00F65A7D">
        <w:rPr>
          <w:rStyle w:val="FontStyle42"/>
          <w:sz w:val="24"/>
          <w:szCs w:val="24"/>
        </w:rPr>
        <w:t xml:space="preserve">. </w:t>
      </w:r>
      <w:r w:rsidRPr="00F65A7D">
        <w:rPr>
          <w:rFonts w:ascii="Times New Roman" w:hAnsi="Times New Roman" w:cs="Times New Roman"/>
          <w:sz w:val="24"/>
          <w:szCs w:val="24"/>
          <w:lang w:eastAsia="ru-RU"/>
        </w:rPr>
        <w:t>«Обеспечения жителей поселения бытовым обслуживанием».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65A7D">
        <w:rPr>
          <w:rFonts w:ascii="Times New Roman" w:hAnsi="Times New Roman" w:cs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F65A7D" w:rsidRPr="005C75C5" w:rsidRDefault="00F65A7D" w:rsidP="005C75C5">
      <w:pPr>
        <w:spacing w:after="0" w:line="240" w:lineRule="auto"/>
        <w:jc w:val="both"/>
        <w:rPr>
          <w:rStyle w:val="FontStyle42"/>
          <w:rFonts w:eastAsia="Times New Roman" w:cstheme="minorBidi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6.1</w:t>
      </w:r>
      <w:r w:rsidRPr="00A25620">
        <w:rPr>
          <w:rFonts w:ascii="Times New Roman" w:hAnsi="Times New Roman" w:cs="Times New Roman"/>
          <w:sz w:val="24"/>
          <w:szCs w:val="24"/>
        </w:rPr>
        <w:t>.</w:t>
      </w:r>
      <w:r w:rsidRPr="00A256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65A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условий для обеспечения деятельности бани</w:t>
      </w:r>
      <w:r>
        <w:rPr>
          <w:rFonts w:ascii="Times New Roman" w:eastAsia="Times New Roman" w:hAnsi="Times New Roman"/>
          <w:color w:val="000000"/>
          <w:lang w:eastAsia="ru-RU"/>
        </w:rPr>
        <w:t>.</w:t>
      </w:r>
      <w:r w:rsidRP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C75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количество граждан, </w:t>
      </w:r>
      <w:r w:rsidR="005C75C5" w:rsidRPr="005C75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воспользовавшихся услугами  бани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(чел.), </w:t>
      </w:r>
      <w:r w:rsidR="005C75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составил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C75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1138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человек. </w:t>
      </w:r>
      <w:r w:rsidRPr="00371FED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5C75C5">
        <w:rPr>
          <w:rStyle w:val="FontStyle42"/>
          <w:sz w:val="24"/>
          <w:szCs w:val="24"/>
        </w:rPr>
        <w:t>175</w:t>
      </w:r>
      <w:r w:rsidRPr="00371FED">
        <w:rPr>
          <w:rStyle w:val="FontStyle42"/>
          <w:sz w:val="24"/>
          <w:szCs w:val="24"/>
        </w:rPr>
        <w:t>%.</w:t>
      </w:r>
    </w:p>
    <w:p w:rsidR="00942376" w:rsidRDefault="00D45F94" w:rsidP="0094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По </w:t>
      </w:r>
      <w:r w:rsidR="007A6508" w:rsidRPr="007A6508">
        <w:rPr>
          <w:rFonts w:ascii="Times New Roman" w:hAnsi="Times New Roman"/>
          <w:color w:val="000000"/>
          <w:sz w:val="24"/>
          <w:szCs w:val="24"/>
        </w:rPr>
        <w:t>подпрограмм</w:t>
      </w:r>
      <w:r w:rsidR="007A6508">
        <w:rPr>
          <w:rFonts w:ascii="Times New Roman" w:hAnsi="Times New Roman"/>
          <w:color w:val="000000"/>
          <w:sz w:val="24"/>
          <w:szCs w:val="24"/>
        </w:rPr>
        <w:t>е</w:t>
      </w:r>
      <w:r w:rsidR="007A6508" w:rsidRPr="007A6508">
        <w:rPr>
          <w:rFonts w:ascii="Times New Roman" w:hAnsi="Times New Roman"/>
          <w:color w:val="000000"/>
          <w:sz w:val="24"/>
          <w:szCs w:val="24"/>
        </w:rPr>
        <w:t xml:space="preserve"> 5  "Комплексное развитие транспортной инфраструктуры Полтавского городского поселения"</w:t>
      </w:r>
      <w:r w:rsidR="009423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2376" w:rsidRPr="009A3019">
        <w:rPr>
          <w:rFonts w:ascii="Times New Roman" w:hAnsi="Times New Roman"/>
          <w:color w:val="000000"/>
          <w:sz w:val="24"/>
          <w:szCs w:val="24"/>
        </w:rPr>
        <w:t xml:space="preserve">расходы составили </w:t>
      </w:r>
      <w:r w:rsidR="005C75C5">
        <w:rPr>
          <w:rFonts w:ascii="Times New Roman" w:hAnsi="Times New Roman"/>
          <w:color w:val="000000"/>
          <w:sz w:val="24"/>
          <w:szCs w:val="24"/>
        </w:rPr>
        <w:t>12 065 202,23</w:t>
      </w:r>
      <w:r w:rsidR="00942376" w:rsidRPr="009A3019"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="00942376" w:rsidRPr="009A3019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</w:t>
      </w:r>
      <w:r w:rsidR="00942376" w:rsidRPr="009A3019">
        <w:rPr>
          <w:rStyle w:val="FontStyle11"/>
          <w:rFonts w:eastAsia="Calibri"/>
          <w:b w:val="0"/>
          <w:sz w:val="24"/>
          <w:szCs w:val="24"/>
        </w:rPr>
        <w:t>по</w:t>
      </w:r>
      <w:r w:rsidR="00942376" w:rsidRPr="009A3019">
        <w:rPr>
          <w:rStyle w:val="FontStyle11"/>
          <w:rFonts w:eastAsia="Calibri"/>
          <w:sz w:val="24"/>
          <w:szCs w:val="24"/>
        </w:rPr>
        <w:t>д</w:t>
      </w:r>
      <w:r w:rsidR="00942376" w:rsidRPr="009A3019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503A0A">
        <w:rPr>
          <w:rFonts w:ascii="Times New Roman" w:hAnsi="Times New Roman" w:cs="Times New Roman"/>
          <w:sz w:val="24"/>
          <w:szCs w:val="24"/>
        </w:rPr>
        <w:t>100</w:t>
      </w:r>
      <w:r w:rsidR="00942376" w:rsidRPr="009A3019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9E6DA3" w:rsidRDefault="000550BA" w:rsidP="00055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E41A2" w:rsidRPr="00873865">
        <w:rPr>
          <w:rFonts w:ascii="Times New Roman" w:hAnsi="Times New Roman" w:cs="Times New Roman"/>
          <w:sz w:val="24"/>
          <w:szCs w:val="24"/>
        </w:rPr>
        <w:t>1.</w:t>
      </w:r>
      <w:r w:rsidR="00210A93" w:rsidRPr="00873865">
        <w:rPr>
          <w:rFonts w:ascii="Times New Roman" w:hAnsi="Times New Roman" w:cs="Times New Roman"/>
          <w:sz w:val="24"/>
          <w:szCs w:val="24"/>
        </w:rPr>
        <w:t xml:space="preserve"> </w:t>
      </w:r>
      <w:r w:rsidR="00210A93" w:rsidRPr="00873865">
        <w:rPr>
          <w:rFonts w:ascii="Times New Roman" w:eastAsia="Times New Roman" w:hAnsi="Times New Roman"/>
          <w:sz w:val="24"/>
          <w:szCs w:val="24"/>
          <w:lang w:eastAsia="ru-RU"/>
        </w:rPr>
        <w:t>«Мероприятия по содержанию автомобильных дорог в Полтавском городском поселении, совершенствование автомобильных дорог общего пользования местного значения»</w:t>
      </w:r>
      <w:r w:rsidR="009E6DA3" w:rsidRPr="00873865">
        <w:rPr>
          <w:rFonts w:ascii="Times New Roman" w:hAnsi="Times New Roman"/>
          <w:sz w:val="24"/>
          <w:szCs w:val="24"/>
        </w:rPr>
        <w:t>.</w:t>
      </w:r>
      <w:r w:rsidR="009E6DA3" w:rsidRPr="00873865">
        <w:rPr>
          <w:rFonts w:ascii="Times New Roman" w:hAnsi="Times New Roman" w:cs="Times New Roman"/>
          <w:sz w:val="24"/>
          <w:szCs w:val="24"/>
        </w:rPr>
        <w:t xml:space="preserve"> 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9E6DA3" w:rsidRPr="00873865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0550BA" w:rsidRDefault="0087587C" w:rsidP="005A3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1.1.</w:t>
      </w:r>
      <w:r w:rsidR="009A76E0">
        <w:rPr>
          <w:rFonts w:ascii="Times New Roman" w:hAnsi="Times New Roman" w:cs="Times New Roman"/>
          <w:sz w:val="24"/>
          <w:szCs w:val="24"/>
        </w:rPr>
        <w:t xml:space="preserve"> </w:t>
      </w:r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>Ремонт автомобильных дорог общего пользования местного значения</w:t>
      </w:r>
      <w:r w:rsidR="000550BA" w:rsidRPr="00AC0A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–</w:t>
      </w:r>
      <w:r w:rsidR="000550BA" w:rsidRPr="00AC0A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>доля пр</w:t>
      </w:r>
      <w:r w:rsidR="00873865">
        <w:rPr>
          <w:rFonts w:ascii="Times New Roman" w:eastAsia="Times New Roman" w:hAnsi="Times New Roman"/>
          <w:sz w:val="24"/>
          <w:szCs w:val="24"/>
          <w:lang w:eastAsia="ru-RU"/>
        </w:rPr>
        <w:t>отяженности автомобильных дорог</w:t>
      </w:r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>, отвечающих нормативным требованиям, от</w:t>
      </w:r>
      <w:r w:rsidR="00873865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общей протяженности автомобильных дорог</w:t>
      </w:r>
      <w:proofErr w:type="gramStart"/>
      <w:r w:rsidR="00873865">
        <w:rPr>
          <w:rFonts w:ascii="Times New Roman" w:eastAsia="Times New Roman" w:hAnsi="Times New Roman"/>
          <w:sz w:val="24"/>
          <w:szCs w:val="24"/>
          <w:lang w:eastAsia="ru-RU"/>
        </w:rPr>
        <w:t xml:space="preserve"> (%), </w:t>
      </w:r>
      <w:proofErr w:type="gramEnd"/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плана </w:t>
      </w:r>
      <w:r w:rsidR="00873865">
        <w:rPr>
          <w:rFonts w:ascii="Times New Roman" w:eastAsia="Times New Roman" w:hAnsi="Times New Roman"/>
          <w:sz w:val="24"/>
          <w:szCs w:val="24"/>
          <w:lang w:eastAsia="ru-RU"/>
        </w:rPr>
        <w:t>70%</w:t>
      </w:r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0550BA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9A76E0" w:rsidRDefault="00873865" w:rsidP="00873865">
      <w:pPr>
        <w:spacing w:after="0" w:line="240" w:lineRule="auto"/>
        <w:ind w:firstLine="567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9A76E0" w:rsidRPr="009A76E0">
        <w:rPr>
          <w:rFonts w:ascii="Times New Roman" w:eastAsia="Times New Roman" w:hAnsi="Times New Roman"/>
          <w:sz w:val="24"/>
          <w:szCs w:val="24"/>
          <w:lang w:eastAsia="ru-RU"/>
        </w:rPr>
        <w:t>Приобретение и установка дорожных знаков.</w:t>
      </w:r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определен  </w:t>
      </w:r>
      <w:r w:rsidR="009A76E0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76E0" w:rsidRPr="009A76E0">
        <w:rPr>
          <w:rFonts w:ascii="Times New Roman" w:eastAsia="Times New Roman" w:hAnsi="Times New Roman"/>
          <w:sz w:val="24"/>
          <w:szCs w:val="24"/>
          <w:lang w:eastAsia="ru-RU"/>
        </w:rPr>
        <w:t>уровень обеспеченности дорожными знаками территории поселения</w:t>
      </w:r>
      <w:proofErr w:type="gramStart"/>
      <w:r w:rsidR="005C75C5">
        <w:rPr>
          <w:rFonts w:ascii="Times New Roman" w:eastAsia="Times New Roman" w:hAnsi="Times New Roman"/>
          <w:sz w:val="24"/>
          <w:szCs w:val="24"/>
          <w:lang w:eastAsia="ru-RU"/>
        </w:rPr>
        <w:t xml:space="preserve"> (%)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который согласно плана с</w:t>
      </w:r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оставил 100 %. </w:t>
      </w:r>
      <w:r w:rsidR="009A76E0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AC0AD2" w:rsidRDefault="00873865" w:rsidP="005A365F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1.3</w:t>
      </w:r>
      <w:r w:rsidR="00AC0AD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C0AD2" w:rsidRPr="00AC0AD2">
        <w:rPr>
          <w:rFonts w:ascii="Times New Roman" w:eastAsia="Times New Roman" w:hAnsi="Times New Roman"/>
          <w:sz w:val="24"/>
          <w:szCs w:val="24"/>
          <w:lang w:eastAsia="ru-RU"/>
        </w:rPr>
        <w:t>Содержание автомобильных дорог в Полтавском городском поселении.</w:t>
      </w:r>
      <w:r w:rsidR="00AC0AD2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</w:t>
      </w:r>
      <w:r w:rsidR="00AC0AD2" w:rsidRPr="00AC0AD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доля протяженности автомобильных дорог, отвечающих нормативным требованиям, от общей протяженности автомобильных дорог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(%),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плана 70%.  </w:t>
      </w:r>
      <w:r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5A365F" w:rsidRDefault="00873865" w:rsidP="005A365F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1.4</w:t>
      </w:r>
      <w:r w:rsidR="005A365F">
        <w:rPr>
          <w:rStyle w:val="FontStyle42"/>
          <w:sz w:val="24"/>
          <w:szCs w:val="24"/>
        </w:rPr>
        <w:t xml:space="preserve">. </w:t>
      </w:r>
      <w:r w:rsidR="005C75C5" w:rsidRPr="005C75C5">
        <w:rPr>
          <w:rFonts w:ascii="Times New Roman" w:eastAsia="Times New Roman" w:hAnsi="Times New Roman"/>
          <w:sz w:val="24"/>
          <w:szCs w:val="24"/>
          <w:lang w:eastAsia="ru-RU"/>
        </w:rPr>
        <w:t>Устройство тротуара по ул. Победы в р.п. Полтавка Полтав</w:t>
      </w:r>
      <w:r w:rsidR="005C75C5">
        <w:rPr>
          <w:rFonts w:ascii="Times New Roman" w:eastAsia="Times New Roman" w:hAnsi="Times New Roman"/>
          <w:sz w:val="24"/>
          <w:szCs w:val="24"/>
          <w:lang w:eastAsia="ru-RU"/>
        </w:rPr>
        <w:t>ского района Омской области</w:t>
      </w:r>
      <w:r w:rsidR="005A365F" w:rsidRPr="005A365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A365F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определен  </w:t>
      </w:r>
      <w:r w:rsidR="005A365F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5A36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4670">
        <w:rPr>
          <w:rFonts w:ascii="Times New Roman" w:eastAsia="Times New Roman" w:hAnsi="Times New Roman"/>
          <w:sz w:val="24"/>
          <w:szCs w:val="24"/>
          <w:lang w:eastAsia="ru-RU"/>
        </w:rPr>
        <w:t>объем исполнения расходных обязательств</w:t>
      </w:r>
      <w:proofErr w:type="gramStart"/>
      <w:r w:rsidR="00194670">
        <w:rPr>
          <w:rFonts w:ascii="Times New Roman" w:eastAsia="Times New Roman" w:hAnsi="Times New Roman"/>
          <w:sz w:val="24"/>
          <w:szCs w:val="24"/>
          <w:lang w:eastAsia="ru-RU"/>
        </w:rPr>
        <w:t xml:space="preserve"> (%)</w:t>
      </w:r>
      <w:r w:rsidR="005A365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End"/>
      <w:r w:rsidR="005A365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который составил согласно плана  </w:t>
      </w:r>
      <w:r w:rsidR="00194670">
        <w:rPr>
          <w:rFonts w:ascii="Times New Roman" w:eastAsia="Times New Roman" w:hAnsi="Times New Roman"/>
          <w:sz w:val="24"/>
          <w:szCs w:val="24"/>
          <w:lang w:eastAsia="ru-RU"/>
        </w:rPr>
        <w:t>100%</w:t>
      </w:r>
      <w:r w:rsidR="005A365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B0F0C" w:rsidRPr="00EB0F0C">
        <w:rPr>
          <w:rStyle w:val="FontStyle42"/>
          <w:sz w:val="24"/>
          <w:szCs w:val="24"/>
        </w:rPr>
        <w:t xml:space="preserve"> </w:t>
      </w:r>
      <w:r w:rsidR="00EB0F0C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5C75C5" w:rsidRPr="00EB0F0C" w:rsidRDefault="005C75C5" w:rsidP="005A3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lastRenderedPageBreak/>
        <w:t xml:space="preserve">           1.5. </w:t>
      </w:r>
      <w:r w:rsidRPr="005C75C5">
        <w:rPr>
          <w:rFonts w:ascii="Times New Roman" w:eastAsia="Times New Roman" w:hAnsi="Times New Roman"/>
          <w:sz w:val="24"/>
          <w:szCs w:val="24"/>
          <w:lang w:eastAsia="ru-RU"/>
        </w:rPr>
        <w:t>Капитальный ремонт, ремонт автомобильных дорог общего пользования местного значения в поселениях (Полтавского городского поселения Полтавского муниципального района Омской области)</w:t>
      </w:r>
      <w:r w:rsidRPr="005A365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C75C5">
        <w:rPr>
          <w:rFonts w:ascii="Times New Roman" w:eastAsia="Times New Roman" w:hAnsi="Times New Roman"/>
          <w:sz w:val="24"/>
          <w:szCs w:val="24"/>
          <w:lang w:eastAsia="ru-RU"/>
        </w:rPr>
        <w:t>Площадь автомобильных дорого местного значения, в отношении которых произведен ремонт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5C75C5">
        <w:rPr>
          <w:rFonts w:ascii="Times New Roman" w:eastAsia="Times New Roman" w:hAnsi="Times New Roman"/>
          <w:sz w:val="24"/>
          <w:szCs w:val="24"/>
          <w:lang w:eastAsia="ru-RU"/>
        </w:rPr>
        <w:t>тыс.кв.м.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), который составил согласно плана  6,122 </w:t>
      </w:r>
      <w:r w:rsidRPr="005C75C5">
        <w:rPr>
          <w:rFonts w:ascii="Times New Roman" w:eastAsia="Times New Roman" w:hAnsi="Times New Roman"/>
          <w:sz w:val="24"/>
          <w:szCs w:val="24"/>
          <w:lang w:eastAsia="ru-RU"/>
        </w:rPr>
        <w:t>тыс.кв.м</w:t>
      </w:r>
      <w:proofErr w:type="gramStart"/>
      <w:r w:rsidRPr="005C75C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B0F0C">
        <w:rPr>
          <w:rStyle w:val="FontStyle42"/>
          <w:sz w:val="24"/>
          <w:szCs w:val="24"/>
        </w:rPr>
        <w:t xml:space="preserve"> </w:t>
      </w:r>
      <w:proofErr w:type="gramEnd"/>
      <w:r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E22B1C" w:rsidRDefault="00E22B1C" w:rsidP="008738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B1C">
        <w:rPr>
          <w:rFonts w:ascii="Times New Roman" w:hAnsi="Times New Roman"/>
          <w:sz w:val="24"/>
          <w:szCs w:val="24"/>
        </w:rPr>
        <w:t>По подпрограмме 6</w:t>
      </w:r>
      <w:r w:rsidRPr="00E22B1C">
        <w:rPr>
          <w:rFonts w:ascii="Times New Roman" w:hAnsi="Times New Roman"/>
        </w:rPr>
        <w:t xml:space="preserve"> </w:t>
      </w:r>
      <w:r w:rsidRPr="00E22B1C">
        <w:rPr>
          <w:rFonts w:ascii="Times New Roman" w:hAnsi="Times New Roman"/>
          <w:color w:val="000000"/>
        </w:rPr>
        <w:t>"</w:t>
      </w:r>
      <w:r w:rsidRPr="00E22B1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Pr="00E22B1C">
        <w:rPr>
          <w:rFonts w:ascii="Times New Roman" w:hAnsi="Times New Roman"/>
          <w:color w:val="000000"/>
        </w:rPr>
        <w:t>"</w:t>
      </w:r>
      <w:r>
        <w:rPr>
          <w:rFonts w:ascii="Times New Roman" w:hAnsi="Times New Roman"/>
          <w:color w:val="000000"/>
        </w:rPr>
        <w:t xml:space="preserve"> </w:t>
      </w:r>
      <w:r w:rsidRPr="009A3019">
        <w:rPr>
          <w:rFonts w:ascii="Times New Roman" w:hAnsi="Times New Roman"/>
          <w:color w:val="000000"/>
          <w:sz w:val="24"/>
          <w:szCs w:val="24"/>
        </w:rPr>
        <w:t xml:space="preserve">расходы составили </w:t>
      </w:r>
      <w:r w:rsidR="005C75C5">
        <w:rPr>
          <w:rFonts w:ascii="Times New Roman" w:hAnsi="Times New Roman"/>
          <w:color w:val="000000"/>
          <w:sz w:val="24"/>
          <w:szCs w:val="24"/>
        </w:rPr>
        <w:t>51 789,50</w:t>
      </w:r>
      <w:r w:rsidRPr="009A3019"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Pr="009A3019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</w:t>
      </w:r>
      <w:r w:rsidRPr="009A3019">
        <w:rPr>
          <w:rStyle w:val="FontStyle11"/>
          <w:rFonts w:eastAsia="Calibri"/>
          <w:b w:val="0"/>
          <w:sz w:val="24"/>
          <w:szCs w:val="24"/>
        </w:rPr>
        <w:t>по</w:t>
      </w:r>
      <w:r w:rsidRPr="009A3019">
        <w:rPr>
          <w:rStyle w:val="FontStyle11"/>
          <w:rFonts w:eastAsia="Calibri"/>
          <w:sz w:val="24"/>
          <w:szCs w:val="24"/>
        </w:rPr>
        <w:t>д</w:t>
      </w:r>
      <w:r w:rsidRPr="009A3019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9A3019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D07808" w:rsidRDefault="00D07808" w:rsidP="00D078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3AAE">
        <w:rPr>
          <w:rFonts w:ascii="Times New Roman" w:hAnsi="Times New Roman" w:cs="Times New Roman"/>
          <w:sz w:val="24"/>
          <w:szCs w:val="24"/>
        </w:rPr>
        <w:t xml:space="preserve">  </w:t>
      </w:r>
      <w:r w:rsidR="00E57139">
        <w:rPr>
          <w:rFonts w:ascii="Times New Roman" w:hAnsi="Times New Roman" w:cs="Times New Roman"/>
          <w:sz w:val="24"/>
          <w:szCs w:val="24"/>
        </w:rPr>
        <w:t xml:space="preserve"> </w:t>
      </w:r>
      <w:r w:rsidR="00AD3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89045A">
        <w:rPr>
          <w:rFonts w:ascii="Times New Roman" w:hAnsi="Times New Roman" w:cs="Times New Roman"/>
          <w:sz w:val="24"/>
          <w:szCs w:val="24"/>
        </w:rPr>
        <w:t xml:space="preserve"> </w:t>
      </w:r>
      <w:r w:rsidRPr="00D07808">
        <w:rPr>
          <w:rFonts w:ascii="Times New Roman" w:hAnsi="Times New Roman"/>
          <w:sz w:val="24"/>
          <w:szCs w:val="24"/>
        </w:rPr>
        <w:t>«Модернизация пешеходных переходов»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9045A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F8728A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89045A">
        <w:rPr>
          <w:rFonts w:ascii="Times New Roman" w:hAnsi="Times New Roman" w:cs="Times New Roman"/>
          <w:sz w:val="24"/>
          <w:szCs w:val="24"/>
        </w:rPr>
        <w:t>осуществлялось следующие мероприятие</w:t>
      </w:r>
      <w:r w:rsidRPr="00F8728A">
        <w:rPr>
          <w:rFonts w:ascii="Times New Roman" w:hAnsi="Times New Roman" w:cs="Times New Roman"/>
          <w:sz w:val="24"/>
          <w:szCs w:val="24"/>
        </w:rPr>
        <w:t>:</w:t>
      </w:r>
    </w:p>
    <w:p w:rsidR="005451B7" w:rsidRDefault="0089045A" w:rsidP="00D152A4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1.1</w:t>
      </w:r>
      <w:r w:rsidR="00AD3AAE">
        <w:rPr>
          <w:rStyle w:val="FontStyle42"/>
          <w:sz w:val="24"/>
          <w:szCs w:val="24"/>
        </w:rPr>
        <w:t xml:space="preserve">. </w:t>
      </w:r>
      <w:r w:rsidR="00AD3AAE" w:rsidRPr="00AD3AAE">
        <w:rPr>
          <w:rFonts w:ascii="Times New Roman" w:hAnsi="Times New Roman"/>
          <w:sz w:val="24"/>
          <w:szCs w:val="24"/>
        </w:rPr>
        <w:t>Приобретение светоотражающей краски для разметки пешеходных переходов.</w:t>
      </w:r>
      <w:r w:rsidR="00AD3AAE">
        <w:rPr>
          <w:rFonts w:ascii="Times New Roman" w:hAnsi="Times New Roman"/>
          <w:sz w:val="24"/>
          <w:szCs w:val="24"/>
        </w:rPr>
        <w:t xml:space="preserve"> </w:t>
      </w:r>
      <w:r w:rsidR="00AD3AAE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="00AD3AAE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AD3A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3AAE" w:rsidRPr="00AD3AAE">
        <w:rPr>
          <w:rFonts w:ascii="Times New Roman" w:eastAsia="Times New Roman" w:hAnsi="Times New Roman"/>
          <w:sz w:val="24"/>
          <w:szCs w:val="24"/>
          <w:lang w:eastAsia="ru-RU"/>
        </w:rPr>
        <w:t>доля  пешеходных переходов соответствующ</w:t>
      </w:r>
      <w:r w:rsidR="00AD3AAE">
        <w:rPr>
          <w:rFonts w:ascii="Times New Roman" w:eastAsia="Times New Roman" w:hAnsi="Times New Roman"/>
          <w:sz w:val="24"/>
          <w:szCs w:val="24"/>
          <w:lang w:eastAsia="ru-RU"/>
        </w:rPr>
        <w:t>их требованиям законодательства</w:t>
      </w:r>
      <w:proofErr w:type="gramStart"/>
      <w:r w:rsidR="00AD3AAE">
        <w:rPr>
          <w:rFonts w:ascii="Times New Roman" w:eastAsia="Times New Roman" w:hAnsi="Times New Roman"/>
          <w:sz w:val="24"/>
          <w:szCs w:val="24"/>
          <w:lang w:eastAsia="ru-RU"/>
        </w:rPr>
        <w:t xml:space="preserve"> (%). </w:t>
      </w:r>
      <w:proofErr w:type="gramEnd"/>
      <w:r w:rsidR="00AD3AAE">
        <w:rPr>
          <w:rFonts w:ascii="Times New Roman" w:hAnsi="Times New Roman"/>
          <w:sz w:val="24"/>
          <w:szCs w:val="24"/>
        </w:rPr>
        <w:t>Согласно плана, который составил 100 %.</w:t>
      </w:r>
      <w:r w:rsidR="00AD3AAE" w:rsidRPr="00EB0F0C">
        <w:rPr>
          <w:rStyle w:val="FontStyle42"/>
          <w:sz w:val="24"/>
          <w:szCs w:val="24"/>
        </w:rPr>
        <w:t xml:space="preserve"> </w:t>
      </w:r>
      <w:r w:rsidR="00AD3AAE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  <w:r w:rsidR="00D152A4">
        <w:rPr>
          <w:rStyle w:val="FontStyle42"/>
          <w:sz w:val="24"/>
          <w:szCs w:val="24"/>
        </w:rPr>
        <w:t xml:space="preserve">    </w:t>
      </w:r>
    </w:p>
    <w:p w:rsidR="00D152A4" w:rsidRPr="00D152A4" w:rsidRDefault="005451B7" w:rsidP="00D152A4">
      <w:pPr>
        <w:spacing w:after="0" w:line="240" w:lineRule="auto"/>
        <w:jc w:val="both"/>
        <w:rPr>
          <w:rStyle w:val="FontStyle42"/>
          <w:rFonts w:asciiTheme="minorHAnsi" w:hAnsiTheme="minorHAnsi" w:cstheme="minorBidi"/>
          <w:sz w:val="22"/>
          <w:szCs w:val="22"/>
        </w:rPr>
      </w:pPr>
      <w:r>
        <w:rPr>
          <w:rStyle w:val="FontStyle42"/>
          <w:sz w:val="24"/>
          <w:szCs w:val="24"/>
        </w:rPr>
        <w:t xml:space="preserve">        </w:t>
      </w:r>
      <w:r w:rsidR="00D152A4">
        <w:rPr>
          <w:rStyle w:val="FontStyle42"/>
          <w:sz w:val="24"/>
          <w:szCs w:val="24"/>
        </w:rPr>
        <w:t xml:space="preserve"> </w:t>
      </w:r>
      <w:r w:rsidR="00D152A4" w:rsidRPr="00222E57">
        <w:rPr>
          <w:rStyle w:val="FontStyle42"/>
          <w:sz w:val="24"/>
          <w:szCs w:val="24"/>
        </w:rPr>
        <w:t xml:space="preserve">В целом эффективность реализации программы </w:t>
      </w:r>
      <w:r w:rsidR="00D152A4">
        <w:rPr>
          <w:rFonts w:ascii="Times New Roman" w:hAnsi="Times New Roman"/>
          <w:sz w:val="24"/>
          <w:szCs w:val="24"/>
        </w:rPr>
        <w:t>Полтавского городского</w:t>
      </w:r>
      <w:r w:rsidR="00D152A4" w:rsidRPr="00222E57">
        <w:rPr>
          <w:rFonts w:ascii="Times New Roman" w:hAnsi="Times New Roman"/>
          <w:sz w:val="24"/>
          <w:szCs w:val="24"/>
        </w:rPr>
        <w:t xml:space="preserve"> поселения Полтавского муниципального района Омской области </w:t>
      </w:r>
      <w:r w:rsidR="00D152A4" w:rsidRPr="00A12B96">
        <w:rPr>
          <w:rFonts w:ascii="Times New Roman" w:hAnsi="Times New Roman" w:cs="Times New Roman"/>
          <w:sz w:val="24"/>
          <w:szCs w:val="24"/>
        </w:rPr>
        <w:t xml:space="preserve">"Социально-экономическое развитие Полтавского городского поселения " </w:t>
      </w:r>
      <w:r w:rsidR="005C75C5">
        <w:rPr>
          <w:rFonts w:ascii="Times New Roman" w:hAnsi="Times New Roman"/>
          <w:sz w:val="24"/>
          <w:szCs w:val="24"/>
        </w:rPr>
        <w:t>за 2023</w:t>
      </w:r>
      <w:r w:rsidR="00D152A4" w:rsidRPr="00222E57">
        <w:rPr>
          <w:rFonts w:ascii="Times New Roman" w:hAnsi="Times New Roman"/>
          <w:sz w:val="24"/>
          <w:szCs w:val="24"/>
        </w:rPr>
        <w:t xml:space="preserve"> год составила </w:t>
      </w:r>
      <w:r w:rsidR="005C75C5">
        <w:rPr>
          <w:rFonts w:ascii="Times New Roman" w:hAnsi="Times New Roman"/>
          <w:sz w:val="24"/>
          <w:szCs w:val="24"/>
        </w:rPr>
        <w:t>132,4</w:t>
      </w:r>
      <w:r w:rsidR="00D152A4">
        <w:rPr>
          <w:rFonts w:ascii="Times New Roman" w:hAnsi="Times New Roman"/>
          <w:sz w:val="24"/>
          <w:szCs w:val="24"/>
        </w:rPr>
        <w:t xml:space="preserve">%. </w:t>
      </w:r>
      <w:r w:rsidR="00D152A4" w:rsidRPr="00222E57">
        <w:rPr>
          <w:rFonts w:ascii="Times New Roman" w:hAnsi="Times New Roman"/>
          <w:sz w:val="24"/>
          <w:szCs w:val="24"/>
        </w:rPr>
        <w:t>Выполнение программы эффективно, дальнейшая реализация программы целесообразн</w:t>
      </w:r>
      <w:r>
        <w:rPr>
          <w:rFonts w:ascii="Times New Roman" w:hAnsi="Times New Roman"/>
          <w:sz w:val="24"/>
          <w:szCs w:val="24"/>
        </w:rPr>
        <w:t>а</w:t>
      </w:r>
      <w:r w:rsidR="00D152A4">
        <w:rPr>
          <w:rFonts w:ascii="Times New Roman" w:hAnsi="Times New Roman"/>
          <w:sz w:val="24"/>
          <w:szCs w:val="24"/>
        </w:rPr>
        <w:t>.</w:t>
      </w:r>
    </w:p>
    <w:p w:rsidR="00D152A4" w:rsidRDefault="00D152A4" w:rsidP="00D152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Цели и задачи программы в ходе реализации за отчетный период достигнуты.</w:t>
      </w:r>
    </w:p>
    <w:p w:rsidR="003104C5" w:rsidRDefault="00D152A4" w:rsidP="00EB0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оценки эффективности реализации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основных мероприятий, муниципальной программы в целом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 в Приложении №</w:t>
      </w:r>
      <w:r w:rsidR="00890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постановлению </w:t>
      </w:r>
      <w:r w:rsidRPr="006D2DD8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программ Полтавского городского поселения за 202</w:t>
      </w:r>
      <w:r w:rsidR="005C75C5">
        <w:rPr>
          <w:rFonts w:ascii="Times New Roman" w:hAnsi="Times New Roman" w:cs="Times New Roman"/>
          <w:sz w:val="24"/>
          <w:szCs w:val="24"/>
        </w:rPr>
        <w:t>3</w:t>
      </w:r>
      <w:r w:rsidR="0089045A">
        <w:rPr>
          <w:rFonts w:ascii="Times New Roman" w:hAnsi="Times New Roman" w:cs="Times New Roman"/>
          <w:sz w:val="24"/>
          <w:szCs w:val="24"/>
        </w:rPr>
        <w:t xml:space="preserve"> год»</w:t>
      </w:r>
      <w:r w:rsidR="00516929">
        <w:rPr>
          <w:rFonts w:ascii="Times New Roman" w:hAnsi="Times New Roman" w:cs="Times New Roman"/>
          <w:sz w:val="24"/>
          <w:szCs w:val="24"/>
        </w:rPr>
        <w:t>.</w:t>
      </w:r>
      <w:r w:rsidRPr="006D2DD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7FBA" w:rsidRDefault="00067FBA" w:rsidP="00EB0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FBA" w:rsidRDefault="00067FBA" w:rsidP="00EB0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FBA" w:rsidRPr="003104C5" w:rsidRDefault="00067FBA" w:rsidP="00F22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7587C" w:rsidRPr="00253C2C" w:rsidRDefault="0087587C" w:rsidP="00C60D48">
      <w:pPr>
        <w:tabs>
          <w:tab w:val="left" w:pos="3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2046" w:rsidRPr="00253C2C" w:rsidRDefault="00232046" w:rsidP="0094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508" w:rsidRPr="00210A93" w:rsidRDefault="007A6508" w:rsidP="007A65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5F94" w:rsidRDefault="00D45F94" w:rsidP="00D43775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2B7643" w:rsidRPr="007A6508" w:rsidRDefault="002B7643" w:rsidP="00D43775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314AE8" w:rsidRPr="00D43775" w:rsidRDefault="00314AE8" w:rsidP="00D4377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20807" w:rsidRPr="00D43775" w:rsidRDefault="00120807" w:rsidP="00314AE8">
      <w:pPr>
        <w:spacing w:after="0" w:line="240" w:lineRule="auto"/>
        <w:rPr>
          <w:rStyle w:val="FontStyle42"/>
          <w:sz w:val="24"/>
          <w:szCs w:val="24"/>
        </w:rPr>
      </w:pPr>
    </w:p>
    <w:p w:rsidR="00F75368" w:rsidRPr="00D43775" w:rsidRDefault="00F75368" w:rsidP="0029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C35" w:rsidRPr="00F75368" w:rsidRDefault="00F75368" w:rsidP="0068534A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F7536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</w:t>
      </w:r>
    </w:p>
    <w:p w:rsidR="00470F26" w:rsidRPr="00F75368" w:rsidRDefault="00470F26" w:rsidP="00470F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924BF" w:rsidRPr="0068534A" w:rsidRDefault="00A924BF" w:rsidP="00470F26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9F4A43" w:rsidRPr="002164A9" w:rsidRDefault="009F4A43" w:rsidP="00470F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F4A43" w:rsidRPr="002164A9" w:rsidRDefault="009F4A43" w:rsidP="0018056D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C432B7" w:rsidRPr="00C432B7" w:rsidRDefault="00C432B7" w:rsidP="001805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5F01" w:rsidRPr="00C432B7" w:rsidRDefault="008E5F01" w:rsidP="001E6657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5243E2" w:rsidRPr="000E1022" w:rsidRDefault="005243E2" w:rsidP="00B6542B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B6542B" w:rsidRPr="00B6542B" w:rsidRDefault="00B6542B" w:rsidP="00B6542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642BE" w:rsidRDefault="002642BE" w:rsidP="00A7005D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A7005D" w:rsidRPr="00A7005D" w:rsidRDefault="00A7005D" w:rsidP="00A7005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D7B66" w:rsidRPr="00A7005D" w:rsidRDefault="001D7B66" w:rsidP="00354D78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6F6E01" w:rsidRPr="007D5A3C" w:rsidRDefault="006F6E01" w:rsidP="007D5A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1717E" w:rsidRPr="007D5A3C" w:rsidRDefault="0091717E" w:rsidP="007D5A3C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24458C" w:rsidRPr="00E27DAD" w:rsidRDefault="0024458C" w:rsidP="007D5A3C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24458C" w:rsidRPr="00371FED" w:rsidRDefault="0024458C" w:rsidP="007D5A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B18" w:rsidRPr="00EF3A9C" w:rsidRDefault="008F4B18" w:rsidP="00707E05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5F4AE7" w:rsidRPr="0029191D" w:rsidRDefault="005F4AE7" w:rsidP="005F2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A64" w:rsidRPr="0029191D" w:rsidRDefault="00C75A64" w:rsidP="00C203DC">
      <w:pPr>
        <w:pStyle w:val="ConsPlusNormal"/>
        <w:ind w:firstLine="709"/>
        <w:jc w:val="both"/>
        <w:rPr>
          <w:rStyle w:val="FontStyle42"/>
          <w:sz w:val="24"/>
          <w:szCs w:val="24"/>
        </w:rPr>
      </w:pPr>
    </w:p>
    <w:p w:rsidR="00CD693F" w:rsidRPr="00A03F68" w:rsidRDefault="00CD693F" w:rsidP="00A03F68">
      <w:pPr>
        <w:spacing w:after="0" w:line="240" w:lineRule="auto"/>
        <w:jc w:val="both"/>
        <w:rPr>
          <w:rStyle w:val="FontStyle42"/>
          <w:rFonts w:eastAsia="Times New Roman" w:cstheme="minorBidi"/>
          <w:color w:val="000000"/>
          <w:sz w:val="24"/>
          <w:szCs w:val="24"/>
          <w:lang w:eastAsia="ru-RU"/>
        </w:rPr>
      </w:pPr>
    </w:p>
    <w:p w:rsidR="00EE6701" w:rsidRPr="00B15543" w:rsidRDefault="00EE6701" w:rsidP="00CD693F">
      <w:pPr>
        <w:spacing w:after="0" w:line="240" w:lineRule="auto"/>
        <w:jc w:val="both"/>
        <w:rPr>
          <w:rStyle w:val="FontStyle42"/>
          <w:rFonts w:eastAsia="Times New Roman" w:cstheme="minorBidi"/>
          <w:color w:val="000000"/>
          <w:sz w:val="24"/>
          <w:szCs w:val="24"/>
          <w:lang w:eastAsia="ru-RU"/>
        </w:rPr>
      </w:pPr>
    </w:p>
    <w:p w:rsidR="00C14C53" w:rsidRPr="002A289C" w:rsidRDefault="002A289C" w:rsidP="00731DE2">
      <w:pPr>
        <w:spacing w:after="0"/>
        <w:jc w:val="both"/>
        <w:rPr>
          <w:rStyle w:val="FontStyle42"/>
          <w:sz w:val="24"/>
          <w:szCs w:val="24"/>
        </w:rPr>
      </w:pPr>
      <w:r w:rsidRP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731DE2" w:rsidRPr="002A289C" w:rsidRDefault="00731DE2" w:rsidP="00731DE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20938" w:rsidRDefault="00D20938" w:rsidP="00D37E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06D" w:rsidRPr="00D11424" w:rsidRDefault="00B926A5" w:rsidP="00D8511B">
      <w:pPr>
        <w:spacing w:after="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</w:t>
      </w:r>
    </w:p>
    <w:p w:rsidR="00D30E07" w:rsidRPr="00D30E07" w:rsidRDefault="00D30E07" w:rsidP="00D30E0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812C4" w:rsidRPr="00D30E07" w:rsidRDefault="001812C4" w:rsidP="006A44D5">
      <w:pPr>
        <w:spacing w:after="0"/>
        <w:jc w:val="both"/>
        <w:rPr>
          <w:rStyle w:val="FontStyle42"/>
          <w:sz w:val="24"/>
          <w:szCs w:val="24"/>
        </w:rPr>
      </w:pPr>
    </w:p>
    <w:p w:rsidR="00F8728A" w:rsidRPr="006528F4" w:rsidRDefault="00F8728A" w:rsidP="00F872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728A" w:rsidRPr="006528F4" w:rsidRDefault="00F8728A" w:rsidP="00F8728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3E81" w:rsidRPr="00F8728A" w:rsidRDefault="00E93E81" w:rsidP="00B223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231C" w:rsidRPr="00F8728A" w:rsidRDefault="00B2231C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96717" w:rsidRPr="00F8728A" w:rsidRDefault="00096717" w:rsidP="002F083D">
      <w:pPr>
        <w:ind w:firstLine="284"/>
        <w:rPr>
          <w:rFonts w:ascii="Times New Roman" w:hAnsi="Times New Roman" w:cs="Times New Roman"/>
          <w:sz w:val="24"/>
          <w:szCs w:val="24"/>
        </w:rPr>
      </w:pPr>
    </w:p>
    <w:sectPr w:rsidR="00096717" w:rsidRPr="00F8728A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74C7F"/>
    <w:rsid w:val="0000302C"/>
    <w:rsid w:val="000550BA"/>
    <w:rsid w:val="00067FBA"/>
    <w:rsid w:val="00096717"/>
    <w:rsid w:val="000C6225"/>
    <w:rsid w:val="000D0DC7"/>
    <w:rsid w:val="000D55FF"/>
    <w:rsid w:val="000E1022"/>
    <w:rsid w:val="000E49DE"/>
    <w:rsid w:val="000F7F57"/>
    <w:rsid w:val="00120807"/>
    <w:rsid w:val="00152CE6"/>
    <w:rsid w:val="0018056D"/>
    <w:rsid w:val="001812C4"/>
    <w:rsid w:val="00191E99"/>
    <w:rsid w:val="00194670"/>
    <w:rsid w:val="001D7B66"/>
    <w:rsid w:val="001E6657"/>
    <w:rsid w:val="00210A93"/>
    <w:rsid w:val="002164A9"/>
    <w:rsid w:val="00227547"/>
    <w:rsid w:val="00230A85"/>
    <w:rsid w:val="00232046"/>
    <w:rsid w:val="0024458C"/>
    <w:rsid w:val="00253C2C"/>
    <w:rsid w:val="002642BE"/>
    <w:rsid w:val="00286378"/>
    <w:rsid w:val="0029191D"/>
    <w:rsid w:val="00295D91"/>
    <w:rsid w:val="002A289C"/>
    <w:rsid w:val="002B7643"/>
    <w:rsid w:val="002C2107"/>
    <w:rsid w:val="002C5C35"/>
    <w:rsid w:val="002E26C6"/>
    <w:rsid w:val="002F083D"/>
    <w:rsid w:val="002F4CF5"/>
    <w:rsid w:val="003104C5"/>
    <w:rsid w:val="00314AE8"/>
    <w:rsid w:val="0031500A"/>
    <w:rsid w:val="003179C9"/>
    <w:rsid w:val="00353BCB"/>
    <w:rsid w:val="00354D78"/>
    <w:rsid w:val="00371FED"/>
    <w:rsid w:val="00374C7F"/>
    <w:rsid w:val="00377F14"/>
    <w:rsid w:val="003906EE"/>
    <w:rsid w:val="003B151C"/>
    <w:rsid w:val="003F48FB"/>
    <w:rsid w:val="00444F79"/>
    <w:rsid w:val="00470F26"/>
    <w:rsid w:val="004762EF"/>
    <w:rsid w:val="004A5EBC"/>
    <w:rsid w:val="004B5DEC"/>
    <w:rsid w:val="004D3281"/>
    <w:rsid w:val="004F60D1"/>
    <w:rsid w:val="00500BD4"/>
    <w:rsid w:val="00503A0A"/>
    <w:rsid w:val="00516929"/>
    <w:rsid w:val="005225DA"/>
    <w:rsid w:val="0052289E"/>
    <w:rsid w:val="005243E2"/>
    <w:rsid w:val="00541875"/>
    <w:rsid w:val="005451B7"/>
    <w:rsid w:val="005857B2"/>
    <w:rsid w:val="0059235A"/>
    <w:rsid w:val="005A365F"/>
    <w:rsid w:val="005C75C5"/>
    <w:rsid w:val="005D7F3E"/>
    <w:rsid w:val="005F2CCA"/>
    <w:rsid w:val="005F4AE7"/>
    <w:rsid w:val="00601289"/>
    <w:rsid w:val="00601802"/>
    <w:rsid w:val="006528F4"/>
    <w:rsid w:val="0065497B"/>
    <w:rsid w:val="00671EFE"/>
    <w:rsid w:val="00675B24"/>
    <w:rsid w:val="0068534A"/>
    <w:rsid w:val="006A44D5"/>
    <w:rsid w:val="006D6F0A"/>
    <w:rsid w:val="006E3915"/>
    <w:rsid w:val="006E5A4F"/>
    <w:rsid w:val="006F6E01"/>
    <w:rsid w:val="00702BEE"/>
    <w:rsid w:val="00707E05"/>
    <w:rsid w:val="007246E7"/>
    <w:rsid w:val="00731DE2"/>
    <w:rsid w:val="007818A3"/>
    <w:rsid w:val="00782B23"/>
    <w:rsid w:val="00796173"/>
    <w:rsid w:val="007973D9"/>
    <w:rsid w:val="007A0AF3"/>
    <w:rsid w:val="007A6508"/>
    <w:rsid w:val="007D26A9"/>
    <w:rsid w:val="007D5A3C"/>
    <w:rsid w:val="007F3D1A"/>
    <w:rsid w:val="00802582"/>
    <w:rsid w:val="00803464"/>
    <w:rsid w:val="008079F5"/>
    <w:rsid w:val="00873865"/>
    <w:rsid w:val="0087587C"/>
    <w:rsid w:val="0088729B"/>
    <w:rsid w:val="0089045A"/>
    <w:rsid w:val="008B106D"/>
    <w:rsid w:val="008E343D"/>
    <w:rsid w:val="008E5F01"/>
    <w:rsid w:val="008F08D5"/>
    <w:rsid w:val="008F4B18"/>
    <w:rsid w:val="0091717E"/>
    <w:rsid w:val="00931256"/>
    <w:rsid w:val="0093452E"/>
    <w:rsid w:val="00942376"/>
    <w:rsid w:val="00985112"/>
    <w:rsid w:val="009855E0"/>
    <w:rsid w:val="009A3019"/>
    <w:rsid w:val="009A76E0"/>
    <w:rsid w:val="009C1E77"/>
    <w:rsid w:val="009E6DA3"/>
    <w:rsid w:val="009F4A43"/>
    <w:rsid w:val="00A03F68"/>
    <w:rsid w:val="00A12B96"/>
    <w:rsid w:val="00A25620"/>
    <w:rsid w:val="00A3422B"/>
    <w:rsid w:val="00A37496"/>
    <w:rsid w:val="00A4077F"/>
    <w:rsid w:val="00A7005D"/>
    <w:rsid w:val="00A90034"/>
    <w:rsid w:val="00A924BF"/>
    <w:rsid w:val="00AA4F67"/>
    <w:rsid w:val="00AA78EA"/>
    <w:rsid w:val="00AB76C0"/>
    <w:rsid w:val="00AC0AD2"/>
    <w:rsid w:val="00AD1D59"/>
    <w:rsid w:val="00AD3921"/>
    <w:rsid w:val="00AD3AAE"/>
    <w:rsid w:val="00AD5396"/>
    <w:rsid w:val="00AE0447"/>
    <w:rsid w:val="00AF2809"/>
    <w:rsid w:val="00AF2A0C"/>
    <w:rsid w:val="00B01467"/>
    <w:rsid w:val="00B02977"/>
    <w:rsid w:val="00B15543"/>
    <w:rsid w:val="00B2231C"/>
    <w:rsid w:val="00B241E3"/>
    <w:rsid w:val="00B34F02"/>
    <w:rsid w:val="00B42B2A"/>
    <w:rsid w:val="00B51CC4"/>
    <w:rsid w:val="00B6542B"/>
    <w:rsid w:val="00B809C7"/>
    <w:rsid w:val="00B926A5"/>
    <w:rsid w:val="00B96D27"/>
    <w:rsid w:val="00BA1498"/>
    <w:rsid w:val="00BC690E"/>
    <w:rsid w:val="00C06D70"/>
    <w:rsid w:val="00C14C53"/>
    <w:rsid w:val="00C203DC"/>
    <w:rsid w:val="00C432B7"/>
    <w:rsid w:val="00C540A1"/>
    <w:rsid w:val="00C57B01"/>
    <w:rsid w:val="00C60D48"/>
    <w:rsid w:val="00C61899"/>
    <w:rsid w:val="00C74AEB"/>
    <w:rsid w:val="00C75A64"/>
    <w:rsid w:val="00C77997"/>
    <w:rsid w:val="00C9453B"/>
    <w:rsid w:val="00C95617"/>
    <w:rsid w:val="00CA7870"/>
    <w:rsid w:val="00CA7E80"/>
    <w:rsid w:val="00CC5DE0"/>
    <w:rsid w:val="00CD693F"/>
    <w:rsid w:val="00CE2575"/>
    <w:rsid w:val="00D02520"/>
    <w:rsid w:val="00D07808"/>
    <w:rsid w:val="00D11424"/>
    <w:rsid w:val="00D152A4"/>
    <w:rsid w:val="00D179BE"/>
    <w:rsid w:val="00D17A49"/>
    <w:rsid w:val="00D20938"/>
    <w:rsid w:val="00D30E07"/>
    <w:rsid w:val="00D37EAB"/>
    <w:rsid w:val="00D43775"/>
    <w:rsid w:val="00D45F94"/>
    <w:rsid w:val="00D57534"/>
    <w:rsid w:val="00D72132"/>
    <w:rsid w:val="00D72483"/>
    <w:rsid w:val="00D752AF"/>
    <w:rsid w:val="00D8511B"/>
    <w:rsid w:val="00D930D6"/>
    <w:rsid w:val="00DD4A03"/>
    <w:rsid w:val="00DE5E2B"/>
    <w:rsid w:val="00E20BD8"/>
    <w:rsid w:val="00E22B1C"/>
    <w:rsid w:val="00E27DAD"/>
    <w:rsid w:val="00E57139"/>
    <w:rsid w:val="00E93E81"/>
    <w:rsid w:val="00EB0F0C"/>
    <w:rsid w:val="00EE41A2"/>
    <w:rsid w:val="00EE6701"/>
    <w:rsid w:val="00EF3A9C"/>
    <w:rsid w:val="00F22D40"/>
    <w:rsid w:val="00F22DB1"/>
    <w:rsid w:val="00F22F5D"/>
    <w:rsid w:val="00F65A7D"/>
    <w:rsid w:val="00F66157"/>
    <w:rsid w:val="00F75368"/>
    <w:rsid w:val="00F814C0"/>
    <w:rsid w:val="00F8728A"/>
    <w:rsid w:val="00FD10A9"/>
    <w:rsid w:val="00FE3978"/>
    <w:rsid w:val="00FF0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034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803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8034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basedOn w:val="a0"/>
    <w:rsid w:val="00E93E8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6528F4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F65A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29</cp:revision>
  <cp:lastPrinted>2023-05-12T05:00:00Z</cp:lastPrinted>
  <dcterms:created xsi:type="dcterms:W3CDTF">2022-05-05T04:00:00Z</dcterms:created>
  <dcterms:modified xsi:type="dcterms:W3CDTF">2024-05-15T09:23:00Z</dcterms:modified>
</cp:coreProperties>
</file>